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B9" w:rsidRDefault="00B87DB9" w:rsidP="00B87DB9">
      <w:pPr>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B87DB9" w:rsidRDefault="00B87DB9" w:rsidP="00B87DB9">
      <w:pPr>
        <w:jc w:val="center"/>
        <w:rPr>
          <w:rFonts w:ascii="Times New Roman" w:hAnsi="Times New Roman" w:cs="Times New Roman"/>
          <w:b/>
          <w:bCs/>
          <w:sz w:val="28"/>
          <w:szCs w:val="28"/>
        </w:rPr>
      </w:pPr>
      <w:r>
        <w:rPr>
          <w:rFonts w:ascii="Times New Roman" w:hAnsi="Times New Roman" w:cs="Times New Roman"/>
          <w:b/>
          <w:bCs/>
          <w:sz w:val="28"/>
          <w:szCs w:val="28"/>
        </w:rPr>
        <w:t>ИРКУТСКАЯ ОБЛАСТЬ</w:t>
      </w:r>
    </w:p>
    <w:p w:rsidR="00B87DB9" w:rsidRDefault="00B87DB9" w:rsidP="00B87DB9">
      <w:pPr>
        <w:jc w:val="center"/>
        <w:rPr>
          <w:rFonts w:ascii="Times New Roman" w:hAnsi="Times New Roman" w:cs="Times New Roman"/>
          <w:b/>
          <w:bCs/>
          <w:sz w:val="28"/>
          <w:szCs w:val="28"/>
        </w:rPr>
      </w:pPr>
      <w:r>
        <w:rPr>
          <w:rFonts w:ascii="Times New Roman" w:hAnsi="Times New Roman" w:cs="Times New Roman"/>
          <w:b/>
          <w:bCs/>
          <w:sz w:val="28"/>
          <w:szCs w:val="28"/>
        </w:rPr>
        <w:t>БОХАНСКИЙ РАЙОН</w:t>
      </w:r>
    </w:p>
    <w:p w:rsidR="00B87DB9" w:rsidRPr="00B87DB9" w:rsidRDefault="00B87DB9" w:rsidP="00B87DB9">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ОБРАЗОВАНИЕ «ТИХОНОВКА»</w:t>
      </w:r>
    </w:p>
    <w:p w:rsidR="00B87DB9" w:rsidRDefault="00B87DB9" w:rsidP="00B87DB9">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B87DB9" w:rsidRDefault="00B87DB9" w:rsidP="00B87DB9">
      <w:pPr>
        <w:rPr>
          <w:rFonts w:ascii="Times New Roman" w:hAnsi="Times New Roman" w:cs="Times New Roman"/>
          <w:sz w:val="28"/>
          <w:szCs w:val="28"/>
        </w:rPr>
      </w:pPr>
      <w:r>
        <w:rPr>
          <w:rFonts w:ascii="Times New Roman" w:hAnsi="Times New Roman" w:cs="Times New Roman"/>
          <w:sz w:val="28"/>
          <w:szCs w:val="28"/>
        </w:rPr>
        <w:t>25 апреля 2011г № 31                                                                        с. Тихоновка</w:t>
      </w:r>
    </w:p>
    <w:p w:rsidR="00B87DB9" w:rsidRDefault="00B87DB9" w:rsidP="00B87DB9">
      <w:pPr>
        <w:shd w:val="clear" w:color="auto" w:fill="FFFFFF"/>
        <w:outlineLvl w:val="3"/>
        <w:rPr>
          <w:rFonts w:ascii="Times New Roman" w:hAnsi="Times New Roman" w:cs="Times New Roman"/>
          <w:b/>
          <w:bCs/>
          <w:color w:val="324A9B"/>
          <w:sz w:val="28"/>
          <w:szCs w:val="28"/>
        </w:rPr>
      </w:pPr>
      <w:r>
        <w:rPr>
          <w:rFonts w:ascii="Times New Roman" w:hAnsi="Times New Roman" w:cs="Times New Roman"/>
          <w:b/>
          <w:bCs/>
          <w:color w:val="324A9B"/>
          <w:sz w:val="28"/>
          <w:szCs w:val="28"/>
        </w:rPr>
        <w:t>  </w:t>
      </w:r>
    </w:p>
    <w:p w:rsidR="00B87DB9" w:rsidRDefault="00B87DB9" w:rsidP="00B87DB9">
      <w:pP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B87DB9" w:rsidRDefault="00B87DB9" w:rsidP="00B87DB9">
      <w:pPr>
        <w:rPr>
          <w:rFonts w:ascii="Times New Roman" w:hAnsi="Times New Roman" w:cs="Times New Roman"/>
          <w:sz w:val="28"/>
          <w:szCs w:val="28"/>
        </w:rPr>
      </w:pPr>
      <w:r>
        <w:rPr>
          <w:rFonts w:ascii="Times New Roman" w:hAnsi="Times New Roman" w:cs="Times New Roman"/>
          <w:sz w:val="28"/>
          <w:szCs w:val="28"/>
        </w:rPr>
        <w:t>о реестре муниципальных услуг</w:t>
      </w:r>
    </w:p>
    <w:p w:rsidR="00B87DB9" w:rsidRDefault="00B87DB9" w:rsidP="00B87DB9">
      <w:pPr>
        <w:rPr>
          <w:rFonts w:ascii="Times New Roman" w:hAnsi="Times New Roman" w:cs="Times New Roman"/>
          <w:sz w:val="28"/>
          <w:szCs w:val="28"/>
        </w:rPr>
      </w:pPr>
      <w:r>
        <w:rPr>
          <w:rFonts w:ascii="Times New Roman" w:hAnsi="Times New Roman" w:cs="Times New Roman"/>
          <w:sz w:val="28"/>
          <w:szCs w:val="28"/>
        </w:rPr>
        <w:t>МО «Тихоновка»</w:t>
      </w:r>
    </w:p>
    <w:p w:rsidR="00B87DB9" w:rsidRDefault="00B87DB9" w:rsidP="00B87DB9">
      <w:pPr>
        <w:ind w:firstLine="720"/>
        <w:jc w:val="both"/>
        <w:rPr>
          <w:rFonts w:ascii="Times New Roman" w:hAnsi="Times New Roman" w:cs="Times New Roman"/>
          <w:sz w:val="28"/>
          <w:szCs w:val="28"/>
        </w:rPr>
      </w:pPr>
    </w:p>
    <w:p w:rsidR="00B87DB9" w:rsidRP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расходования бюджетных средств, открытости и общедоступности информации по предоставлению муниципальных услуг, в соответствии со статьей 69.2 Бюджетного кодекса Российской Федерации, руководствуясь Уставом муниципального образования «Тихоновка»</w:t>
      </w:r>
    </w:p>
    <w:p w:rsidR="00B87DB9" w:rsidRDefault="00B87DB9" w:rsidP="00B87DB9">
      <w:pPr>
        <w:ind w:firstLine="720"/>
        <w:rPr>
          <w:rFonts w:ascii="Times New Roman" w:hAnsi="Times New Roman" w:cs="Times New Roman"/>
          <w:b/>
          <w:bCs/>
          <w:sz w:val="28"/>
          <w:szCs w:val="28"/>
        </w:rPr>
      </w:pPr>
      <w:r>
        <w:rPr>
          <w:rFonts w:ascii="Times New Roman" w:hAnsi="Times New Roman" w:cs="Times New Roman"/>
          <w:b/>
          <w:bCs/>
          <w:sz w:val="28"/>
          <w:szCs w:val="28"/>
        </w:rPr>
        <w:t xml:space="preserve">                                    ПОСТАНОВЛЯЮ:</w:t>
      </w:r>
    </w:p>
    <w:p w:rsid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4" w:anchor="sub_9991" w:history="1">
        <w:r>
          <w:rPr>
            <w:rStyle w:val="a9"/>
            <w:rFonts w:ascii="Times New Roman" w:hAnsi="Times New Roman" w:cs="Times New Roman"/>
            <w:sz w:val="28"/>
            <w:szCs w:val="28"/>
          </w:rPr>
          <w:t>Положение</w:t>
        </w:r>
      </w:hyperlink>
      <w:r>
        <w:rPr>
          <w:rFonts w:ascii="Times New Roman" w:hAnsi="Times New Roman" w:cs="Times New Roman"/>
          <w:sz w:val="28"/>
          <w:szCs w:val="28"/>
        </w:rPr>
        <w:t xml:space="preserve"> о реестре муниципальных услуг МО «Тихоновка».</w:t>
      </w:r>
    </w:p>
    <w:p w:rsid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2. Ответственным за формирование реестров муниципальных услуг считать заместителя главы администрации муниципального образования «Тихоновка».</w:t>
      </w:r>
    </w:p>
    <w:p w:rsid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3. Данное постановление опубликовать в Вестнике МО «Тихоновка».</w:t>
      </w:r>
    </w:p>
    <w:p w:rsid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4. Данное постановление вступает в силу с момента подписания.</w:t>
      </w:r>
    </w:p>
    <w:p w:rsidR="00B87DB9" w:rsidRDefault="00B87DB9" w:rsidP="00B87DB9">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B87DB9" w:rsidRDefault="00B87DB9" w:rsidP="00B87DB9">
      <w:pPr>
        <w:jc w:val="both"/>
        <w:rPr>
          <w:rFonts w:ascii="Times New Roman" w:hAnsi="Times New Roman" w:cs="Times New Roman"/>
          <w:sz w:val="28"/>
          <w:szCs w:val="28"/>
        </w:rPr>
      </w:pPr>
      <w:r>
        <w:rPr>
          <w:rFonts w:ascii="Times New Roman" w:hAnsi="Times New Roman" w:cs="Times New Roman"/>
          <w:sz w:val="28"/>
          <w:szCs w:val="28"/>
        </w:rPr>
        <w:t xml:space="preserve">                                                                 </w:t>
      </w:r>
    </w:p>
    <w:p w:rsidR="00B87DB9" w:rsidRDefault="00B87DB9" w:rsidP="00B87DB9">
      <w:pPr>
        <w:jc w:val="both"/>
        <w:rPr>
          <w:rFonts w:ascii="Times New Roman" w:hAnsi="Times New Roman" w:cs="Times New Roman"/>
          <w:sz w:val="28"/>
          <w:szCs w:val="28"/>
        </w:rPr>
      </w:pPr>
      <w:r>
        <w:rPr>
          <w:rFonts w:ascii="Times New Roman" w:hAnsi="Times New Roman" w:cs="Times New Roman"/>
          <w:sz w:val="28"/>
          <w:szCs w:val="28"/>
        </w:rPr>
        <w:t xml:space="preserve">                                                                           _________  М.В. </w:t>
      </w:r>
      <w:proofErr w:type="spellStart"/>
      <w:r>
        <w:rPr>
          <w:rFonts w:ascii="Times New Roman" w:hAnsi="Times New Roman" w:cs="Times New Roman"/>
          <w:sz w:val="28"/>
          <w:szCs w:val="28"/>
        </w:rPr>
        <w:t>Скоробогато</w:t>
      </w:r>
      <w:proofErr w:type="spellEnd"/>
    </w:p>
    <w:p w:rsidR="00B87DB9" w:rsidRDefault="00B87DB9" w:rsidP="00B87DB9">
      <w:pPr>
        <w:ind w:firstLine="720"/>
        <w:jc w:val="both"/>
        <w:rPr>
          <w:rFonts w:ascii="Times New Roman" w:hAnsi="Times New Roman" w:cs="Times New Roman"/>
          <w:sz w:val="28"/>
          <w:szCs w:val="28"/>
        </w:rPr>
      </w:pPr>
    </w:p>
    <w:p w:rsidR="00B87DB9" w:rsidRDefault="00B87DB9" w:rsidP="00B87DB9">
      <w:pPr>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 31</w:t>
      </w:r>
    </w:p>
    <w:p w:rsidR="00B87DB9" w:rsidRDefault="00B87DB9" w:rsidP="00B87DB9">
      <w:pPr>
        <w:ind w:firstLine="720"/>
        <w:jc w:val="right"/>
        <w:rPr>
          <w:rFonts w:ascii="Times New Roman" w:hAnsi="Times New Roman" w:cs="Times New Roman"/>
          <w:sz w:val="28"/>
          <w:szCs w:val="28"/>
        </w:rPr>
      </w:pPr>
      <w:r>
        <w:rPr>
          <w:rFonts w:ascii="Times New Roman" w:hAnsi="Times New Roman" w:cs="Times New Roman"/>
          <w:sz w:val="28"/>
          <w:szCs w:val="28"/>
        </w:rPr>
        <w:t>от « 25 » апреля 2011г.</w:t>
      </w:r>
    </w:p>
    <w:p w:rsidR="00B87DB9" w:rsidRDefault="00B87DB9" w:rsidP="00B87DB9">
      <w:pPr>
        <w:pStyle w:val="1"/>
        <w:rPr>
          <w:rFonts w:ascii="Times New Roman" w:hAnsi="Times New Roman" w:cs="Times New Roman"/>
          <w:color w:val="auto"/>
          <w:sz w:val="22"/>
          <w:szCs w:val="22"/>
        </w:rPr>
      </w:pPr>
    </w:p>
    <w:p w:rsidR="00B87DB9" w:rsidRDefault="00B87DB9" w:rsidP="00B87DB9">
      <w:pPr>
        <w:pStyle w:val="1"/>
        <w:rPr>
          <w:rFonts w:ascii="Times New Roman" w:hAnsi="Times New Roman" w:cs="Times New Roman"/>
          <w:color w:val="auto"/>
          <w:sz w:val="22"/>
          <w:szCs w:val="22"/>
        </w:rPr>
      </w:pPr>
      <w:r>
        <w:rPr>
          <w:rFonts w:ascii="Times New Roman" w:hAnsi="Times New Roman" w:cs="Times New Roman"/>
          <w:color w:val="auto"/>
          <w:sz w:val="22"/>
          <w:szCs w:val="22"/>
        </w:rPr>
        <w:t>Положение</w:t>
      </w:r>
      <w:r>
        <w:rPr>
          <w:rFonts w:ascii="Times New Roman" w:hAnsi="Times New Roman" w:cs="Times New Roman"/>
          <w:color w:val="auto"/>
          <w:sz w:val="22"/>
          <w:szCs w:val="22"/>
        </w:rPr>
        <w:br/>
        <w:t>о реестре муниципальных услуг МО «Тихоновка»</w:t>
      </w:r>
    </w:p>
    <w:p w:rsidR="00B87DB9" w:rsidRDefault="00B87DB9" w:rsidP="00B87DB9">
      <w:pPr>
        <w:ind w:firstLine="720"/>
        <w:jc w:val="both"/>
        <w:rPr>
          <w:rFonts w:ascii="Times New Roman" w:hAnsi="Times New Roman" w:cs="Times New Roman"/>
        </w:rPr>
      </w:pPr>
    </w:p>
    <w:p w:rsidR="00B87DB9" w:rsidRDefault="00B87DB9" w:rsidP="00B87DB9">
      <w:pPr>
        <w:pStyle w:val="1"/>
        <w:rPr>
          <w:rFonts w:ascii="Times New Roman" w:hAnsi="Times New Roman" w:cs="Times New Roman"/>
          <w:color w:val="auto"/>
          <w:sz w:val="22"/>
          <w:szCs w:val="22"/>
        </w:rPr>
      </w:pPr>
      <w:r>
        <w:rPr>
          <w:rFonts w:ascii="Times New Roman" w:hAnsi="Times New Roman" w:cs="Times New Roman"/>
          <w:color w:val="auto"/>
          <w:sz w:val="22"/>
          <w:szCs w:val="22"/>
        </w:rPr>
        <w:t>1. Основные положения</w:t>
      </w:r>
    </w:p>
    <w:p w:rsidR="00B87DB9" w:rsidRDefault="00B87DB9" w:rsidP="00B87DB9">
      <w:pPr>
        <w:ind w:firstLine="720"/>
        <w:jc w:val="both"/>
        <w:rPr>
          <w:rFonts w:ascii="Times New Roman" w:hAnsi="Times New Roman" w:cs="Times New Roman"/>
        </w:rPr>
      </w:pPr>
    </w:p>
    <w:p w:rsidR="00B87DB9" w:rsidRDefault="00B87DB9" w:rsidP="00B87DB9">
      <w:pPr>
        <w:ind w:firstLine="720"/>
        <w:jc w:val="both"/>
        <w:rPr>
          <w:rFonts w:ascii="Times New Roman" w:hAnsi="Times New Roman" w:cs="Times New Roman"/>
        </w:rPr>
      </w:pPr>
      <w:r>
        <w:rPr>
          <w:rFonts w:ascii="Times New Roman" w:hAnsi="Times New Roman" w:cs="Times New Roman"/>
        </w:rPr>
        <w:t>Настоящее Положение регулирует отношения, возникающие при формировании реестра муниципальных услуг МО «Тихоновка».</w:t>
      </w:r>
    </w:p>
    <w:p w:rsidR="00B87DB9" w:rsidRDefault="00B87DB9" w:rsidP="00B87DB9">
      <w:pPr>
        <w:ind w:firstLine="720"/>
        <w:jc w:val="both"/>
        <w:rPr>
          <w:rFonts w:ascii="Times New Roman" w:hAnsi="Times New Roman" w:cs="Times New Roman"/>
        </w:rPr>
      </w:pPr>
      <w:r>
        <w:rPr>
          <w:rFonts w:ascii="Times New Roman" w:hAnsi="Times New Roman" w:cs="Times New Roman"/>
        </w:rPr>
        <w:t>Настоящее Положение распространяется на муниципальные услуги, оказываемые органами местного самоуправления, бюджетными учреждениями, предприятиями или иными сторонними организациями полностью или частично за счет средств бюджета поселка:</w:t>
      </w:r>
    </w:p>
    <w:p w:rsidR="00B87DB9" w:rsidRDefault="00B87DB9" w:rsidP="00B87DB9">
      <w:pPr>
        <w:ind w:firstLine="720"/>
        <w:jc w:val="both"/>
        <w:rPr>
          <w:rFonts w:ascii="Times New Roman" w:hAnsi="Times New Roman" w:cs="Times New Roman"/>
        </w:rPr>
      </w:pPr>
      <w:r>
        <w:rPr>
          <w:rFonts w:ascii="Times New Roman" w:hAnsi="Times New Roman" w:cs="Times New Roman"/>
        </w:rPr>
        <w:t>- в части решения вопросов местного значения поселения;</w:t>
      </w:r>
    </w:p>
    <w:p w:rsidR="00B87DB9" w:rsidRDefault="00B87DB9" w:rsidP="00B87DB9">
      <w:pPr>
        <w:ind w:firstLine="720"/>
        <w:jc w:val="both"/>
        <w:rPr>
          <w:rFonts w:ascii="Times New Roman" w:hAnsi="Times New Roman" w:cs="Times New Roman"/>
        </w:rPr>
      </w:pPr>
      <w:r>
        <w:rPr>
          <w:rFonts w:ascii="Times New Roman" w:hAnsi="Times New Roman" w:cs="Times New Roman"/>
        </w:rPr>
        <w:t>- в части осуществления отдельных государственных полномочий, переданных для исполнения МО «Тихоновка» законами Иркутской области;</w:t>
      </w:r>
    </w:p>
    <w:p w:rsidR="00B87DB9" w:rsidRDefault="00B87DB9" w:rsidP="00B87DB9">
      <w:pPr>
        <w:ind w:firstLine="720"/>
        <w:jc w:val="both"/>
        <w:rPr>
          <w:rFonts w:ascii="Times New Roman" w:hAnsi="Times New Roman" w:cs="Times New Roman"/>
        </w:rPr>
      </w:pPr>
      <w:r>
        <w:rPr>
          <w:rFonts w:ascii="Times New Roman" w:hAnsi="Times New Roman" w:cs="Times New Roman"/>
        </w:rPr>
        <w:t>- в части полномочий, возникших в результате решения органами местного самоуправления поселения вопросов, не отнесенных к вопросам местного значения, в соответствии с законодательством РФ.</w:t>
      </w:r>
    </w:p>
    <w:p w:rsidR="00B87DB9" w:rsidRDefault="00B87DB9" w:rsidP="00B87DB9">
      <w:pPr>
        <w:ind w:firstLine="720"/>
        <w:jc w:val="both"/>
        <w:rPr>
          <w:rFonts w:ascii="Times New Roman" w:hAnsi="Times New Roman" w:cs="Times New Roman"/>
        </w:rPr>
      </w:pPr>
      <w:r>
        <w:rPr>
          <w:rFonts w:ascii="Times New Roman" w:hAnsi="Times New Roman" w:cs="Times New Roman"/>
        </w:rPr>
        <w:t>Реестр муниципальных услуг формируется в соответствии с настоящим Положением.</w:t>
      </w:r>
    </w:p>
    <w:p w:rsidR="00B87DB9" w:rsidRDefault="00B87DB9" w:rsidP="00B87DB9">
      <w:pPr>
        <w:ind w:firstLine="720"/>
        <w:jc w:val="both"/>
        <w:rPr>
          <w:rFonts w:ascii="Times New Roman" w:hAnsi="Times New Roman" w:cs="Times New Roman"/>
        </w:rPr>
      </w:pPr>
    </w:p>
    <w:p w:rsidR="00B87DB9" w:rsidRDefault="00B87DB9" w:rsidP="00B87DB9">
      <w:pPr>
        <w:pStyle w:val="1"/>
        <w:rPr>
          <w:rFonts w:ascii="Times New Roman" w:hAnsi="Times New Roman" w:cs="Times New Roman"/>
          <w:color w:val="auto"/>
          <w:sz w:val="22"/>
          <w:szCs w:val="22"/>
        </w:rPr>
      </w:pPr>
      <w:r>
        <w:rPr>
          <w:rFonts w:ascii="Times New Roman" w:hAnsi="Times New Roman" w:cs="Times New Roman"/>
          <w:color w:val="auto"/>
          <w:sz w:val="22"/>
          <w:szCs w:val="22"/>
        </w:rPr>
        <w:t>2. Основные понятия и термины</w:t>
      </w:r>
    </w:p>
    <w:p w:rsidR="00B87DB9" w:rsidRDefault="00B87DB9" w:rsidP="00B87DB9">
      <w:pPr>
        <w:ind w:firstLine="720"/>
        <w:jc w:val="both"/>
        <w:rPr>
          <w:rFonts w:ascii="Times New Roman" w:hAnsi="Times New Roman" w:cs="Times New Roman"/>
        </w:rPr>
      </w:pPr>
    </w:p>
    <w:p w:rsidR="00B87DB9" w:rsidRDefault="00B87DB9" w:rsidP="00B87DB9">
      <w:pPr>
        <w:ind w:firstLine="720"/>
        <w:jc w:val="both"/>
        <w:rPr>
          <w:rFonts w:ascii="Times New Roman" w:hAnsi="Times New Roman" w:cs="Times New Roman"/>
        </w:rPr>
      </w:pPr>
      <w:r>
        <w:rPr>
          <w:rStyle w:val="a8"/>
          <w:rFonts w:ascii="Times New Roman" w:hAnsi="Times New Roman" w:cs="Times New Roman"/>
        </w:rPr>
        <w:t>Муниципальные услуги физическим и юридическим лицам</w:t>
      </w:r>
      <w:r>
        <w:rPr>
          <w:rFonts w:ascii="Times New Roman" w:hAnsi="Times New Roman" w:cs="Times New Roman"/>
        </w:rPr>
        <w:t xml:space="preserve"> - услуги, оказываемые физическим и юридическим лицам,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B87DB9" w:rsidRDefault="00B87DB9" w:rsidP="00B87DB9">
      <w:pPr>
        <w:ind w:firstLine="720"/>
        <w:jc w:val="both"/>
        <w:rPr>
          <w:rFonts w:ascii="Times New Roman" w:hAnsi="Times New Roman" w:cs="Times New Roman"/>
        </w:rPr>
      </w:pPr>
      <w:r>
        <w:rPr>
          <w:rStyle w:val="a8"/>
          <w:rFonts w:ascii="Times New Roman" w:hAnsi="Times New Roman" w:cs="Times New Roman"/>
        </w:rPr>
        <w:t>Потребитель муниципальной услуги</w:t>
      </w:r>
      <w:r>
        <w:rPr>
          <w:rFonts w:ascii="Times New Roman" w:hAnsi="Times New Roman" w:cs="Times New Roman"/>
        </w:rPr>
        <w:t xml:space="preserve"> - физическое и (или) юридическое лицо, обратившееся непосредственно либо через своего представителя в учреждение, предоставляющее муниципальную услугу, для реализации прав, предоставленных ему.</w:t>
      </w:r>
    </w:p>
    <w:p w:rsidR="00B87DB9" w:rsidRDefault="00B87DB9" w:rsidP="00B87DB9">
      <w:pPr>
        <w:ind w:firstLine="720"/>
        <w:jc w:val="both"/>
        <w:rPr>
          <w:rFonts w:ascii="Times New Roman" w:hAnsi="Times New Roman" w:cs="Times New Roman"/>
        </w:rPr>
      </w:pPr>
      <w:r>
        <w:rPr>
          <w:rStyle w:val="a8"/>
          <w:rFonts w:ascii="Times New Roman" w:hAnsi="Times New Roman" w:cs="Times New Roman"/>
        </w:rPr>
        <w:t>Ответственные за предоставление муниципальной услуги</w:t>
      </w:r>
      <w:r>
        <w:rPr>
          <w:rFonts w:ascii="Times New Roman" w:hAnsi="Times New Roman" w:cs="Times New Roman"/>
        </w:rPr>
        <w:t xml:space="preserve"> - главный распорядитель, распорядитель средств бюджета, в сферу ответственности которого входит выполнение функций, прямо связанных с оказанием и обеспечением оказания муниципальной услуги.</w:t>
      </w:r>
    </w:p>
    <w:p w:rsidR="00B87DB9" w:rsidRDefault="00B87DB9" w:rsidP="00B87DB9">
      <w:pPr>
        <w:ind w:firstLine="720"/>
        <w:jc w:val="both"/>
        <w:rPr>
          <w:rFonts w:ascii="Times New Roman" w:hAnsi="Times New Roman" w:cs="Times New Roman"/>
        </w:rPr>
      </w:pPr>
      <w:r>
        <w:rPr>
          <w:rStyle w:val="a8"/>
          <w:rFonts w:ascii="Times New Roman" w:hAnsi="Times New Roman" w:cs="Times New Roman"/>
        </w:rPr>
        <w:t xml:space="preserve">Реестр муниципальных услуг </w:t>
      </w:r>
      <w:r>
        <w:rPr>
          <w:rFonts w:ascii="Times New Roman" w:hAnsi="Times New Roman" w:cs="Times New Roman"/>
          <w:b/>
          <w:bCs/>
        </w:rPr>
        <w:t>МО «Тихоновка»</w:t>
      </w:r>
      <w:r>
        <w:rPr>
          <w:rFonts w:ascii="Times New Roman" w:hAnsi="Times New Roman" w:cs="Times New Roman"/>
        </w:rPr>
        <w:t xml:space="preserve"> </w:t>
      </w:r>
      <w:r>
        <w:rPr>
          <w:rStyle w:val="a8"/>
          <w:rFonts w:ascii="Times New Roman" w:hAnsi="Times New Roman" w:cs="Times New Roman"/>
        </w:rPr>
        <w:t>(далее - реестр)</w:t>
      </w:r>
      <w:r>
        <w:rPr>
          <w:rFonts w:ascii="Times New Roman" w:hAnsi="Times New Roman" w:cs="Times New Roman"/>
        </w:rPr>
        <w:t xml:space="preserve">- нормативный правовой акт, который содержит регулярно обновленные сведения </w:t>
      </w:r>
      <w:proofErr w:type="gramStart"/>
      <w:r>
        <w:rPr>
          <w:rFonts w:ascii="Times New Roman" w:hAnsi="Times New Roman" w:cs="Times New Roman"/>
        </w:rPr>
        <w:t>о</w:t>
      </w:r>
      <w:proofErr w:type="gramEnd"/>
      <w:r>
        <w:rPr>
          <w:rFonts w:ascii="Times New Roman" w:hAnsi="Times New Roman" w:cs="Times New Roman"/>
        </w:rPr>
        <w:t xml:space="preserve"> всех муниципальных услугах, предоставляемых физическим и (или) юридическим лицам.</w:t>
      </w:r>
    </w:p>
    <w:p w:rsidR="00B87DB9" w:rsidRDefault="00B87DB9" w:rsidP="00B87DB9">
      <w:pPr>
        <w:ind w:firstLine="720"/>
        <w:jc w:val="both"/>
        <w:rPr>
          <w:rFonts w:ascii="Times New Roman" w:hAnsi="Times New Roman" w:cs="Times New Roman"/>
        </w:rPr>
      </w:pPr>
    </w:p>
    <w:p w:rsidR="00B87DB9" w:rsidRDefault="00B87DB9" w:rsidP="00B87DB9">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3. Использование реестра муниципальных услуг</w:t>
      </w:r>
    </w:p>
    <w:p w:rsidR="00B87DB9" w:rsidRDefault="00B87DB9" w:rsidP="00B87DB9">
      <w:pPr>
        <w:ind w:firstLine="720"/>
        <w:jc w:val="both"/>
        <w:rPr>
          <w:rFonts w:ascii="Times New Roman" w:hAnsi="Times New Roman" w:cs="Times New Roman"/>
        </w:rPr>
      </w:pPr>
    </w:p>
    <w:p w:rsidR="00B87DB9" w:rsidRDefault="00B87DB9" w:rsidP="00B87DB9">
      <w:pPr>
        <w:ind w:firstLine="720"/>
        <w:jc w:val="both"/>
        <w:rPr>
          <w:rFonts w:ascii="Times New Roman" w:hAnsi="Times New Roman" w:cs="Times New Roman"/>
        </w:rPr>
      </w:pPr>
      <w:r>
        <w:rPr>
          <w:rFonts w:ascii="Times New Roman" w:hAnsi="Times New Roman" w:cs="Times New Roman"/>
        </w:rPr>
        <w:t>3.1. Реестр муниципальных услуг, составленный в соответствии с требованиями настоящего Положения, в обязательном порядке используется при формировании бюджета МО «Тихоновка» и составлении муниципальных целевых программ.</w:t>
      </w:r>
    </w:p>
    <w:p w:rsidR="00B87DB9" w:rsidRDefault="00B87DB9" w:rsidP="00B87DB9">
      <w:pPr>
        <w:ind w:firstLine="720"/>
        <w:jc w:val="both"/>
        <w:rPr>
          <w:rFonts w:ascii="Times New Roman" w:hAnsi="Times New Roman" w:cs="Times New Roman"/>
        </w:rPr>
      </w:pPr>
      <w:r>
        <w:rPr>
          <w:rFonts w:ascii="Times New Roman" w:hAnsi="Times New Roman" w:cs="Times New Roman"/>
        </w:rPr>
        <w:t>3.2. Оказание муниципальной услуги предусматривает ее обязательное отражение в реестре муниципальных услуг МО «Тихоновка».</w:t>
      </w:r>
    </w:p>
    <w:p w:rsidR="00B87DB9" w:rsidRDefault="00B87DB9" w:rsidP="00B87DB9">
      <w:pPr>
        <w:ind w:firstLine="720"/>
        <w:jc w:val="both"/>
        <w:rPr>
          <w:rFonts w:ascii="Times New Roman" w:hAnsi="Times New Roman" w:cs="Times New Roman"/>
        </w:rPr>
      </w:pPr>
    </w:p>
    <w:p w:rsidR="00B87DB9" w:rsidRDefault="00B87DB9" w:rsidP="00B87DB9">
      <w:pPr>
        <w:pStyle w:val="1"/>
        <w:rPr>
          <w:rFonts w:ascii="Times New Roman" w:hAnsi="Times New Roman" w:cs="Times New Roman"/>
          <w:color w:val="auto"/>
          <w:sz w:val="22"/>
          <w:szCs w:val="22"/>
        </w:rPr>
      </w:pPr>
      <w:r>
        <w:rPr>
          <w:rFonts w:ascii="Times New Roman" w:hAnsi="Times New Roman" w:cs="Times New Roman"/>
          <w:color w:val="auto"/>
          <w:sz w:val="22"/>
          <w:szCs w:val="22"/>
        </w:rPr>
        <w:t>4. Требования к описанию услуги, предусмотренной реестром муниципальных услуг</w:t>
      </w:r>
    </w:p>
    <w:p w:rsidR="00B87DB9" w:rsidRDefault="00B87DB9" w:rsidP="00B87DB9">
      <w:pPr>
        <w:ind w:firstLine="720"/>
        <w:jc w:val="both"/>
        <w:rPr>
          <w:rFonts w:ascii="Times New Roman" w:hAnsi="Times New Roman" w:cs="Times New Roman"/>
        </w:rPr>
      </w:pPr>
    </w:p>
    <w:p w:rsidR="00B87DB9" w:rsidRDefault="00B87DB9" w:rsidP="00B87DB9">
      <w:pPr>
        <w:ind w:firstLine="720"/>
        <w:jc w:val="both"/>
        <w:rPr>
          <w:rFonts w:ascii="Times New Roman" w:hAnsi="Times New Roman" w:cs="Times New Roman"/>
        </w:rPr>
      </w:pPr>
      <w:r>
        <w:rPr>
          <w:rFonts w:ascii="Times New Roman" w:hAnsi="Times New Roman" w:cs="Times New Roman"/>
        </w:rPr>
        <w:t>4.1. Реестр муниципальных услуг формируется по форме (</w:t>
      </w:r>
      <w:hyperlink r:id="rId5" w:anchor="sub_999101" w:history="1">
        <w:r>
          <w:rPr>
            <w:rStyle w:val="a9"/>
            <w:rFonts w:ascii="Times New Roman" w:hAnsi="Times New Roman" w:cs="Times New Roman"/>
          </w:rPr>
          <w:t>приложение N 1</w:t>
        </w:r>
      </w:hyperlink>
      <w:r>
        <w:rPr>
          <w:rFonts w:ascii="Times New Roman" w:hAnsi="Times New Roman" w:cs="Times New Roman"/>
        </w:rPr>
        <w:t>).</w:t>
      </w:r>
    </w:p>
    <w:p w:rsidR="00B87DB9" w:rsidRDefault="00B87DB9" w:rsidP="00B87DB9">
      <w:pPr>
        <w:ind w:firstLine="720"/>
        <w:jc w:val="both"/>
        <w:rPr>
          <w:rFonts w:ascii="Times New Roman" w:hAnsi="Times New Roman" w:cs="Times New Roman"/>
        </w:rPr>
      </w:pPr>
      <w:r>
        <w:rPr>
          <w:rFonts w:ascii="Times New Roman" w:hAnsi="Times New Roman" w:cs="Times New Roman"/>
        </w:rPr>
        <w:t>4.2. Муниципальная услуга в реестре описывается:</w:t>
      </w:r>
    </w:p>
    <w:p w:rsidR="00B87DB9" w:rsidRDefault="00B87DB9" w:rsidP="00B87DB9">
      <w:pPr>
        <w:ind w:firstLine="720"/>
        <w:jc w:val="both"/>
        <w:rPr>
          <w:rFonts w:ascii="Times New Roman" w:hAnsi="Times New Roman" w:cs="Times New Roman"/>
        </w:rPr>
      </w:pPr>
      <w:r>
        <w:rPr>
          <w:rFonts w:ascii="Times New Roman" w:hAnsi="Times New Roman" w:cs="Times New Roman"/>
        </w:rPr>
        <w:t>- полное наименование муниципальной услуги;</w:t>
      </w:r>
    </w:p>
    <w:p w:rsidR="00B87DB9" w:rsidRDefault="00B87DB9" w:rsidP="00B87DB9">
      <w:pPr>
        <w:ind w:firstLine="720"/>
        <w:jc w:val="both"/>
        <w:rPr>
          <w:rFonts w:ascii="Times New Roman" w:hAnsi="Times New Roman" w:cs="Times New Roman"/>
        </w:rPr>
      </w:pPr>
      <w:r>
        <w:rPr>
          <w:rFonts w:ascii="Times New Roman" w:hAnsi="Times New Roman" w:cs="Times New Roman"/>
        </w:rPr>
        <w:t>- категория потребителей муниципальной услуги;</w:t>
      </w:r>
    </w:p>
    <w:p w:rsidR="00B87DB9" w:rsidRDefault="00B87DB9" w:rsidP="00B87DB9">
      <w:pPr>
        <w:ind w:firstLine="720"/>
        <w:jc w:val="both"/>
        <w:rPr>
          <w:rFonts w:ascii="Times New Roman" w:hAnsi="Times New Roman" w:cs="Times New Roman"/>
        </w:rPr>
      </w:pPr>
      <w:r>
        <w:rPr>
          <w:rFonts w:ascii="Times New Roman" w:hAnsi="Times New Roman" w:cs="Times New Roman"/>
        </w:rPr>
        <w:t>- указание главного распорядителя, распорядителя, ответственного за оказание муниципальной услуги;</w:t>
      </w:r>
    </w:p>
    <w:p w:rsidR="00B87DB9" w:rsidRDefault="00B87DB9" w:rsidP="00B87DB9">
      <w:pPr>
        <w:ind w:firstLine="720"/>
        <w:jc w:val="both"/>
        <w:rPr>
          <w:rFonts w:ascii="Times New Roman" w:hAnsi="Times New Roman" w:cs="Times New Roman"/>
        </w:rPr>
      </w:pPr>
      <w:r>
        <w:rPr>
          <w:rFonts w:ascii="Times New Roman" w:hAnsi="Times New Roman" w:cs="Times New Roman"/>
        </w:rPr>
        <w:t>- содержание муниципальной услуги;</w:t>
      </w:r>
    </w:p>
    <w:p w:rsidR="00B87DB9" w:rsidRDefault="00B87DB9" w:rsidP="00B87DB9">
      <w:pPr>
        <w:ind w:firstLine="720"/>
        <w:jc w:val="both"/>
        <w:rPr>
          <w:rFonts w:ascii="Times New Roman" w:hAnsi="Times New Roman" w:cs="Times New Roman"/>
        </w:rPr>
      </w:pPr>
      <w:r>
        <w:rPr>
          <w:rFonts w:ascii="Times New Roman" w:hAnsi="Times New Roman" w:cs="Times New Roman"/>
        </w:rPr>
        <w:t>- источник (источники) финансирования предоставления муниципальной услуги;</w:t>
      </w:r>
    </w:p>
    <w:p w:rsidR="00B87DB9" w:rsidRDefault="00B87DB9" w:rsidP="00B87DB9">
      <w:pPr>
        <w:ind w:firstLine="720"/>
        <w:jc w:val="both"/>
        <w:rPr>
          <w:rFonts w:ascii="Times New Roman" w:hAnsi="Times New Roman" w:cs="Times New Roman"/>
        </w:rPr>
      </w:pPr>
      <w:r>
        <w:rPr>
          <w:rFonts w:ascii="Times New Roman" w:hAnsi="Times New Roman" w:cs="Times New Roman"/>
        </w:rPr>
        <w:t>- стандарт качества, устанавливающий обязательные требования к предоставлению услуги, в случае, если данные стандарты установлены законодательством Российской Федерации;</w:t>
      </w:r>
    </w:p>
    <w:p w:rsidR="00B87DB9" w:rsidRDefault="00B87DB9" w:rsidP="00B87DB9">
      <w:pPr>
        <w:ind w:firstLine="720"/>
        <w:jc w:val="both"/>
        <w:rPr>
          <w:rFonts w:ascii="Times New Roman" w:hAnsi="Times New Roman" w:cs="Times New Roman"/>
        </w:rPr>
      </w:pPr>
      <w:r>
        <w:rPr>
          <w:rFonts w:ascii="Times New Roman" w:hAnsi="Times New Roman" w:cs="Times New Roman"/>
        </w:rPr>
        <w:t>- иные элементы, необходимые для полного описания муниципальной услуги.</w:t>
      </w:r>
    </w:p>
    <w:p w:rsidR="00B87DB9" w:rsidRDefault="00B87DB9" w:rsidP="00B87DB9">
      <w:pPr>
        <w:ind w:firstLine="720"/>
        <w:jc w:val="both"/>
        <w:rPr>
          <w:rFonts w:ascii="Times New Roman" w:hAnsi="Times New Roman" w:cs="Times New Roman"/>
        </w:rPr>
      </w:pPr>
    </w:p>
    <w:p w:rsidR="00B87DB9" w:rsidRDefault="00B87DB9" w:rsidP="00B87DB9">
      <w:pPr>
        <w:pStyle w:val="a3"/>
        <w:jc w:val="center"/>
        <w:rPr>
          <w:rFonts w:ascii="Times New Roman" w:hAnsi="Times New Roman" w:cs="Times New Roman"/>
          <w:sz w:val="22"/>
          <w:szCs w:val="22"/>
        </w:rPr>
      </w:pPr>
      <w:r>
        <w:rPr>
          <w:rStyle w:val="ab"/>
          <w:sz w:val="22"/>
          <w:szCs w:val="22"/>
        </w:rPr>
        <w:t>5. Порядок формирования и ведения Реестра</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 Формирование и ведение Реестра осуществляется в соответствии с принципами:</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4.1.1.      единства требований к определению и включению в Реестр муниципальных услуг (функций), осуществляемых на территории муниципального образования;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4.1.2.      полноты описания и отражения муниципальных услуг (функций) в Реестре; все муниципальные услуги (функции) подлежат занесению в Реестр, взимание платы за услуги (функции) возможно исключительно после включения данной платной услуги (функции) в Реестр и утверждения обновленного Реестра в законном порядке, предусмотренным настоящим Положением;</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4.1.3.      публичности Реестра, доступности всем заинтересованным органам государственной власти и местного самоуправления, юридическим и физическим лицам;</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4.1.4.      обеспечения взаимосвязи требований ведения Реестра с требованиями осуществления бюджетного процесса и формирования расходных обязательств муниципального образования;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lastRenderedPageBreak/>
        <w:t>4.1.5.      недопустимости включения платных муниципальных услуг (функций) в Реестр, если их осуществление предусмотрено на бюджетной основе Конституцией РФ, законами и иными нормативными актами РФ и Иркутской области;</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4.1.6.      постоянного мониторинга процесса осуществления услуг (функций) и совершенствования Реестра.</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4.2.       Реестр утверждается постановлением главы муниципального</w:t>
      </w:r>
      <w:r>
        <w:rPr>
          <w:rFonts w:ascii="Times New Roman" w:hAnsi="Times New Roman" w:cs="Times New Roman"/>
          <w:sz w:val="22"/>
          <w:szCs w:val="22"/>
        </w:rPr>
        <w:br/>
        <w:t>образования</w:t>
      </w:r>
      <w:r>
        <w:rPr>
          <w:rFonts w:ascii="Times New Roman" w:hAnsi="Times New Roman" w:cs="Times New Roman"/>
        </w:rPr>
        <w:t xml:space="preserve"> «Тихоновка».</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4.3.   Включение, исключение муниципальной услуги (функции) из Реестра и</w:t>
      </w:r>
      <w:r>
        <w:rPr>
          <w:rFonts w:ascii="Times New Roman" w:hAnsi="Times New Roman" w:cs="Times New Roman"/>
          <w:sz w:val="22"/>
          <w:szCs w:val="22"/>
        </w:rPr>
        <w:br/>
        <w:t>внесение изменений в Реестр определяются постановлениями главы</w:t>
      </w:r>
      <w:r>
        <w:rPr>
          <w:rFonts w:ascii="Times New Roman" w:hAnsi="Times New Roman" w:cs="Times New Roman"/>
          <w:sz w:val="22"/>
          <w:szCs w:val="22"/>
        </w:rPr>
        <w:br/>
        <w:t>муниципального образования</w:t>
      </w:r>
      <w:r>
        <w:rPr>
          <w:rFonts w:ascii="Times New Roman" w:hAnsi="Times New Roman" w:cs="Times New Roman"/>
        </w:rPr>
        <w:t xml:space="preserve"> «Тихоновка».</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4.4.    Основой для включения муниципальной услуги (функции) в Реестр</w:t>
      </w:r>
      <w:r>
        <w:rPr>
          <w:rFonts w:ascii="Times New Roman" w:hAnsi="Times New Roman" w:cs="Times New Roman"/>
          <w:sz w:val="22"/>
          <w:szCs w:val="22"/>
        </w:rPr>
        <w:br/>
        <w:t>являются нормативные правовые акты Российской Федерации, нормативные</w:t>
      </w:r>
      <w:r>
        <w:rPr>
          <w:rFonts w:ascii="Times New Roman" w:hAnsi="Times New Roman" w:cs="Times New Roman"/>
          <w:sz w:val="22"/>
          <w:szCs w:val="22"/>
        </w:rPr>
        <w:br/>
        <w:t>правовые акты Иркутской области, нормативные правовые акты</w:t>
      </w:r>
      <w:r>
        <w:rPr>
          <w:rFonts w:ascii="Times New Roman" w:hAnsi="Times New Roman" w:cs="Times New Roman"/>
          <w:sz w:val="22"/>
          <w:szCs w:val="22"/>
        </w:rPr>
        <w:br/>
        <w:t>органов местного самоуправления муниципального образования</w:t>
      </w:r>
      <w:r>
        <w:rPr>
          <w:rFonts w:ascii="Times New Roman" w:hAnsi="Times New Roman" w:cs="Times New Roman"/>
        </w:rPr>
        <w:t xml:space="preserve"> «Тихоновка», </w:t>
      </w:r>
      <w:r>
        <w:rPr>
          <w:rFonts w:ascii="Times New Roman" w:hAnsi="Times New Roman" w:cs="Times New Roman"/>
          <w:sz w:val="22"/>
          <w:szCs w:val="22"/>
        </w:rPr>
        <w:t>регулирующие</w:t>
      </w:r>
      <w:r>
        <w:rPr>
          <w:rFonts w:ascii="Times New Roman" w:hAnsi="Times New Roman" w:cs="Times New Roman"/>
          <w:sz w:val="22"/>
          <w:szCs w:val="22"/>
        </w:rPr>
        <w:br/>
        <w:t>вопросы осуществления муниципальных услуг (функций) на территории</w:t>
      </w:r>
      <w:r>
        <w:rPr>
          <w:rFonts w:ascii="Times New Roman" w:hAnsi="Times New Roman" w:cs="Times New Roman"/>
          <w:sz w:val="22"/>
          <w:szCs w:val="22"/>
        </w:rPr>
        <w:br/>
        <w:t>муниципального образования.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 xml:space="preserve">4.5.  </w:t>
      </w:r>
      <w:proofErr w:type="gramStart"/>
      <w:r>
        <w:rPr>
          <w:rFonts w:ascii="Times New Roman" w:hAnsi="Times New Roman" w:cs="Times New Roman"/>
          <w:sz w:val="22"/>
          <w:szCs w:val="22"/>
        </w:rPr>
        <w:t>Специалист ответственный за предоставление муниципальной услуги в течение 5 дней с момента вступления в силу нормативного правового акта Российской Федерации, Иркутской области (или) нормативного правового акта муниципального образования, наделяющего, изменяющего или отменяющего полномочия администрации  муниципального образования «Тихоновка» по осуществлению услуг (функций) на территории муниципального образования,</w:t>
      </w:r>
      <w:r>
        <w:rPr>
          <w:rFonts w:ascii="Times New Roman" w:hAnsi="Times New Roman" w:cs="Times New Roman"/>
          <w:sz w:val="22"/>
          <w:szCs w:val="22"/>
        </w:rPr>
        <w:br/>
        <w:t>подготавливает проект постановления главы муниципального образования</w:t>
      </w:r>
      <w:r>
        <w:rPr>
          <w:rFonts w:ascii="Times New Roman" w:hAnsi="Times New Roman" w:cs="Times New Roman"/>
          <w:sz w:val="22"/>
          <w:szCs w:val="22"/>
        </w:rPr>
        <w:br/>
        <w:t xml:space="preserve">«Тихоновка» о внесении изменений в Реестр. </w:t>
      </w:r>
      <w:proofErr w:type="gramEnd"/>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4.6.         Предоставление исходных документов и сведений для включения муниципальной услуги (функции) в Реестр осуществляется с учетом требований к её составу</w:t>
      </w:r>
      <w:r>
        <w:rPr>
          <w:rStyle w:val="ac"/>
          <w:rFonts w:ascii="Times New Roman" w:hAnsi="Times New Roman" w:cs="Times New Roman"/>
          <w:sz w:val="22"/>
          <w:szCs w:val="22"/>
        </w:rPr>
        <w:t xml:space="preserve">, </w:t>
      </w:r>
      <w:r>
        <w:rPr>
          <w:rFonts w:ascii="Times New Roman" w:hAnsi="Times New Roman" w:cs="Times New Roman"/>
          <w:sz w:val="22"/>
          <w:szCs w:val="22"/>
        </w:rPr>
        <w:t>сроку и форме осуществления, а также иных законных условий.</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4.7.         Для включения муниципальной услуги в Реестр соответствующий специалист администрации муниципального образования осуществляет подготовку и предоставление документов, содержащих следующие сведения:</w:t>
      </w:r>
    </w:p>
    <w:p w:rsidR="00B87DB9" w:rsidRDefault="00B87DB9" w:rsidP="00B87DB9">
      <w:pPr>
        <w:pStyle w:val="a3"/>
        <w:jc w:val="both"/>
        <w:rPr>
          <w:rFonts w:ascii="Times New Roman" w:hAnsi="Times New Roman" w:cs="Times New Roman"/>
          <w:sz w:val="22"/>
          <w:szCs w:val="22"/>
        </w:rPr>
      </w:pPr>
      <w:proofErr w:type="gramStart"/>
      <w:r>
        <w:rPr>
          <w:rFonts w:ascii="Times New Roman" w:hAnsi="Times New Roman" w:cs="Times New Roman"/>
          <w:sz w:val="22"/>
          <w:szCs w:val="22"/>
        </w:rPr>
        <w:t>4.7.1.      предложение о включении соответствующей муниципальной услуги (функции) в Реестр с указанием специалиста, ответственного за её осуществление;</w:t>
      </w:r>
      <w:proofErr w:type="gramEnd"/>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4.7.2.      проект постановления главы муниципального образования «Тихоновка», устанавливающего обязательства по предоставлению муниципальной услуги, в случае, если ее предоставление не вытекает непосредственно из нормативных правовых актов Российской Федерации, нормативных правовых актов Иркутской области, нормативных правовых актов муниципального образования.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4.8.     Для исключения муниципальной услуги (функции) из Реестра</w:t>
      </w:r>
      <w:r>
        <w:rPr>
          <w:rFonts w:ascii="Times New Roman" w:hAnsi="Times New Roman" w:cs="Times New Roman"/>
          <w:sz w:val="22"/>
          <w:szCs w:val="22"/>
        </w:rPr>
        <w:br/>
        <w:t>соответствующий специалист                администрации</w:t>
      </w:r>
      <w:r>
        <w:rPr>
          <w:rFonts w:ascii="Times New Roman" w:hAnsi="Times New Roman" w:cs="Times New Roman"/>
          <w:sz w:val="22"/>
          <w:szCs w:val="22"/>
        </w:rPr>
        <w:br/>
        <w:t>муниципального образования осуществляет подготовку и предоставление документов, содержащих следующие сведения: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4.8.1.      предложение об исключении соответствующей муниципальной услуги (функции) в Реестр, согласованное с заместителем главы администрации, курирующим данное направление;</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4.8.2.      проект постановления главы муниципального образования «Тихоновка», об исключении муниципальной услуги.</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lastRenderedPageBreak/>
        <w:t>4.9.         Сведения Реестра являются общедоступными и предоставляются пользователю муниципальной услуги в виде документированной информации в форме выписки из Реестра, а также в иной форме, устанавливаемой нормативными правовыми актами муниципального образования.</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4.10.     Сведения Реестра предоставляются пользователю бесплатно.</w:t>
      </w:r>
    </w:p>
    <w:p w:rsidR="00B87DB9" w:rsidRDefault="00B87DB9" w:rsidP="00B87DB9">
      <w:pPr>
        <w:pStyle w:val="a3"/>
        <w:jc w:val="both"/>
        <w:rPr>
          <w:rFonts w:ascii="Times New Roman" w:hAnsi="Times New Roman" w:cs="Times New Roman"/>
          <w:sz w:val="22"/>
          <w:szCs w:val="22"/>
        </w:rPr>
      </w:pPr>
      <w:r>
        <w:rPr>
          <w:rFonts w:ascii="Times New Roman" w:hAnsi="Times New Roman" w:cs="Times New Roman"/>
          <w:sz w:val="22"/>
          <w:szCs w:val="22"/>
        </w:rPr>
        <w:t>4.11. Реестр публикуется на официальном сайте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в сети Интернет в течение 20 дней с момента принятия постановления главы муниципального образования «Тихоновка» об изменениях в Реестре.</w:t>
      </w:r>
    </w:p>
    <w:p w:rsidR="00B87DB9" w:rsidRDefault="00B87DB9" w:rsidP="00B87DB9">
      <w:pPr>
        <w:jc w:val="both"/>
        <w:rPr>
          <w:rFonts w:ascii="Times New Roman" w:hAnsi="Times New Roman" w:cs="Times New Roman"/>
        </w:rPr>
      </w:pPr>
    </w:p>
    <w:tbl>
      <w:tblPr>
        <w:tblW w:w="0" w:type="auto"/>
        <w:tblLook w:val="04A0"/>
      </w:tblPr>
      <w:tblGrid>
        <w:gridCol w:w="6338"/>
        <w:gridCol w:w="3233"/>
      </w:tblGrid>
      <w:tr w:rsidR="00B87DB9" w:rsidTr="00B87DB9">
        <w:tc>
          <w:tcPr>
            <w:tcW w:w="6613" w:type="dxa"/>
            <w:vAlign w:val="bottom"/>
          </w:tcPr>
          <w:p w:rsidR="00B87DB9" w:rsidRDefault="00B87DB9">
            <w:pPr>
              <w:pStyle w:val="a7"/>
              <w:spacing w:line="276" w:lineRule="auto"/>
              <w:rPr>
                <w:rFonts w:ascii="Times New Roman" w:hAnsi="Times New Roman" w:cs="Times New Roman"/>
                <w:sz w:val="22"/>
                <w:szCs w:val="22"/>
              </w:rPr>
            </w:pPr>
          </w:p>
        </w:tc>
        <w:tc>
          <w:tcPr>
            <w:tcW w:w="3306" w:type="dxa"/>
            <w:vAlign w:val="bottom"/>
            <w:hideMark/>
          </w:tcPr>
          <w:p w:rsidR="00B87DB9" w:rsidRDefault="00B87DB9">
            <w:pPr>
              <w:pStyle w:val="a5"/>
              <w:spacing w:line="276" w:lineRule="auto"/>
              <w:jc w:val="right"/>
              <w:rPr>
                <w:rFonts w:ascii="Times New Roman" w:hAnsi="Times New Roman" w:cs="Times New Roman"/>
                <w:sz w:val="22"/>
                <w:szCs w:val="22"/>
              </w:rPr>
            </w:pPr>
            <w:r>
              <w:rPr>
                <w:rFonts w:ascii="Times New Roman" w:hAnsi="Times New Roman" w:cs="Times New Roman"/>
                <w:sz w:val="22"/>
                <w:szCs w:val="22"/>
              </w:rPr>
              <w:t>М.В. Скоробогатова</w:t>
            </w:r>
          </w:p>
        </w:tc>
      </w:tr>
    </w:tbl>
    <w:p w:rsidR="00B87DB9" w:rsidRDefault="00B87DB9" w:rsidP="00B87DB9">
      <w:pPr>
        <w:ind w:firstLine="720"/>
        <w:jc w:val="both"/>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Times New Roman" w:hAnsi="Times New Roman" w:cs="Times New Roman"/>
        </w:rPr>
      </w:pPr>
    </w:p>
    <w:p w:rsidR="00B87DB9" w:rsidRDefault="00B87DB9" w:rsidP="00B87DB9">
      <w:pPr>
        <w:rPr>
          <w:rFonts w:ascii="Arial" w:hAnsi="Arial" w:cs="Arial"/>
        </w:rPr>
      </w:pPr>
    </w:p>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 w:rsidR="00B87DB9" w:rsidRDefault="00B87DB9" w:rsidP="00B87DB9">
      <w:pPr>
        <w:pStyle w:val="a4"/>
        <w:rPr>
          <w:rFonts w:ascii="Times New Roman" w:hAnsi="Times New Roman" w:cs="Times New Roman"/>
          <w:sz w:val="22"/>
          <w:szCs w:val="22"/>
        </w:rPr>
      </w:pPr>
    </w:p>
    <w:p w:rsidR="00B87DB9" w:rsidRDefault="00B87DB9" w:rsidP="00B87DB9">
      <w:pPr>
        <w:ind w:firstLine="698"/>
        <w:jc w:val="right"/>
        <w:rPr>
          <w:rFonts w:ascii="Times New Roman" w:hAnsi="Times New Roman" w:cs="Times New Roman"/>
        </w:rPr>
      </w:pPr>
      <w:r>
        <w:rPr>
          <w:rStyle w:val="a8"/>
          <w:rFonts w:ascii="Times New Roman" w:hAnsi="Times New Roman" w:cs="Times New Roman"/>
        </w:rPr>
        <w:t>Приложение N 1</w:t>
      </w:r>
    </w:p>
    <w:p w:rsidR="00B87DB9" w:rsidRDefault="00B87DB9" w:rsidP="00B87DB9">
      <w:pPr>
        <w:ind w:firstLine="698"/>
        <w:jc w:val="right"/>
        <w:rPr>
          <w:rFonts w:ascii="Times New Roman" w:hAnsi="Times New Roman" w:cs="Times New Roman"/>
        </w:rPr>
      </w:pPr>
      <w:r>
        <w:rPr>
          <w:rStyle w:val="a8"/>
          <w:rFonts w:ascii="Times New Roman" w:hAnsi="Times New Roman" w:cs="Times New Roman"/>
        </w:rPr>
        <w:t xml:space="preserve">к </w:t>
      </w:r>
      <w:hyperlink r:id="rId6" w:anchor="sub_9991" w:history="1">
        <w:r>
          <w:rPr>
            <w:rStyle w:val="a9"/>
            <w:rFonts w:ascii="Times New Roman" w:hAnsi="Times New Roman" w:cs="Times New Roman"/>
            <w:b/>
            <w:bCs/>
          </w:rPr>
          <w:t>Положению</w:t>
        </w:r>
      </w:hyperlink>
    </w:p>
    <w:p w:rsidR="00B87DB9" w:rsidRDefault="00B87DB9" w:rsidP="00B87DB9">
      <w:pPr>
        <w:ind w:firstLine="720"/>
        <w:jc w:val="center"/>
        <w:rPr>
          <w:rFonts w:ascii="Times New Roman" w:hAnsi="Times New Roman" w:cs="Times New Roman"/>
        </w:rPr>
      </w:pPr>
    </w:p>
    <w:p w:rsidR="00B87DB9" w:rsidRDefault="00B87DB9" w:rsidP="00B87DB9">
      <w:pPr>
        <w:pStyle w:val="a6"/>
        <w:jc w:val="center"/>
        <w:rPr>
          <w:rFonts w:ascii="Times New Roman" w:hAnsi="Times New Roman" w:cs="Times New Roman"/>
          <w:sz w:val="22"/>
          <w:szCs w:val="22"/>
        </w:rPr>
      </w:pPr>
      <w:r>
        <w:rPr>
          <w:rStyle w:val="a8"/>
          <w:rFonts w:ascii="Times New Roman" w:hAnsi="Times New Roman" w:cs="Times New Roman"/>
          <w:sz w:val="22"/>
          <w:szCs w:val="22"/>
        </w:rPr>
        <w:t>Реестр</w:t>
      </w:r>
    </w:p>
    <w:p w:rsidR="00B87DB9" w:rsidRDefault="00B87DB9" w:rsidP="00B87DB9">
      <w:pPr>
        <w:pStyle w:val="a6"/>
        <w:jc w:val="center"/>
        <w:rPr>
          <w:rStyle w:val="a8"/>
        </w:rPr>
      </w:pPr>
      <w:r>
        <w:rPr>
          <w:rStyle w:val="a8"/>
          <w:rFonts w:ascii="Times New Roman" w:hAnsi="Times New Roman" w:cs="Times New Roman"/>
          <w:sz w:val="22"/>
          <w:szCs w:val="22"/>
        </w:rPr>
        <w:t>муниципальных услуг МО «Тихоновка»</w:t>
      </w:r>
    </w:p>
    <w:p w:rsidR="00B87DB9" w:rsidRDefault="00B87DB9" w:rsidP="00B87DB9">
      <w:pPr>
        <w:rPr>
          <w:rFonts w:ascii="Arial" w:hAnsi="Arial" w:cs="Arial"/>
        </w:rPr>
      </w:pPr>
    </w:p>
    <w:p w:rsidR="00B87DB9" w:rsidRDefault="00B87DB9" w:rsidP="00B87DB9"/>
    <w:p w:rsidR="00B87DB9" w:rsidRDefault="00B87DB9" w:rsidP="00B87DB9"/>
    <w:tbl>
      <w:tblPr>
        <w:tblStyle w:val="aa"/>
        <w:tblW w:w="0" w:type="auto"/>
        <w:tblInd w:w="0" w:type="dxa"/>
        <w:tblLook w:val="01E0"/>
      </w:tblPr>
      <w:tblGrid>
        <w:gridCol w:w="3013"/>
        <w:gridCol w:w="3014"/>
        <w:gridCol w:w="3014"/>
      </w:tblGrid>
      <w:tr w:rsidR="00B87DB9" w:rsidTr="00B87DB9">
        <w:tc>
          <w:tcPr>
            <w:tcW w:w="3013" w:type="dxa"/>
            <w:tcBorders>
              <w:top w:val="single" w:sz="4" w:space="0" w:color="auto"/>
              <w:left w:val="single" w:sz="4" w:space="0" w:color="auto"/>
              <w:bottom w:val="single" w:sz="4" w:space="0" w:color="auto"/>
              <w:right w:val="single" w:sz="4" w:space="0" w:color="auto"/>
            </w:tcBorders>
            <w:hideMark/>
          </w:tcPr>
          <w:p w:rsidR="00B87DB9" w:rsidRDefault="00B87DB9">
            <w:pPr>
              <w:jc w:val="both"/>
              <w:rPr>
                <w:rFonts w:ascii="Times New Roman" w:hAnsi="Times New Roman" w:cs="Times New Roman"/>
                <w:sz w:val="22"/>
                <w:szCs w:val="22"/>
              </w:rPr>
            </w:pPr>
            <w:r>
              <w:rPr>
                <w:rFonts w:ascii="Times New Roman" w:hAnsi="Times New Roman" w:cs="Times New Roman"/>
              </w:rPr>
              <w:t>Муниципальная услуга</w:t>
            </w:r>
          </w:p>
        </w:tc>
        <w:tc>
          <w:tcPr>
            <w:tcW w:w="3014" w:type="dxa"/>
            <w:tcBorders>
              <w:top w:val="single" w:sz="4" w:space="0" w:color="auto"/>
              <w:left w:val="single" w:sz="4" w:space="0" w:color="auto"/>
              <w:bottom w:val="single" w:sz="4" w:space="0" w:color="auto"/>
              <w:right w:val="single" w:sz="4" w:space="0" w:color="auto"/>
            </w:tcBorders>
            <w:hideMark/>
          </w:tcPr>
          <w:p w:rsidR="00B87DB9" w:rsidRDefault="00B87DB9">
            <w:pPr>
              <w:jc w:val="both"/>
              <w:rPr>
                <w:rFonts w:ascii="Times New Roman" w:hAnsi="Times New Roman" w:cs="Times New Roman"/>
                <w:sz w:val="22"/>
                <w:szCs w:val="22"/>
              </w:rPr>
            </w:pPr>
            <w:r>
              <w:rPr>
                <w:rFonts w:ascii="Times New Roman" w:hAnsi="Times New Roman" w:cs="Times New Roman"/>
              </w:rPr>
              <w:t>Потребители муниципальной услуги</w:t>
            </w:r>
          </w:p>
        </w:tc>
        <w:tc>
          <w:tcPr>
            <w:tcW w:w="3014" w:type="dxa"/>
            <w:tcBorders>
              <w:top w:val="single" w:sz="4" w:space="0" w:color="auto"/>
              <w:left w:val="single" w:sz="4" w:space="0" w:color="auto"/>
              <w:bottom w:val="single" w:sz="4" w:space="0" w:color="auto"/>
              <w:right w:val="single" w:sz="4" w:space="0" w:color="auto"/>
            </w:tcBorders>
            <w:hideMark/>
          </w:tcPr>
          <w:p w:rsidR="00B87DB9" w:rsidRDefault="00B87DB9">
            <w:pPr>
              <w:jc w:val="both"/>
              <w:rPr>
                <w:rFonts w:ascii="Times New Roman" w:hAnsi="Times New Roman" w:cs="Times New Roman"/>
                <w:sz w:val="22"/>
                <w:szCs w:val="22"/>
              </w:rPr>
            </w:pPr>
            <w:r>
              <w:rPr>
                <w:rFonts w:ascii="Times New Roman" w:hAnsi="Times New Roman" w:cs="Times New Roman"/>
              </w:rPr>
              <w:t xml:space="preserve">Специалисты, ответственные за оказание муниципальной услуги </w:t>
            </w:r>
          </w:p>
        </w:tc>
      </w:tr>
      <w:tr w:rsidR="00B87DB9" w:rsidTr="00B87DB9">
        <w:tc>
          <w:tcPr>
            <w:tcW w:w="3013" w:type="dxa"/>
            <w:tcBorders>
              <w:top w:val="single" w:sz="4" w:space="0" w:color="auto"/>
              <w:left w:val="single" w:sz="4" w:space="0" w:color="auto"/>
              <w:bottom w:val="single" w:sz="4" w:space="0" w:color="auto"/>
              <w:right w:val="single" w:sz="4" w:space="0" w:color="auto"/>
            </w:tcBorders>
          </w:tcPr>
          <w:p w:rsidR="00B87DB9" w:rsidRDefault="00B87DB9">
            <w:pPr>
              <w:jc w:val="both"/>
              <w:rPr>
                <w:rFonts w:ascii="Times New Roman" w:hAnsi="Times New Roman" w:cs="Times New Roman"/>
                <w:sz w:val="22"/>
                <w:szCs w:val="22"/>
              </w:rPr>
            </w:pPr>
          </w:p>
        </w:tc>
        <w:tc>
          <w:tcPr>
            <w:tcW w:w="3014" w:type="dxa"/>
            <w:tcBorders>
              <w:top w:val="single" w:sz="4" w:space="0" w:color="auto"/>
              <w:left w:val="single" w:sz="4" w:space="0" w:color="auto"/>
              <w:bottom w:val="single" w:sz="4" w:space="0" w:color="auto"/>
              <w:right w:val="single" w:sz="4" w:space="0" w:color="auto"/>
            </w:tcBorders>
          </w:tcPr>
          <w:p w:rsidR="00B87DB9" w:rsidRDefault="00B87DB9">
            <w:pPr>
              <w:jc w:val="both"/>
              <w:rPr>
                <w:rFonts w:ascii="Times New Roman" w:hAnsi="Times New Roman" w:cs="Times New Roman"/>
                <w:sz w:val="22"/>
                <w:szCs w:val="22"/>
              </w:rPr>
            </w:pPr>
          </w:p>
        </w:tc>
        <w:tc>
          <w:tcPr>
            <w:tcW w:w="3014" w:type="dxa"/>
            <w:tcBorders>
              <w:top w:val="single" w:sz="4" w:space="0" w:color="auto"/>
              <w:left w:val="single" w:sz="4" w:space="0" w:color="auto"/>
              <w:bottom w:val="single" w:sz="4" w:space="0" w:color="auto"/>
              <w:right w:val="single" w:sz="4" w:space="0" w:color="auto"/>
            </w:tcBorders>
          </w:tcPr>
          <w:p w:rsidR="00B87DB9" w:rsidRDefault="00B87DB9">
            <w:pPr>
              <w:jc w:val="both"/>
              <w:rPr>
                <w:rFonts w:ascii="Times New Roman" w:hAnsi="Times New Roman" w:cs="Times New Roman"/>
                <w:sz w:val="22"/>
                <w:szCs w:val="22"/>
              </w:rPr>
            </w:pPr>
          </w:p>
        </w:tc>
      </w:tr>
    </w:tbl>
    <w:p w:rsidR="00B87DB9" w:rsidRDefault="00B87DB9" w:rsidP="00B87DB9">
      <w:pPr>
        <w:ind w:firstLine="720"/>
        <w:jc w:val="both"/>
        <w:rPr>
          <w:rFonts w:ascii="Times New Roman" w:hAnsi="Times New Roman" w:cs="Times New Roman"/>
        </w:rPr>
      </w:pPr>
    </w:p>
    <w:p w:rsidR="00B87DB9" w:rsidRDefault="00B87DB9" w:rsidP="00B87DB9">
      <w:pPr>
        <w:pStyle w:val="a6"/>
        <w:rPr>
          <w:rFonts w:ascii="Times New Roman" w:hAnsi="Times New Roman" w:cs="Times New Roman"/>
          <w:sz w:val="22"/>
          <w:szCs w:val="22"/>
        </w:rPr>
      </w:pPr>
      <w:r>
        <w:rPr>
          <w:rFonts w:ascii="Times New Roman" w:hAnsi="Times New Roman" w:cs="Times New Roman"/>
          <w:sz w:val="22"/>
          <w:szCs w:val="22"/>
        </w:rPr>
        <w:t xml:space="preserve">     Руководитель _______________________</w:t>
      </w:r>
    </w:p>
    <w:p w:rsidR="00B87DB9" w:rsidRDefault="00B87DB9" w:rsidP="00B87DB9">
      <w:pPr>
        <w:ind w:firstLine="720"/>
        <w:jc w:val="both"/>
        <w:rPr>
          <w:rFonts w:ascii="Arial" w:hAnsi="Arial" w:cs="Arial"/>
        </w:rPr>
      </w:pPr>
    </w:p>
    <w:p w:rsidR="00187694" w:rsidRDefault="00187694"/>
    <w:sectPr w:rsidR="00187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87DB9"/>
    <w:rsid w:val="00187694"/>
    <w:rsid w:val="00B8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7DB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DB9"/>
    <w:rPr>
      <w:rFonts w:ascii="Arial" w:eastAsia="Times New Roman" w:hAnsi="Arial" w:cs="Arial"/>
      <w:b/>
      <w:bCs/>
      <w:color w:val="000080"/>
      <w:sz w:val="24"/>
      <w:szCs w:val="24"/>
    </w:rPr>
  </w:style>
  <w:style w:type="paragraph" w:styleId="a3">
    <w:name w:val="Normal (Web)"/>
    <w:basedOn w:val="a"/>
    <w:uiPriority w:val="99"/>
    <w:semiHidden/>
    <w:unhideWhenUsed/>
    <w:rsid w:val="00B87DB9"/>
    <w:pPr>
      <w:spacing w:before="100" w:beforeAutospacing="1" w:after="100" w:afterAutospacing="1" w:line="240" w:lineRule="auto"/>
    </w:pPr>
    <w:rPr>
      <w:rFonts w:ascii="Arial" w:eastAsia="Times New Roman" w:hAnsi="Arial" w:cs="Arial"/>
      <w:sz w:val="24"/>
      <w:szCs w:val="24"/>
    </w:rPr>
  </w:style>
  <w:style w:type="paragraph" w:customStyle="1" w:styleId="a4">
    <w:name w:val="Комментарий"/>
    <w:basedOn w:val="a"/>
    <w:next w:val="a"/>
    <w:uiPriority w:val="99"/>
    <w:rsid w:val="00B87D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5">
    <w:name w:val="Нормальный (таблица)"/>
    <w:basedOn w:val="a"/>
    <w:next w:val="a"/>
    <w:uiPriority w:val="99"/>
    <w:rsid w:val="00B87DB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Таблицы (моноширинный)"/>
    <w:basedOn w:val="a"/>
    <w:next w:val="a"/>
    <w:uiPriority w:val="99"/>
    <w:rsid w:val="00B87DB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7">
    <w:name w:val="Прижатый влево"/>
    <w:basedOn w:val="a"/>
    <w:next w:val="a"/>
    <w:uiPriority w:val="99"/>
    <w:rsid w:val="00B87DB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8">
    <w:name w:val="Цветовое выделение"/>
    <w:uiPriority w:val="99"/>
    <w:rsid w:val="00B87DB9"/>
    <w:rPr>
      <w:b/>
      <w:bCs/>
      <w:color w:val="000080"/>
    </w:rPr>
  </w:style>
  <w:style w:type="character" w:customStyle="1" w:styleId="a9">
    <w:name w:val="Гипертекстовая ссылка"/>
    <w:basedOn w:val="a8"/>
    <w:uiPriority w:val="99"/>
    <w:rsid w:val="00B87DB9"/>
    <w:rPr>
      <w:color w:val="008000"/>
    </w:rPr>
  </w:style>
  <w:style w:type="table" w:styleId="aa">
    <w:name w:val="Table Grid"/>
    <w:basedOn w:val="a1"/>
    <w:uiPriority w:val="99"/>
    <w:rsid w:val="00B87DB9"/>
    <w:pPr>
      <w:widowControl w:val="0"/>
      <w:autoSpaceDE w:val="0"/>
      <w:autoSpaceDN w:val="0"/>
      <w:adjustRightInd w:val="0"/>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B87DB9"/>
    <w:rPr>
      <w:b/>
      <w:bCs/>
    </w:rPr>
  </w:style>
  <w:style w:type="character" w:styleId="ac">
    <w:name w:val="Emphasis"/>
    <w:basedOn w:val="a0"/>
    <w:uiPriority w:val="99"/>
    <w:qFormat/>
    <w:rsid w:val="00B87DB9"/>
    <w:rPr>
      <w:i/>
      <w:iCs/>
    </w:rPr>
  </w:style>
</w:styles>
</file>

<file path=word/webSettings.xml><?xml version="1.0" encoding="utf-8"?>
<w:webSettings xmlns:r="http://schemas.openxmlformats.org/officeDocument/2006/relationships" xmlns:w="http://schemas.openxmlformats.org/wordprocessingml/2006/main">
  <w:divs>
    <w:div w:id="4877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55;&#1086;&#1089;&#1090;&#1072;&#1085;&#1086;&#1074;&#1083;&#1077;&#1085;&#1080;&#1103;\&#1087;&#1086;&#1089;&#1090;&#1072;&#1085;&#1086;&#1074;&#1083;&#1077;&#1085;&#1080;&#1077;%20&#8470;31.rtf" TargetMode="External"/><Relationship Id="rId5" Type="http://schemas.openxmlformats.org/officeDocument/2006/relationships/hyperlink" Target="file:///F:\&#1055;&#1086;&#1089;&#1090;&#1072;&#1085;&#1086;&#1074;&#1083;&#1077;&#1085;&#1080;&#1103;\&#1087;&#1086;&#1089;&#1090;&#1072;&#1085;&#1086;&#1074;&#1083;&#1077;&#1085;&#1080;&#1077;%20&#8470;31.rtf" TargetMode="External"/><Relationship Id="rId4" Type="http://schemas.openxmlformats.org/officeDocument/2006/relationships/hyperlink" Target="file:///F:\&#1055;&#1086;&#1089;&#1090;&#1072;&#1085;&#1086;&#1074;&#1083;&#1077;&#1085;&#1080;&#1103;\&#1087;&#1086;&#1089;&#1090;&#1072;&#1085;&#1086;&#1074;&#1083;&#1077;&#1085;&#1080;&#1077;%20&#8470;3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7952</Characters>
  <Application>Microsoft Office Word</Application>
  <DocSecurity>0</DocSecurity>
  <Lines>66</Lines>
  <Paragraphs>18</Paragraphs>
  <ScaleCrop>false</ScaleCrop>
  <Company>Microsoft</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2011-10-04T09:51:00Z</dcterms:created>
  <dcterms:modified xsi:type="dcterms:W3CDTF">2011-10-04T09:53:00Z</dcterms:modified>
</cp:coreProperties>
</file>