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D7" w:rsidRDefault="000B549B">
      <w:pPr>
        <w:pStyle w:val="1"/>
        <w:spacing w:before="76" w:line="259" w:lineRule="auto"/>
        <w:ind w:right="843"/>
      </w:pPr>
      <w:r>
        <w:t>Служба ветеринарии Иркутской области информирует 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требованиях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собак</w:t>
      </w:r>
    </w:p>
    <w:p w:rsidR="00FD58D7" w:rsidRDefault="000B549B">
      <w:pPr>
        <w:pStyle w:val="a3"/>
        <w:spacing w:before="159" w:line="259" w:lineRule="auto"/>
        <w:ind w:left="961" w:right="843"/>
      </w:pPr>
      <w:r>
        <w:t>Дополнительные требования к содержанию домашних животных (собак), в</w:t>
      </w:r>
      <w:r>
        <w:rPr>
          <w:spacing w:val="-67"/>
        </w:rPr>
        <w:t xml:space="preserve"> </w:t>
      </w:r>
      <w:r>
        <w:t xml:space="preserve">том числе к их выгулу, на территории </w:t>
      </w:r>
      <w:proofErr w:type="spellStart"/>
      <w:r>
        <w:t>Приангарья</w:t>
      </w:r>
      <w:proofErr w:type="spellEnd"/>
      <w:r>
        <w:t xml:space="preserve"> 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Правите</w:t>
      </w:r>
      <w:r>
        <w:t>льства</w:t>
      </w:r>
      <w:r>
        <w:rPr>
          <w:spacing w:val="-2"/>
        </w:rPr>
        <w:t xml:space="preserve"> </w:t>
      </w:r>
      <w:r>
        <w:t>Иркутской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22.06.2023</w:t>
      </w:r>
    </w:p>
    <w:p w:rsidR="00FD58D7" w:rsidRDefault="000B549B">
      <w:pPr>
        <w:pStyle w:val="a3"/>
        <w:spacing w:line="321" w:lineRule="exact"/>
        <w:ind w:left="961"/>
      </w:pPr>
      <w:r>
        <w:t>№</w:t>
      </w:r>
      <w:r>
        <w:rPr>
          <w:spacing w:val="-2"/>
        </w:rPr>
        <w:t xml:space="preserve"> </w:t>
      </w:r>
      <w:r>
        <w:t>526-пп.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владельцы</w:t>
      </w:r>
      <w:r>
        <w:rPr>
          <w:spacing w:val="-1"/>
        </w:rPr>
        <w:t xml:space="preserve"> </w:t>
      </w:r>
      <w:r>
        <w:t>собак</w:t>
      </w:r>
      <w:r>
        <w:rPr>
          <w:spacing w:val="-1"/>
        </w:rPr>
        <w:t xml:space="preserve"> </w:t>
      </w:r>
      <w:r>
        <w:t>обязаны:</w:t>
      </w:r>
    </w:p>
    <w:p w:rsidR="00FD58D7" w:rsidRDefault="000B549B">
      <w:pPr>
        <w:pStyle w:val="a4"/>
        <w:numPr>
          <w:ilvl w:val="0"/>
          <w:numId w:val="1"/>
        </w:numPr>
        <w:tabs>
          <w:tab w:val="left" w:pos="1265"/>
        </w:tabs>
        <w:spacing w:before="186" w:line="259" w:lineRule="auto"/>
        <w:ind w:right="1393" w:firstLine="0"/>
        <w:rPr>
          <w:sz w:val="28"/>
        </w:rPr>
      </w:pPr>
      <w:r>
        <w:rPr>
          <w:sz w:val="28"/>
        </w:rPr>
        <w:t xml:space="preserve">не допускать </w:t>
      </w:r>
      <w:proofErr w:type="spellStart"/>
      <w:r>
        <w:rPr>
          <w:sz w:val="28"/>
        </w:rPr>
        <w:t>самовыгула</w:t>
      </w:r>
      <w:proofErr w:type="spellEnd"/>
      <w:r>
        <w:rPr>
          <w:sz w:val="28"/>
        </w:rPr>
        <w:t>, то есть самостоятельного выхода собак за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частного домовладения;</w:t>
      </w:r>
    </w:p>
    <w:p w:rsidR="00FD58D7" w:rsidRDefault="000B549B">
      <w:pPr>
        <w:pStyle w:val="a4"/>
        <w:numPr>
          <w:ilvl w:val="0"/>
          <w:numId w:val="1"/>
        </w:numPr>
        <w:tabs>
          <w:tab w:val="left" w:pos="1265"/>
        </w:tabs>
        <w:spacing w:before="159" w:line="259" w:lineRule="auto"/>
        <w:ind w:right="1000" w:firstLine="0"/>
        <w:rPr>
          <w:sz w:val="28"/>
        </w:rPr>
      </w:pPr>
      <w:r>
        <w:rPr>
          <w:sz w:val="28"/>
        </w:rPr>
        <w:t>установить надпись при входе на территорию частного домовладения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собаки;</w:t>
      </w:r>
    </w:p>
    <w:p w:rsidR="00FD58D7" w:rsidRDefault="000B549B">
      <w:pPr>
        <w:pStyle w:val="a4"/>
        <w:numPr>
          <w:ilvl w:val="0"/>
          <w:numId w:val="1"/>
        </w:numPr>
        <w:tabs>
          <w:tab w:val="left" w:pos="1265"/>
        </w:tabs>
        <w:spacing w:before="160" w:line="259" w:lineRule="auto"/>
        <w:ind w:firstLine="0"/>
        <w:rPr>
          <w:sz w:val="28"/>
        </w:rPr>
      </w:pPr>
      <w:r>
        <w:rPr>
          <w:sz w:val="28"/>
        </w:rPr>
        <w:t>принимать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меры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2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нежелательного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потомства у собак путем их временной изоляции или стерилизации.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 владельцев животных проводить стерилизацию собак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 их бесплатная стерилизация в государственных ветеринарных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учреждениях;</w:t>
      </w:r>
    </w:p>
    <w:p w:rsidR="00FD58D7" w:rsidRDefault="000B549B">
      <w:pPr>
        <w:pStyle w:val="a4"/>
        <w:numPr>
          <w:ilvl w:val="0"/>
          <w:numId w:val="1"/>
        </w:numPr>
        <w:tabs>
          <w:tab w:val="left" w:pos="1265"/>
        </w:tabs>
        <w:spacing w:line="259" w:lineRule="auto"/>
        <w:ind w:right="578" w:firstLine="0"/>
        <w:rPr>
          <w:sz w:val="28"/>
        </w:rPr>
      </w:pPr>
      <w:r>
        <w:rPr>
          <w:sz w:val="28"/>
        </w:rPr>
        <w:t>зарегистрировать собак в государственном ветеринарном учреждении.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Обязательной регистрации подлежат собаки </w:t>
      </w:r>
      <w:r>
        <w:rPr>
          <w:sz w:val="28"/>
        </w:rPr>
        <w:t>начиная с 3-х 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 приобретенные собаки – в течение 30 дней с момента приобретения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достижения указанного возраста. Собаки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до 1 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2024 года.</w:t>
      </w:r>
    </w:p>
    <w:p w:rsidR="00FD58D7" w:rsidRDefault="00FD58D7">
      <w:pPr>
        <w:pStyle w:val="a3"/>
        <w:rPr>
          <w:sz w:val="30"/>
        </w:rPr>
      </w:pPr>
    </w:p>
    <w:p w:rsidR="00FD58D7" w:rsidRDefault="00FD58D7">
      <w:pPr>
        <w:pStyle w:val="a3"/>
        <w:spacing w:before="11"/>
        <w:rPr>
          <w:sz w:val="27"/>
        </w:rPr>
      </w:pPr>
    </w:p>
    <w:p w:rsidR="00FD58D7" w:rsidRDefault="000B549B">
      <w:pPr>
        <w:pStyle w:val="1"/>
      </w:pPr>
      <w:r>
        <w:t>Что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куда</w:t>
      </w:r>
      <w:r>
        <w:rPr>
          <w:spacing w:val="-3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нападении</w:t>
      </w:r>
      <w:r>
        <w:rPr>
          <w:spacing w:val="-2"/>
        </w:rPr>
        <w:t xml:space="preserve"> </w:t>
      </w:r>
      <w:r>
        <w:t>собак?</w:t>
      </w:r>
    </w:p>
    <w:p w:rsidR="00FD58D7" w:rsidRDefault="000B549B">
      <w:pPr>
        <w:pStyle w:val="a3"/>
        <w:spacing w:before="185" w:line="259" w:lineRule="auto"/>
        <w:ind w:left="961" w:right="630"/>
      </w:pPr>
      <w:r>
        <w:t>Если вас ук</w:t>
      </w:r>
      <w:r>
        <w:t>усила собака, необходимо обратиться в медицинское учреждение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</w:p>
    <w:p w:rsidR="00FD58D7" w:rsidRDefault="000B549B">
      <w:pPr>
        <w:pStyle w:val="a3"/>
        <w:spacing w:before="160" w:line="259" w:lineRule="auto"/>
        <w:ind w:left="961" w:right="617"/>
      </w:pPr>
      <w:r>
        <w:t>Если животное, причинившее вред вашему здоровью, а также известен его</w:t>
      </w:r>
      <w:r>
        <w:rPr>
          <w:spacing w:val="1"/>
        </w:rPr>
        <w:t xml:space="preserve"> </w:t>
      </w:r>
      <w:r>
        <w:t xml:space="preserve">владелец, об этом необходимо сообщить в медицинское учреждение, а </w:t>
      </w:r>
      <w:r>
        <w:t>также</w:t>
      </w:r>
      <w:r>
        <w:rPr>
          <w:spacing w:val="-67"/>
        </w:rPr>
        <w:t xml:space="preserve"> </w:t>
      </w:r>
      <w:r>
        <w:t>сотруднику</w:t>
      </w:r>
      <w:r>
        <w:rPr>
          <w:spacing w:val="-1"/>
        </w:rPr>
        <w:t xml:space="preserve"> </w:t>
      </w:r>
      <w:r>
        <w:t>полиции.</w:t>
      </w:r>
    </w:p>
    <w:p w:rsidR="00FD58D7" w:rsidRDefault="000B549B">
      <w:pPr>
        <w:pStyle w:val="a3"/>
        <w:spacing w:before="159" w:line="259" w:lineRule="auto"/>
        <w:ind w:left="961" w:right="939"/>
      </w:pPr>
      <w:r>
        <w:t>Животное, которое не имеет владельца или владелец которого неизвестен,</w:t>
      </w:r>
      <w:r>
        <w:rPr>
          <w:spacing w:val="-67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животным</w:t>
      </w:r>
      <w:r>
        <w:rPr>
          <w:spacing w:val="-1"/>
        </w:rPr>
        <w:t xml:space="preserve"> </w:t>
      </w:r>
      <w:r>
        <w:t>без владельца</w:t>
      </w:r>
      <w:r>
        <w:rPr>
          <w:spacing w:val="-2"/>
        </w:rPr>
        <w:t xml:space="preserve"> </w:t>
      </w:r>
      <w:r>
        <w:t>и подлежит</w:t>
      </w:r>
      <w:r>
        <w:rPr>
          <w:spacing w:val="-1"/>
        </w:rPr>
        <w:t xml:space="preserve"> </w:t>
      </w:r>
      <w:r>
        <w:t>отлову.</w:t>
      </w:r>
    </w:p>
    <w:p w:rsidR="00FD58D7" w:rsidRDefault="000B549B">
      <w:pPr>
        <w:pStyle w:val="a3"/>
        <w:spacing w:before="159" w:line="259" w:lineRule="auto"/>
        <w:ind w:left="961" w:right="1101"/>
      </w:pPr>
      <w:r>
        <w:t>Для подачи заявки на отлов животного без владельца вы вправе оставить</w:t>
      </w:r>
      <w:r>
        <w:rPr>
          <w:spacing w:val="-67"/>
        </w:rPr>
        <w:t xml:space="preserve"> </w:t>
      </w:r>
      <w:r>
        <w:t>заявку с указанием особых примет животного и места его нападения в</w:t>
      </w:r>
      <w:r>
        <w:rPr>
          <w:spacing w:val="1"/>
        </w:rPr>
        <w:t xml:space="preserve"> </w:t>
      </w:r>
      <w:r>
        <w:t>администрацию района/города, либо направить обращение в службу</w:t>
      </w:r>
      <w:r>
        <w:rPr>
          <w:spacing w:val="1"/>
        </w:rPr>
        <w:t xml:space="preserve"> </w:t>
      </w:r>
      <w:r>
        <w:t>ветеринарии Иркутской области по ссылке:</w:t>
      </w:r>
      <w:r>
        <w:rPr>
          <w:spacing w:val="1"/>
        </w:rPr>
        <w:t xml:space="preserve"> </w:t>
      </w:r>
      <w:hyperlink r:id="rId5">
        <w:r>
          <w:rPr>
            <w:color w:val="0463C1"/>
            <w:u w:val="single" w:color="0463C1"/>
          </w:rPr>
          <w:t>https://irkobl.ru/sites/ve</w:t>
        </w:r>
        <w:r>
          <w:rPr>
            <w:color w:val="0463C1"/>
            <w:u w:val="single" w:color="0463C1"/>
          </w:rPr>
          <w:t>t/obrashenia/</w:t>
        </w:r>
      </w:hyperlink>
    </w:p>
    <w:p w:rsidR="00FD58D7" w:rsidRDefault="00FD58D7">
      <w:pPr>
        <w:spacing w:line="259" w:lineRule="auto"/>
        <w:sectPr w:rsidR="00FD58D7">
          <w:pgSz w:w="11910" w:h="16840"/>
          <w:pgMar w:top="1040" w:right="320" w:bottom="280" w:left="740" w:header="720" w:footer="720" w:gutter="0"/>
          <w:cols w:space="720"/>
        </w:sectPr>
      </w:pPr>
    </w:p>
    <w:p w:rsidR="00FD58D7" w:rsidRDefault="000B549B">
      <w:pPr>
        <w:pStyle w:val="a3"/>
        <w:spacing w:after="10"/>
        <w:ind w:left="2895"/>
        <w:rPr>
          <w:sz w:val="20"/>
        </w:rPr>
      </w:pPr>
      <w:r>
        <w:lastRenderedPageBreak/>
        <w:pict>
          <v:group id="_x0000_s1057" style="position:absolute;left:0;text-align:left;margin-left:42.25pt;margin-top:249.2pt;width:233.2pt;height:156.1pt;z-index:15736832;mso-position-horizontal-relative:page;mso-position-vertical-relative:page" coordorigin="845,4984" coordsize="4664,3122">
            <v:shape id="_x0000_s1061" style="position:absolute;left:845;top:4988;width:4664;height:1692" coordorigin="845,4989" coordsize="4664,1692" o:spt="100" adj="0,,0" path="m850,4994r,1681m5504,4994r,1681m845,4989r4664,m845,6680r4664,e" filled="f" strokeweight=".5pt">
              <v:stroke joinstyle="round"/>
              <v:formulas/>
              <v:path arrowok="t" o:connecttype="segments"/>
            </v:shape>
            <v:shape id="_x0000_s1060" style="position:absolute;left:4244;top:6736;width:85;height:1348" coordorigin="4244,6737" coordsize="85,1348" o:spt="100" adj="0,,0" path="m4308,8042r-43,l4265,6737r43,l4308,8042xm4287,8085r-43,-43l4329,8042r-42,43xe" fillcolor="#4f81bd" stroked="f">
              <v:stroke joinstyle="round"/>
              <v:formulas/>
              <v:path arrowok="t" o:connecttype="segments"/>
            </v:shape>
            <v:shape id="_x0000_s1059" style="position:absolute;left:4244;top:6736;width:85;height:1348" coordorigin="4244,6737" coordsize="85,1348" path="m4244,8042r21,l4265,6737r43,l4308,8042r21,l4287,8085r-43,-43xe" filled="f" strokecolor="#375d8a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855;top:4993;width:4644;height:1682" filled="f" stroked="f">
              <v:textbox inset="0,0,0,0">
                <w:txbxContent>
                  <w:p w:rsidR="00FD58D7" w:rsidRDefault="000B549B">
                    <w:pPr>
                      <w:spacing w:line="276" w:lineRule="auto"/>
                      <w:ind w:left="492" w:right="30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Поместить животного 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изолированное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содержание</w:t>
                    </w:r>
                  </w:p>
                  <w:p w:rsidR="00FD58D7" w:rsidRDefault="000B549B">
                    <w:pPr>
                      <w:spacing w:line="276" w:lineRule="auto"/>
                      <w:ind w:left="492" w:right="30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(10-дневный карантин), вызвать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ветеринарного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специалиста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4" style="position:absolute;left:0;text-align:left;margin-left:42.25pt;margin-top:362.75pt;width:113.95pt;height:177.65pt;z-index:15737344;mso-position-horizontal-relative:page;mso-position-vertical-relative:page" coordorigin="845,7255" coordsize="2279,3553">
            <v:shape id="_x0000_s1056" style="position:absolute;left:845;top:7260;width:2279;height:3543" coordorigin="845,7260" coordsize="2279,3543" o:spt="100" adj="0,,0" path="m850,7265r,3533m3119,7265r,3533m845,7260r2279,m845,10803r2279,e" filled="f" strokeweight=".5pt">
              <v:stroke joinstyle="round"/>
              <v:formulas/>
              <v:path arrowok="t" o:connecttype="segments"/>
            </v:shape>
            <v:shape id="_x0000_s1055" type="#_x0000_t202" style="position:absolute;left:850;top:7260;width:2269;height:3543" filled="f" strokeweight=".5pt">
              <v:textbox inset="0,0,0,0">
                <w:txbxContent>
                  <w:p w:rsidR="00FD58D7" w:rsidRDefault="000B549B">
                    <w:pPr>
                      <w:spacing w:line="276" w:lineRule="auto"/>
                      <w:ind w:left="373" w:right="217" w:hanging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Проводится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вакцинация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животного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против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бешенства, 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30 дней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животное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содержится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изолированно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1" style="position:absolute;left:0;text-align:left;margin-left:172.6pt;margin-top:223.85pt;width:5.6pt;height:21pt;z-index:15737856;mso-position-horizontal-relative:page;mso-position-vertical-relative:page" coordorigin="3452,4477" coordsize="112,420">
            <v:shape id="_x0000_s1053" style="position:absolute;left:3472;top:4496;width:72;height:380" coordorigin="3472,4497" coordsize="72,380" o:spt="100" adj="0,,0" path="m3526,4841r-36,l3490,4497r36,l3526,4841xm3508,4877r-36,-36l3544,4841r-36,36xe" fillcolor="#4f81bd" stroked="f">
              <v:stroke joinstyle="round"/>
              <v:formulas/>
              <v:path arrowok="t" o:connecttype="segments"/>
            </v:shape>
            <v:shape id="_x0000_s1052" style="position:absolute;left:3472;top:4496;width:72;height:380" coordorigin="3472,4497" coordsize="72,380" path="m3472,4841r18,l3490,4497r36,l3526,4841r18,l3508,4877r-36,-36xe" filled="f" strokecolor="#375d8a" strokeweight="2pt">
              <v:path arrowok="t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5350509</wp:posOffset>
            </wp:positionH>
            <wp:positionV relativeFrom="page">
              <wp:posOffset>2804744</wp:posOffset>
            </wp:positionV>
            <wp:extent cx="81478" cy="22383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8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8" style="position:absolute;left:0;text-align:left;margin-left:457.85pt;margin-top:362.7pt;width:6.4pt;height:42.55pt;z-index:15738880;mso-position-horizontal-relative:page;mso-position-vertical-relative:page" coordorigin="9157,7254" coordsize="128,851">
            <v:shape id="_x0000_s1050" style="position:absolute;left:9177;top:7274;width:88;height:811" coordorigin="9177,7274" coordsize="88,811" o:spt="100" adj="0,,0" path="m9243,8041r-44,l9199,7274r44,l9243,8041xm9221,8085r-44,-44l9265,8041r-44,44xe" fillcolor="#4f81bd" stroked="f">
              <v:stroke joinstyle="round"/>
              <v:formulas/>
              <v:path arrowok="t" o:connecttype="segments"/>
            </v:shape>
            <v:shape id="_x0000_s1049" style="position:absolute;left:9177;top:7274;width:88;height:811" coordorigin="9177,7274" coordsize="88,811" path="m9177,8041r22,l9199,7274r44,l9243,8041r22,l9221,8085r-44,-44xe" filled="f" strokecolor="#375d8a" strokeweight="2pt">
              <v:path arrowok="t"/>
            </v:shape>
            <w10:wrap anchorx="page" anchory="page"/>
          </v:group>
        </w:pict>
      </w:r>
      <w:r>
        <w:pict>
          <v:shape id="_x0000_s1047" type="#_x0000_t202" style="position:absolute;left:0;text-align:left;margin-left:305pt;margin-top:239.75pt;width:241pt;height:121.6pt;z-index:15739392;mso-position-horizontal-relative:page;mso-position-vertical-relative:page" filled="f" strokeweight=".5pt">
            <v:textbox inset="0,0,0,0">
              <w:txbxContent>
                <w:p w:rsidR="00FD58D7" w:rsidRDefault="000B549B">
                  <w:pPr>
                    <w:pStyle w:val="a3"/>
                    <w:spacing w:line="276" w:lineRule="auto"/>
                    <w:ind w:left="118" w:right="117" w:hanging="1"/>
                    <w:jc w:val="center"/>
                  </w:pPr>
                  <w:r>
                    <w:t>Обратиться в администрацию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района/города с целью подачи заявки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 отлов животного, которое напало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 пострадавшее лицо, с указанием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особых примет животного и места его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нападения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4" style="position:absolute;left:0;text-align:left;margin-left:117.2pt;margin-top:335.85pt;width:5.55pt;height:33.7pt;z-index:15739904;mso-position-horizontal-relative:page;mso-position-vertical-relative:page" coordorigin="2344,6717" coordsize="111,674">
            <v:shape id="_x0000_s1046" style="position:absolute;left:2364;top:6736;width:71;height:634" coordorigin="2364,6737" coordsize="71,634" o:spt="100" adj="0,,0" path="m2417,7335r-35,l2382,6737r35,l2417,7335xm2399,7371r-35,-36l2435,7335r-36,36xe" fillcolor="#4f81bd" stroked="f">
              <v:stroke joinstyle="round"/>
              <v:formulas/>
              <v:path arrowok="t" o:connecttype="segments"/>
            </v:shape>
            <v:shape id="_x0000_s1045" style="position:absolute;left:2364;top:6736;width:71;height:634" coordorigin="2364,6737" coordsize="71,634" path="m2364,7335r18,l2382,6737r35,l2417,7335r18,l2399,7371r-35,-36xe" filled="f" strokecolor="#375d8a" strokeweight="2pt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 id="_x0000_s1043" type="#_x0000_t202" style="width:216.9pt;height:31.7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D58D7" w:rsidRDefault="000B549B">
                  <w:pPr>
                    <w:ind w:left="677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Вас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покусала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собака</w:t>
                  </w:r>
                </w:p>
              </w:txbxContent>
            </v:textbox>
            <w10:wrap type="none"/>
            <w10:anchorlock/>
          </v:shape>
        </w:pict>
      </w:r>
    </w:p>
    <w:p w:rsidR="00FD58D7" w:rsidRDefault="000B549B">
      <w:pPr>
        <w:tabs>
          <w:tab w:val="left" w:pos="6705"/>
        </w:tabs>
        <w:ind w:left="356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8.65pt;height:20.55pt;mso-position-horizontal-relative:char;mso-position-vertical-relative:line" coordsize="173,4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0;top:20;width:133;height:371">
              <v:imagedata r:id="rId7" o:title=""/>
            </v:shape>
            <v:shape id="_x0000_s1041" style="position:absolute;left:20;top:20;width:133;height:371" coordorigin="20,20" coordsize="133,371" path="m20,325r33,l53,20r67,l120,325r33,l87,391,20,325xe" filled="f" strokecolor="#375d8a" strokeweight="2pt">
              <v:path arrowok="t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7" style="width:7.3pt;height:20.55pt;mso-position-horizontal-relative:char;mso-position-vertical-relative:line" coordsize="146,411">
            <v:shape id="_x0000_s1039" type="#_x0000_t75" style="position:absolute;left:20;top:20;width:106;height:371">
              <v:imagedata r:id="rId8" o:title=""/>
            </v:shape>
            <v:shape id="_x0000_s1038" style="position:absolute;left:20;top:20;width:106;height:371" coordorigin="20,20" coordsize="106,371" path="m20,338r27,l47,20r52,l99,338r27,l73,391,20,338xe" filled="f" strokecolor="#375d8a" strokeweight="2pt">
              <v:path arrowok="t"/>
            </v:shape>
            <w10:wrap type="none"/>
            <w10:anchorlock/>
          </v:group>
        </w:pict>
      </w:r>
    </w:p>
    <w:p w:rsidR="00FD58D7" w:rsidRDefault="00FD58D7">
      <w:pPr>
        <w:pStyle w:val="a3"/>
        <w:spacing w:before="2"/>
        <w:rPr>
          <w:sz w:val="8"/>
        </w:rPr>
      </w:pPr>
    </w:p>
    <w:p w:rsidR="00FD58D7" w:rsidRDefault="000B549B">
      <w:pPr>
        <w:tabs>
          <w:tab w:val="left" w:pos="6265"/>
        </w:tabs>
        <w:ind w:left="74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174.05pt;height:29.1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D58D7" w:rsidRDefault="000B549B">
                  <w:pPr>
                    <w:pStyle w:val="a3"/>
                    <w:ind w:left="649"/>
                  </w:pPr>
                  <w:r>
                    <w:t>Домашний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питомец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5" type="#_x0000_t202" style="width:170.05pt;height:29.1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D58D7" w:rsidRDefault="000B549B">
                  <w:pPr>
                    <w:pStyle w:val="a3"/>
                    <w:ind w:left="229"/>
                  </w:pPr>
                  <w:r>
                    <w:t>Животное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без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владельца</w:t>
                  </w:r>
                </w:p>
              </w:txbxContent>
            </v:textbox>
            <w10:wrap type="none"/>
            <w10:anchorlock/>
          </v:shape>
        </w:pict>
      </w:r>
    </w:p>
    <w:p w:rsidR="00FD58D7" w:rsidRDefault="000B549B">
      <w:pPr>
        <w:tabs>
          <w:tab w:val="left" w:pos="8004"/>
        </w:tabs>
        <w:ind w:left="25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.6pt;height:22.3pt;mso-position-horizontal-relative:char;mso-position-vertical-relative:line" coordsize="112,446">
            <v:shape id="_x0000_s1034" style="position:absolute;left:20;top:20;width:72;height:406" coordorigin="20,20" coordsize="72,406" o:spt="100" adj="0,,0" path="m74,390r-36,l38,20r36,l74,390xm56,426l20,390r72,l56,426xe" fillcolor="#4f81bd" stroked="f">
              <v:stroke joinstyle="round"/>
              <v:formulas/>
              <v:path arrowok="t" o:connecttype="segments"/>
            </v:shape>
            <v:shape id="_x0000_s1033" style="position:absolute;left:20;top:20;width:72;height:406" coordorigin="20,20" coordsize="72,406" path="m20,390r18,l38,20r36,l74,390r18,l56,426,20,390xe" filled="f" strokecolor="#375d8a" strokeweight="2pt">
              <v:path arrowok="t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9" style="width:6.85pt;height:22.3pt;mso-position-horizontal-relative:char;mso-position-vertical-relative:line" coordsize="137,446">
            <v:shape id="_x0000_s1031" style="position:absolute;left:20;top:20;width:97;height:406" coordorigin="20,20" coordsize="97,406" o:spt="100" adj="0,,0" path="m93,377r-49,l44,20r49,l93,377xm69,426l20,377r97,l69,426xe" fillcolor="#4f81bd" stroked="f">
              <v:stroke joinstyle="round"/>
              <v:formulas/>
              <v:path arrowok="t" o:connecttype="segments"/>
            </v:shape>
            <v:shape id="_x0000_s1030" style="position:absolute;left:20;top:20;width:97;height:406" coordorigin="20,20" coordsize="97,406" path="m20,377r24,l44,20r49,l93,377r24,l69,426,20,377xe" filled="f" strokecolor="#375d8a" strokeweight="2pt">
              <v:path arrowok="t"/>
            </v:shape>
            <w10:wrap type="none"/>
            <w10:anchorlock/>
          </v:group>
        </w:pict>
      </w:r>
    </w:p>
    <w:p w:rsidR="00FD58D7" w:rsidRDefault="00FD58D7">
      <w:pPr>
        <w:pStyle w:val="a3"/>
        <w:spacing w:before="4"/>
        <w:rPr>
          <w:sz w:val="6"/>
        </w:rPr>
      </w:pPr>
    </w:p>
    <w:p w:rsidR="00FD58D7" w:rsidRDefault="000B549B">
      <w:pPr>
        <w:pStyle w:val="a3"/>
        <w:ind w:left="75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449.25pt;height:44.6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D58D7" w:rsidRDefault="000B549B">
                  <w:pPr>
                    <w:pStyle w:val="a3"/>
                    <w:ind w:left="547" w:right="547"/>
                    <w:jc w:val="center"/>
                  </w:pPr>
                  <w:r>
                    <w:t>Необходимо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обратиться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медицинское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учреждение</w:t>
                  </w:r>
                </w:p>
                <w:p w:rsidR="00FD58D7" w:rsidRDefault="000B549B">
                  <w:pPr>
                    <w:pStyle w:val="a3"/>
                    <w:spacing w:before="48"/>
                    <w:ind w:left="547" w:right="547"/>
                    <w:jc w:val="center"/>
                  </w:pPr>
                  <w:r>
                    <w:t>для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получения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первой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квалифицированно</w:t>
                  </w:r>
                  <w:r>
                    <w:t>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медицинской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помощи</w:t>
                  </w:r>
                </w:p>
              </w:txbxContent>
            </v:textbox>
            <w10:wrap type="none"/>
            <w10:anchorlock/>
          </v:shape>
        </w:pict>
      </w: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FD58D7">
      <w:pPr>
        <w:pStyle w:val="a3"/>
        <w:rPr>
          <w:sz w:val="20"/>
        </w:rPr>
      </w:pPr>
    </w:p>
    <w:p w:rsidR="00FD58D7" w:rsidRDefault="000B549B" w:rsidP="00A81D02">
      <w:pPr>
        <w:pStyle w:val="a3"/>
        <w:spacing w:before="11"/>
        <w:rPr>
          <w:sz w:val="10"/>
        </w:rPr>
        <w:sectPr w:rsidR="00FD58D7">
          <w:pgSz w:w="11910" w:h="16840"/>
          <w:pgMar w:top="1120" w:right="320" w:bottom="280" w:left="740" w:header="720" w:footer="720" w:gutter="0"/>
          <w:cols w:space="720"/>
        </w:sectPr>
      </w:pPr>
      <w:r>
        <w:pict>
          <v:shape id="_x0000_s1027" type="#_x0000_t202" style="position:absolute;margin-left:171.65pt;margin-top:8.5pt;width:168.45pt;height:185.65pt;z-index:-15721472;mso-wrap-distance-left:0;mso-wrap-distance-right:0;mso-position-horizontal-relative:page" filled="f" strokeweight=".5pt">
            <v:textbox inset="0,0,0,0">
              <w:txbxContent>
                <w:p w:rsidR="00FD58D7" w:rsidRDefault="000B549B">
                  <w:pPr>
                    <w:pStyle w:val="a3"/>
                    <w:spacing w:line="276" w:lineRule="auto"/>
                    <w:ind w:left="315" w:right="315"/>
                    <w:jc w:val="center"/>
                  </w:pPr>
                  <w:r>
                    <w:t>Животное,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заболевшее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бешенством</w:t>
                  </w:r>
                </w:p>
                <w:p w:rsidR="00FD58D7" w:rsidRDefault="000B549B">
                  <w:pPr>
                    <w:pStyle w:val="a3"/>
                    <w:spacing w:line="276" w:lineRule="auto"/>
                    <w:ind w:left="378" w:right="376" w:firstLine="70"/>
                    <w:jc w:val="center"/>
                  </w:pPr>
                  <w:r>
                    <w:t>(с клиническими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признаками болезни),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либо погибшее,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уничтожают путем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сжигания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65.45pt;margin-top:8.5pt;width:208.5pt;height:185.65pt;z-index:-15720960;mso-wrap-distance-left:0;mso-wrap-distance-right:0;mso-position-horizontal-relative:page" filled="f" strokeweight=".5pt">
            <v:textbox inset="0,0,0,0">
              <w:txbxContent>
                <w:p w:rsidR="00FD58D7" w:rsidRDefault="000B549B">
                  <w:pPr>
                    <w:pStyle w:val="a3"/>
                    <w:spacing w:line="276" w:lineRule="auto"/>
                    <w:ind w:left="376" w:right="374" w:hanging="1"/>
                    <w:jc w:val="center"/>
                  </w:pPr>
                  <w:r>
                    <w:t>В кратчайшие сроки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специализированная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организация отлавливает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животное и помещает на 10-</w:t>
                  </w:r>
                  <w:r>
                    <w:rPr>
                      <w:spacing w:val="-68"/>
                    </w:rPr>
                    <w:t xml:space="preserve"> </w:t>
                  </w:r>
                  <w:proofErr w:type="spellStart"/>
                  <w:r>
                    <w:t>дневный</w:t>
                  </w:r>
                  <w:proofErr w:type="spellEnd"/>
                  <w:r>
                    <w:t xml:space="preserve"> карантин.</w:t>
                  </w:r>
                </w:p>
                <w:p w:rsidR="00FD58D7" w:rsidRDefault="000B549B">
                  <w:pPr>
                    <w:pStyle w:val="a3"/>
                    <w:spacing w:line="276" w:lineRule="auto"/>
                    <w:ind w:left="404" w:right="403" w:firstLine="1"/>
                    <w:jc w:val="center"/>
                  </w:pPr>
                  <w:r>
                    <w:t>Животное стерилизуют,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вакцинируют и пожизненно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содержат в приюте до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наступления естественной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смерти</w:t>
                  </w:r>
                </w:p>
              </w:txbxContent>
            </v:textbox>
            <w10:wrap type="topAndBottom" anchorx="page"/>
          </v:shape>
        </w:pict>
      </w:r>
      <w:bookmarkStart w:id="0" w:name="_GoBack"/>
      <w:bookmarkEnd w:id="0"/>
    </w:p>
    <w:p w:rsidR="000B549B" w:rsidRDefault="000B549B" w:rsidP="00A81D02">
      <w:pPr>
        <w:pStyle w:val="a3"/>
        <w:spacing w:before="76"/>
      </w:pPr>
    </w:p>
    <w:sectPr w:rsidR="000B549B">
      <w:pgSz w:w="11910" w:h="16840"/>
      <w:pgMar w:top="104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796"/>
    <w:multiLevelType w:val="hybridMultilevel"/>
    <w:tmpl w:val="4B2AEE30"/>
    <w:lvl w:ilvl="0" w:tplc="4AB20F16">
      <w:start w:val="1"/>
      <w:numFmt w:val="decimal"/>
      <w:lvlText w:val="%1)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2BE58">
      <w:numFmt w:val="bullet"/>
      <w:lvlText w:val="•"/>
      <w:lvlJc w:val="left"/>
      <w:pPr>
        <w:ind w:left="1948" w:hanging="304"/>
      </w:pPr>
      <w:rPr>
        <w:rFonts w:hint="default"/>
        <w:lang w:val="ru-RU" w:eastAsia="en-US" w:bidi="ar-SA"/>
      </w:rPr>
    </w:lvl>
    <w:lvl w:ilvl="2" w:tplc="C6CC0BA2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824ACEE6">
      <w:numFmt w:val="bullet"/>
      <w:lvlText w:val="•"/>
      <w:lvlJc w:val="left"/>
      <w:pPr>
        <w:ind w:left="3925" w:hanging="304"/>
      </w:pPr>
      <w:rPr>
        <w:rFonts w:hint="default"/>
        <w:lang w:val="ru-RU" w:eastAsia="en-US" w:bidi="ar-SA"/>
      </w:rPr>
    </w:lvl>
    <w:lvl w:ilvl="4" w:tplc="EA4889D6">
      <w:numFmt w:val="bullet"/>
      <w:lvlText w:val="•"/>
      <w:lvlJc w:val="left"/>
      <w:pPr>
        <w:ind w:left="4914" w:hanging="304"/>
      </w:pPr>
      <w:rPr>
        <w:rFonts w:hint="default"/>
        <w:lang w:val="ru-RU" w:eastAsia="en-US" w:bidi="ar-SA"/>
      </w:rPr>
    </w:lvl>
    <w:lvl w:ilvl="5" w:tplc="476A0036">
      <w:numFmt w:val="bullet"/>
      <w:lvlText w:val="•"/>
      <w:lvlJc w:val="left"/>
      <w:pPr>
        <w:ind w:left="5903" w:hanging="304"/>
      </w:pPr>
      <w:rPr>
        <w:rFonts w:hint="default"/>
        <w:lang w:val="ru-RU" w:eastAsia="en-US" w:bidi="ar-SA"/>
      </w:rPr>
    </w:lvl>
    <w:lvl w:ilvl="6" w:tplc="8214A462">
      <w:numFmt w:val="bullet"/>
      <w:lvlText w:val="•"/>
      <w:lvlJc w:val="left"/>
      <w:pPr>
        <w:ind w:left="6891" w:hanging="304"/>
      </w:pPr>
      <w:rPr>
        <w:rFonts w:hint="default"/>
        <w:lang w:val="ru-RU" w:eastAsia="en-US" w:bidi="ar-SA"/>
      </w:rPr>
    </w:lvl>
    <w:lvl w:ilvl="7" w:tplc="CA385306">
      <w:numFmt w:val="bullet"/>
      <w:lvlText w:val="•"/>
      <w:lvlJc w:val="left"/>
      <w:pPr>
        <w:ind w:left="7880" w:hanging="304"/>
      </w:pPr>
      <w:rPr>
        <w:rFonts w:hint="default"/>
        <w:lang w:val="ru-RU" w:eastAsia="en-US" w:bidi="ar-SA"/>
      </w:rPr>
    </w:lvl>
    <w:lvl w:ilvl="8" w:tplc="6E0C3580">
      <w:numFmt w:val="bullet"/>
      <w:lvlText w:val="•"/>
      <w:lvlJc w:val="left"/>
      <w:pPr>
        <w:ind w:left="8868" w:hanging="3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8D7"/>
    <w:rsid w:val="000B549B"/>
    <w:rsid w:val="00A81D02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72FFF2A3"/>
  <w15:docId w15:val="{94436EFD-9095-42C8-BF53-2D3B63DD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8"/>
      <w:ind w:left="961" w:right="55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rkobl.ru/sites/vet/obrashen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2023-11-03T06:13:00Z</dcterms:created>
  <dcterms:modified xsi:type="dcterms:W3CDTF">2023-11-03T06:15:00Z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2023-11-03T00:00:00Z</vt:filetime>
  </property>
</Properties>
</file>