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A5" w:rsidRPr="008D39D6" w:rsidRDefault="00786DA5" w:rsidP="00786DA5">
      <w:pPr>
        <w:jc w:val="center"/>
        <w:rPr>
          <w:sz w:val="28"/>
          <w:szCs w:val="28"/>
        </w:rPr>
      </w:pPr>
      <w:bookmarkStart w:id="0" w:name="OLE_LINK1"/>
      <w:bookmarkStart w:id="1" w:name="_GoBack"/>
      <w:bookmarkEnd w:id="1"/>
      <w:r w:rsidRPr="008D39D6">
        <w:rPr>
          <w:sz w:val="28"/>
          <w:szCs w:val="28"/>
        </w:rPr>
        <w:t>РОССИЙСКАЯ ФЕДЕРАЦИЯ</w:t>
      </w:r>
    </w:p>
    <w:p w:rsidR="000F0C7A" w:rsidRPr="008D39D6" w:rsidRDefault="000F0C7A" w:rsidP="00786DA5">
      <w:pPr>
        <w:jc w:val="center"/>
        <w:rPr>
          <w:sz w:val="28"/>
          <w:szCs w:val="28"/>
        </w:rPr>
      </w:pPr>
      <w:r w:rsidRPr="008D39D6">
        <w:rPr>
          <w:sz w:val="28"/>
          <w:szCs w:val="28"/>
        </w:rPr>
        <w:t>ИРКУТСКАЯ ОБЛАСТЬ</w:t>
      </w:r>
    </w:p>
    <w:p w:rsidR="00786DA5" w:rsidRPr="008D39D6" w:rsidRDefault="00786DA5" w:rsidP="00786DA5">
      <w:pPr>
        <w:jc w:val="center"/>
        <w:rPr>
          <w:sz w:val="28"/>
          <w:szCs w:val="28"/>
        </w:rPr>
      </w:pPr>
      <w:r w:rsidRPr="008D39D6">
        <w:rPr>
          <w:sz w:val="28"/>
          <w:szCs w:val="28"/>
        </w:rPr>
        <w:t>БОХАНСКИЙ РАЙОН</w:t>
      </w:r>
    </w:p>
    <w:p w:rsidR="00786DA5" w:rsidRPr="008D39D6" w:rsidRDefault="005079C8" w:rsidP="00786DA5">
      <w:pPr>
        <w:pStyle w:val="7"/>
        <w:rPr>
          <w:b w:val="0"/>
          <w:szCs w:val="28"/>
        </w:rPr>
      </w:pPr>
      <w:r w:rsidRPr="008D39D6">
        <w:rPr>
          <w:b w:val="0"/>
          <w:szCs w:val="28"/>
        </w:rPr>
        <w:t>МУНИЦИПАЛЬНОЕ</w:t>
      </w:r>
      <w:r w:rsidR="00786DA5" w:rsidRPr="008D39D6">
        <w:rPr>
          <w:b w:val="0"/>
          <w:szCs w:val="28"/>
        </w:rPr>
        <w:t xml:space="preserve"> ОБРАЗОВАНИ</w:t>
      </w:r>
      <w:r w:rsidRPr="008D39D6">
        <w:rPr>
          <w:b w:val="0"/>
          <w:szCs w:val="28"/>
        </w:rPr>
        <w:t>Е</w:t>
      </w:r>
      <w:r w:rsidR="00786DA5" w:rsidRPr="008D39D6">
        <w:rPr>
          <w:b w:val="0"/>
          <w:szCs w:val="28"/>
        </w:rPr>
        <w:t xml:space="preserve"> «Т</w:t>
      </w:r>
      <w:r w:rsidR="000F0C7A" w:rsidRPr="008D39D6">
        <w:rPr>
          <w:b w:val="0"/>
          <w:szCs w:val="28"/>
        </w:rPr>
        <w:t>АРАСА</w:t>
      </w:r>
      <w:r w:rsidR="00786DA5" w:rsidRPr="008D39D6">
        <w:rPr>
          <w:b w:val="0"/>
          <w:szCs w:val="28"/>
        </w:rPr>
        <w:t>»</w:t>
      </w:r>
    </w:p>
    <w:p w:rsidR="005079C8" w:rsidRPr="008D39D6" w:rsidRDefault="005079C8" w:rsidP="005079C8">
      <w:pPr>
        <w:jc w:val="center"/>
        <w:rPr>
          <w:sz w:val="28"/>
          <w:szCs w:val="28"/>
        </w:rPr>
      </w:pPr>
      <w:r w:rsidRPr="008D39D6">
        <w:rPr>
          <w:sz w:val="28"/>
          <w:szCs w:val="28"/>
        </w:rPr>
        <w:t>ДУМА</w:t>
      </w:r>
    </w:p>
    <w:p w:rsidR="00707735" w:rsidRPr="008D39D6" w:rsidRDefault="00707735" w:rsidP="00707735">
      <w:pPr>
        <w:jc w:val="center"/>
      </w:pPr>
    </w:p>
    <w:p w:rsidR="004A1A78" w:rsidRPr="008D39D6" w:rsidRDefault="004A1A78" w:rsidP="004A1A78"/>
    <w:p w:rsidR="00786DA5" w:rsidRPr="008D39D6" w:rsidRDefault="00786DA5" w:rsidP="004A1A78"/>
    <w:p w:rsidR="00786DA5" w:rsidRPr="008D39D6" w:rsidRDefault="00786DA5" w:rsidP="004A1A78"/>
    <w:p w:rsidR="009C7642" w:rsidRPr="008D39D6" w:rsidRDefault="00306046" w:rsidP="000F0C7A">
      <w:pPr>
        <w:pStyle w:val="6"/>
      </w:pPr>
      <w:r w:rsidRPr="008D39D6">
        <w:t>Седьмая</w:t>
      </w:r>
      <w:r w:rsidR="006F12CB" w:rsidRPr="008D39D6">
        <w:t xml:space="preserve"> </w:t>
      </w:r>
      <w:r w:rsidR="004A1A78" w:rsidRPr="008D39D6">
        <w:t>сессия</w:t>
      </w:r>
      <w:r w:rsidR="009C7642" w:rsidRPr="008D39D6">
        <w:t xml:space="preserve">                   </w:t>
      </w:r>
      <w:r w:rsidR="004A1A78" w:rsidRPr="008D39D6">
        <w:t xml:space="preserve">          </w:t>
      </w:r>
      <w:r w:rsidR="009C7642" w:rsidRPr="008D39D6">
        <w:t xml:space="preserve">                </w:t>
      </w:r>
      <w:r w:rsidR="000F0C7A" w:rsidRPr="008D39D6">
        <w:t xml:space="preserve">      </w:t>
      </w:r>
      <w:r w:rsidR="008A2C4F" w:rsidRPr="008D39D6">
        <w:t xml:space="preserve">        </w:t>
      </w:r>
      <w:r w:rsidR="00EA7AFE" w:rsidRPr="008D39D6">
        <w:t xml:space="preserve">                    </w:t>
      </w:r>
      <w:r w:rsidR="006F12CB" w:rsidRPr="008D39D6">
        <w:t xml:space="preserve">  </w:t>
      </w:r>
      <w:r w:rsidR="00EA7AFE" w:rsidRPr="008D39D6">
        <w:t>второго</w:t>
      </w:r>
      <w:r w:rsidR="009C7642" w:rsidRPr="008D39D6">
        <w:t xml:space="preserve"> </w:t>
      </w:r>
      <w:r w:rsidR="000F0C7A" w:rsidRPr="008D39D6">
        <w:t>созыва</w:t>
      </w:r>
    </w:p>
    <w:p w:rsidR="000F0C7A" w:rsidRPr="008D39D6" w:rsidRDefault="000F0C7A" w:rsidP="000F0C7A"/>
    <w:p w:rsidR="000F0C7A" w:rsidRPr="008D39D6" w:rsidRDefault="000F0C7A" w:rsidP="000F0C7A"/>
    <w:p w:rsidR="009C7642" w:rsidRPr="00144283" w:rsidRDefault="009C7642" w:rsidP="004A1A78">
      <w:pPr>
        <w:rPr>
          <w:sz w:val="27"/>
          <w:szCs w:val="27"/>
        </w:rPr>
      </w:pPr>
    </w:p>
    <w:p w:rsidR="004A1A78" w:rsidRDefault="009C7642" w:rsidP="004A1A78">
      <w:pPr>
        <w:jc w:val="center"/>
        <w:rPr>
          <w:sz w:val="27"/>
          <w:szCs w:val="27"/>
        </w:rPr>
      </w:pPr>
      <w:r w:rsidRPr="00144283">
        <w:rPr>
          <w:sz w:val="27"/>
          <w:szCs w:val="27"/>
        </w:rPr>
        <w:t>РЕШЕНИЕ    №</w:t>
      </w:r>
      <w:r w:rsidR="00C65E86">
        <w:rPr>
          <w:sz w:val="27"/>
          <w:szCs w:val="27"/>
        </w:rPr>
        <w:t xml:space="preserve"> </w:t>
      </w:r>
      <w:r w:rsidR="00D4082C">
        <w:rPr>
          <w:sz w:val="27"/>
          <w:szCs w:val="27"/>
        </w:rPr>
        <w:t>197</w:t>
      </w:r>
    </w:p>
    <w:p w:rsidR="00D4082C" w:rsidRPr="00144283" w:rsidRDefault="00D4082C" w:rsidP="004A1A78">
      <w:pPr>
        <w:jc w:val="center"/>
        <w:rPr>
          <w:sz w:val="27"/>
          <w:szCs w:val="27"/>
        </w:rPr>
      </w:pPr>
    </w:p>
    <w:p w:rsidR="004A1A78" w:rsidRPr="005079C8" w:rsidRDefault="006A4B67" w:rsidP="004A1A78">
      <w:pPr>
        <w:pStyle w:val="6"/>
        <w:rPr>
          <w:sz w:val="28"/>
          <w:szCs w:val="28"/>
        </w:rPr>
      </w:pPr>
      <w:r w:rsidRPr="005079C8">
        <w:rPr>
          <w:sz w:val="28"/>
          <w:szCs w:val="28"/>
        </w:rPr>
        <w:t>о</w:t>
      </w:r>
      <w:r w:rsidR="000F0C7A" w:rsidRPr="005079C8">
        <w:rPr>
          <w:sz w:val="28"/>
          <w:szCs w:val="28"/>
        </w:rPr>
        <w:t xml:space="preserve">т </w:t>
      </w:r>
      <w:r w:rsidR="00306046">
        <w:rPr>
          <w:sz w:val="28"/>
          <w:szCs w:val="28"/>
        </w:rPr>
        <w:t>20</w:t>
      </w:r>
      <w:r w:rsidR="004F3BF5" w:rsidRPr="005079C8">
        <w:rPr>
          <w:sz w:val="28"/>
          <w:szCs w:val="28"/>
        </w:rPr>
        <w:t>.</w:t>
      </w:r>
      <w:r w:rsidR="006D4481">
        <w:rPr>
          <w:sz w:val="28"/>
          <w:szCs w:val="28"/>
        </w:rPr>
        <w:t>0</w:t>
      </w:r>
      <w:r w:rsidR="00306046">
        <w:rPr>
          <w:sz w:val="28"/>
          <w:szCs w:val="28"/>
        </w:rPr>
        <w:t>6</w:t>
      </w:r>
      <w:r w:rsidR="006F12CB" w:rsidRPr="005079C8">
        <w:rPr>
          <w:sz w:val="28"/>
          <w:szCs w:val="28"/>
        </w:rPr>
        <w:t>.201</w:t>
      </w:r>
      <w:r w:rsidR="006D4481">
        <w:rPr>
          <w:sz w:val="28"/>
          <w:szCs w:val="28"/>
        </w:rPr>
        <w:t>4</w:t>
      </w:r>
      <w:r w:rsidR="006F12CB" w:rsidRPr="005079C8">
        <w:rPr>
          <w:sz w:val="28"/>
          <w:szCs w:val="28"/>
        </w:rPr>
        <w:t xml:space="preserve"> г.</w:t>
      </w:r>
      <w:r w:rsidR="004A1A78" w:rsidRPr="005079C8">
        <w:rPr>
          <w:sz w:val="28"/>
          <w:szCs w:val="28"/>
        </w:rPr>
        <w:t xml:space="preserve">              </w:t>
      </w:r>
      <w:r w:rsidR="009F6C21" w:rsidRPr="005079C8">
        <w:rPr>
          <w:sz w:val="28"/>
          <w:szCs w:val="28"/>
        </w:rPr>
        <w:t xml:space="preserve">               </w:t>
      </w:r>
      <w:r w:rsidR="00144283" w:rsidRPr="005079C8">
        <w:rPr>
          <w:sz w:val="28"/>
          <w:szCs w:val="28"/>
        </w:rPr>
        <w:t xml:space="preserve">             </w:t>
      </w:r>
      <w:r w:rsidR="009F6C21" w:rsidRPr="005079C8">
        <w:rPr>
          <w:sz w:val="28"/>
          <w:szCs w:val="28"/>
        </w:rPr>
        <w:t xml:space="preserve">  </w:t>
      </w:r>
      <w:r w:rsidR="004A1A78" w:rsidRPr="005079C8">
        <w:rPr>
          <w:sz w:val="28"/>
          <w:szCs w:val="28"/>
        </w:rPr>
        <w:t xml:space="preserve">             </w:t>
      </w:r>
      <w:r w:rsidR="000F0C7A" w:rsidRPr="005079C8">
        <w:rPr>
          <w:sz w:val="28"/>
          <w:szCs w:val="28"/>
        </w:rPr>
        <w:t xml:space="preserve">                  </w:t>
      </w:r>
      <w:r w:rsidR="004A1A78" w:rsidRPr="005079C8">
        <w:rPr>
          <w:sz w:val="28"/>
          <w:szCs w:val="28"/>
        </w:rPr>
        <w:t xml:space="preserve"> </w:t>
      </w:r>
      <w:r w:rsidR="005100CF" w:rsidRPr="005079C8">
        <w:rPr>
          <w:sz w:val="28"/>
          <w:szCs w:val="28"/>
        </w:rPr>
        <w:t xml:space="preserve">   </w:t>
      </w:r>
      <w:r w:rsidR="004A1A78" w:rsidRPr="005079C8">
        <w:rPr>
          <w:sz w:val="28"/>
          <w:szCs w:val="28"/>
        </w:rPr>
        <w:t xml:space="preserve">с. </w:t>
      </w:r>
      <w:r w:rsidR="000F0C7A" w:rsidRPr="005079C8">
        <w:rPr>
          <w:sz w:val="28"/>
          <w:szCs w:val="28"/>
        </w:rPr>
        <w:t>Тараса</w:t>
      </w:r>
    </w:p>
    <w:p w:rsidR="004A1A78" w:rsidRPr="005079C8" w:rsidRDefault="004A1A78" w:rsidP="004A1A78">
      <w:pPr>
        <w:rPr>
          <w:sz w:val="28"/>
          <w:szCs w:val="28"/>
        </w:rPr>
      </w:pPr>
    </w:p>
    <w:p w:rsidR="004A1A78" w:rsidRPr="005079C8" w:rsidRDefault="004A1A78" w:rsidP="004A1A78">
      <w:pPr>
        <w:rPr>
          <w:sz w:val="28"/>
          <w:szCs w:val="28"/>
        </w:rPr>
      </w:pPr>
    </w:p>
    <w:p w:rsidR="00DE6A74" w:rsidRDefault="006A4B67" w:rsidP="004357C9">
      <w:pPr>
        <w:ind w:firstLine="851"/>
        <w:rPr>
          <w:sz w:val="28"/>
          <w:szCs w:val="28"/>
        </w:rPr>
      </w:pPr>
      <w:r w:rsidRPr="005079C8">
        <w:rPr>
          <w:sz w:val="28"/>
          <w:szCs w:val="28"/>
        </w:rPr>
        <w:t>«О</w:t>
      </w:r>
      <w:r w:rsidR="00D4082C">
        <w:rPr>
          <w:sz w:val="28"/>
          <w:szCs w:val="28"/>
        </w:rPr>
        <w:t>б</w:t>
      </w:r>
      <w:r w:rsidRPr="005079C8">
        <w:rPr>
          <w:sz w:val="28"/>
          <w:szCs w:val="28"/>
        </w:rPr>
        <w:t xml:space="preserve"> </w:t>
      </w:r>
      <w:r w:rsidR="00D4082C">
        <w:rPr>
          <w:sz w:val="28"/>
          <w:szCs w:val="28"/>
        </w:rPr>
        <w:t>утверждении Программы</w:t>
      </w:r>
    </w:p>
    <w:p w:rsidR="00D4082C" w:rsidRDefault="00D4082C">
      <w:pPr>
        <w:rPr>
          <w:sz w:val="28"/>
          <w:szCs w:val="28"/>
        </w:rPr>
      </w:pPr>
      <w:r>
        <w:rPr>
          <w:sz w:val="28"/>
          <w:szCs w:val="28"/>
        </w:rPr>
        <w:t>комплексного развития систем</w:t>
      </w:r>
    </w:p>
    <w:p w:rsidR="00D4082C" w:rsidRDefault="00D4082C">
      <w:pPr>
        <w:rPr>
          <w:sz w:val="28"/>
          <w:szCs w:val="28"/>
        </w:rPr>
      </w:pPr>
      <w:r>
        <w:rPr>
          <w:sz w:val="28"/>
          <w:szCs w:val="28"/>
        </w:rPr>
        <w:t>коммунальной инфраструктуры</w:t>
      </w:r>
    </w:p>
    <w:p w:rsidR="00D4082C" w:rsidRDefault="00D4082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«Тараса»</w:t>
      </w:r>
    </w:p>
    <w:p w:rsidR="00D4082C" w:rsidRPr="005079C8" w:rsidRDefault="00D4082C">
      <w:pPr>
        <w:rPr>
          <w:sz w:val="28"/>
          <w:szCs w:val="28"/>
        </w:rPr>
      </w:pPr>
      <w:r>
        <w:rPr>
          <w:sz w:val="28"/>
          <w:szCs w:val="28"/>
        </w:rPr>
        <w:t>на 2014-2020 годы»</w:t>
      </w:r>
    </w:p>
    <w:p w:rsidR="00DE6A74" w:rsidRPr="005079C8" w:rsidRDefault="00541826" w:rsidP="004D5553">
      <w:pPr>
        <w:rPr>
          <w:sz w:val="28"/>
          <w:szCs w:val="28"/>
        </w:rPr>
      </w:pPr>
      <w:r w:rsidRPr="005079C8">
        <w:rPr>
          <w:sz w:val="28"/>
          <w:szCs w:val="28"/>
        </w:rPr>
        <w:t xml:space="preserve">                                    </w:t>
      </w:r>
      <w:r w:rsidR="00707735" w:rsidRPr="005079C8">
        <w:rPr>
          <w:sz w:val="28"/>
          <w:szCs w:val="28"/>
        </w:rPr>
        <w:t xml:space="preserve">                               </w:t>
      </w:r>
      <w:r w:rsidRPr="005079C8">
        <w:rPr>
          <w:sz w:val="28"/>
          <w:szCs w:val="28"/>
        </w:rPr>
        <w:t xml:space="preserve">  </w:t>
      </w:r>
    </w:p>
    <w:p w:rsidR="00DE6A74" w:rsidRDefault="006D1318">
      <w:pPr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№131- ФЗ «Об общих принципах организации местного самоуправления в Российской Федерации», Уставом МО «Тараса»</w:t>
      </w:r>
    </w:p>
    <w:p w:rsidR="006D1318" w:rsidRPr="005079C8" w:rsidRDefault="006D1318">
      <w:pPr>
        <w:rPr>
          <w:sz w:val="28"/>
          <w:szCs w:val="28"/>
        </w:rPr>
      </w:pPr>
    </w:p>
    <w:bookmarkEnd w:id="0"/>
    <w:p w:rsidR="005E3A4B" w:rsidRPr="005079C8" w:rsidRDefault="006A4B67" w:rsidP="006A4B67">
      <w:pPr>
        <w:jc w:val="center"/>
        <w:rPr>
          <w:sz w:val="28"/>
          <w:szCs w:val="28"/>
        </w:rPr>
      </w:pPr>
      <w:r w:rsidRPr="005079C8">
        <w:rPr>
          <w:sz w:val="28"/>
          <w:szCs w:val="28"/>
        </w:rPr>
        <w:t>ДУМА РЕШИЛА:</w:t>
      </w:r>
    </w:p>
    <w:p w:rsidR="006A4B67" w:rsidRPr="005079C8" w:rsidRDefault="006A4B67" w:rsidP="006A4B67">
      <w:pPr>
        <w:rPr>
          <w:sz w:val="28"/>
          <w:szCs w:val="28"/>
        </w:rPr>
      </w:pPr>
      <w:r w:rsidRPr="005079C8">
        <w:rPr>
          <w:sz w:val="28"/>
          <w:szCs w:val="28"/>
        </w:rPr>
        <w:t xml:space="preserve">  </w:t>
      </w:r>
    </w:p>
    <w:p w:rsidR="006A4B67" w:rsidRPr="005079C8" w:rsidRDefault="006A4B67" w:rsidP="006A4B67">
      <w:pPr>
        <w:rPr>
          <w:sz w:val="28"/>
          <w:szCs w:val="28"/>
        </w:rPr>
      </w:pPr>
    </w:p>
    <w:p w:rsidR="0057762C" w:rsidRPr="00A62199" w:rsidRDefault="00D4082C" w:rsidP="0057762C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Утвердить «Программу Комплексного развития систем коммунальной инфраструктуры муниципального образование «Тараса» на 2014-2020 годы» (приложение №1).</w:t>
      </w:r>
    </w:p>
    <w:p w:rsidR="0057762C" w:rsidRPr="00A62199" w:rsidRDefault="0057762C" w:rsidP="0057762C">
      <w:pPr>
        <w:numPr>
          <w:ilvl w:val="0"/>
          <w:numId w:val="15"/>
        </w:numPr>
        <w:rPr>
          <w:sz w:val="28"/>
          <w:szCs w:val="28"/>
        </w:rPr>
      </w:pPr>
      <w:r w:rsidRPr="00A62199">
        <w:rPr>
          <w:sz w:val="28"/>
          <w:szCs w:val="28"/>
        </w:rPr>
        <w:t>Направить Решение Думы Главе администрации для обнародования.</w:t>
      </w:r>
    </w:p>
    <w:p w:rsidR="006A4B67" w:rsidRPr="005079C8" w:rsidRDefault="006A4B67" w:rsidP="006A4B67">
      <w:pPr>
        <w:numPr>
          <w:ilvl w:val="0"/>
          <w:numId w:val="15"/>
        </w:numPr>
        <w:rPr>
          <w:sz w:val="28"/>
          <w:szCs w:val="28"/>
        </w:rPr>
      </w:pPr>
      <w:r w:rsidRPr="005079C8">
        <w:rPr>
          <w:sz w:val="28"/>
          <w:szCs w:val="28"/>
        </w:rPr>
        <w:t>Настоящее Решение вступает в силу со дня опубликования.</w:t>
      </w:r>
    </w:p>
    <w:p w:rsidR="005E3A4B" w:rsidRPr="00144283" w:rsidRDefault="005E3A4B" w:rsidP="005E3A4B">
      <w:pPr>
        <w:jc w:val="both"/>
        <w:rPr>
          <w:sz w:val="27"/>
          <w:szCs w:val="27"/>
        </w:rPr>
      </w:pPr>
    </w:p>
    <w:p w:rsidR="005E3A4B" w:rsidRPr="00144283" w:rsidRDefault="005E3A4B" w:rsidP="005E3A4B">
      <w:pPr>
        <w:jc w:val="center"/>
        <w:rPr>
          <w:sz w:val="27"/>
          <w:szCs w:val="27"/>
        </w:rPr>
      </w:pPr>
    </w:p>
    <w:p w:rsidR="005E3A4B" w:rsidRDefault="00E65DA0" w:rsidP="005100C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A2692A" w:rsidRPr="005079C8">
        <w:rPr>
          <w:sz w:val="28"/>
          <w:szCs w:val="28"/>
        </w:rPr>
        <w:t xml:space="preserve"> </w:t>
      </w:r>
      <w:r w:rsidR="00AB54AF" w:rsidRPr="005079C8">
        <w:rPr>
          <w:sz w:val="28"/>
          <w:szCs w:val="28"/>
        </w:rPr>
        <w:t>______________</w:t>
      </w:r>
      <w:r w:rsidR="005E3A4B" w:rsidRPr="005079C8">
        <w:rPr>
          <w:sz w:val="28"/>
          <w:szCs w:val="28"/>
        </w:rPr>
        <w:t xml:space="preserve"> </w:t>
      </w:r>
      <w:r w:rsidR="002A7CC1" w:rsidRPr="005079C8">
        <w:rPr>
          <w:sz w:val="28"/>
          <w:szCs w:val="28"/>
        </w:rPr>
        <w:t xml:space="preserve">  </w:t>
      </w:r>
      <w:r w:rsidR="00755481">
        <w:rPr>
          <w:sz w:val="28"/>
          <w:szCs w:val="28"/>
        </w:rPr>
        <w:t>А.М. Таряшинов</w:t>
      </w:r>
    </w:p>
    <w:p w:rsidR="00AD2241" w:rsidRDefault="00AD2241" w:rsidP="005100CF">
      <w:pPr>
        <w:jc w:val="both"/>
        <w:rPr>
          <w:sz w:val="28"/>
          <w:szCs w:val="28"/>
        </w:rPr>
      </w:pPr>
    </w:p>
    <w:p w:rsidR="00AD2241" w:rsidRDefault="00AD2241" w:rsidP="005100CF">
      <w:pPr>
        <w:jc w:val="both"/>
        <w:rPr>
          <w:sz w:val="28"/>
          <w:szCs w:val="28"/>
        </w:rPr>
      </w:pPr>
    </w:p>
    <w:p w:rsidR="00AD2241" w:rsidRDefault="00AD2241" w:rsidP="005100CF">
      <w:pPr>
        <w:jc w:val="both"/>
        <w:rPr>
          <w:sz w:val="28"/>
          <w:szCs w:val="28"/>
        </w:rPr>
      </w:pPr>
    </w:p>
    <w:p w:rsidR="00AD2241" w:rsidRDefault="00AD2241" w:rsidP="005100CF">
      <w:pPr>
        <w:jc w:val="both"/>
        <w:rPr>
          <w:sz w:val="28"/>
          <w:szCs w:val="28"/>
        </w:rPr>
      </w:pPr>
    </w:p>
    <w:p w:rsidR="00AD2241" w:rsidRDefault="00AD2241" w:rsidP="005100CF">
      <w:pPr>
        <w:jc w:val="both"/>
        <w:rPr>
          <w:sz w:val="28"/>
          <w:szCs w:val="28"/>
        </w:rPr>
      </w:pPr>
    </w:p>
    <w:p w:rsidR="00AD2241" w:rsidRDefault="00AD2241" w:rsidP="005100CF">
      <w:pPr>
        <w:jc w:val="both"/>
        <w:rPr>
          <w:sz w:val="28"/>
          <w:szCs w:val="28"/>
        </w:rPr>
      </w:pPr>
    </w:p>
    <w:p w:rsidR="00AD2241" w:rsidRDefault="00AD2241" w:rsidP="005100CF">
      <w:pPr>
        <w:jc w:val="both"/>
        <w:rPr>
          <w:sz w:val="28"/>
          <w:szCs w:val="28"/>
        </w:rPr>
      </w:pPr>
    </w:p>
    <w:p w:rsidR="00AD2241" w:rsidRDefault="00AD2241" w:rsidP="005100CF">
      <w:pPr>
        <w:jc w:val="both"/>
        <w:rPr>
          <w:sz w:val="28"/>
          <w:szCs w:val="28"/>
        </w:rPr>
      </w:pPr>
    </w:p>
    <w:p w:rsidR="00B45520" w:rsidRDefault="00B45520" w:rsidP="005100CF">
      <w:pPr>
        <w:jc w:val="both"/>
        <w:rPr>
          <w:sz w:val="28"/>
          <w:szCs w:val="28"/>
        </w:rPr>
      </w:pPr>
    </w:p>
    <w:p w:rsidR="00B45520" w:rsidRDefault="00B45520" w:rsidP="005100CF">
      <w:pPr>
        <w:jc w:val="both"/>
        <w:rPr>
          <w:sz w:val="28"/>
          <w:szCs w:val="28"/>
        </w:rPr>
      </w:pPr>
    </w:p>
    <w:p w:rsidR="00AD2241" w:rsidRPr="00362E81" w:rsidRDefault="00AD2241" w:rsidP="00AD2241">
      <w:pPr>
        <w:pStyle w:val="ab"/>
        <w:jc w:val="right"/>
        <w:rPr>
          <w:b w:val="0"/>
          <w:bCs/>
          <w:sz w:val="24"/>
          <w:szCs w:val="24"/>
        </w:rPr>
      </w:pPr>
      <w:r w:rsidRPr="00362E81">
        <w:rPr>
          <w:b w:val="0"/>
          <w:bCs/>
          <w:sz w:val="24"/>
          <w:szCs w:val="24"/>
        </w:rPr>
        <w:lastRenderedPageBreak/>
        <w:t>Приложение №1</w:t>
      </w:r>
    </w:p>
    <w:p w:rsidR="00AD2241" w:rsidRPr="00362E81" w:rsidRDefault="00AD2241" w:rsidP="00AD2241">
      <w:pPr>
        <w:jc w:val="right"/>
      </w:pPr>
      <w:r>
        <w:t>к</w:t>
      </w:r>
      <w:r w:rsidRPr="00362E81">
        <w:t xml:space="preserve"> решению Думы </w:t>
      </w:r>
      <w:proofErr w:type="gramStart"/>
      <w:r w:rsidRPr="00362E81">
        <w:t>муниципального</w:t>
      </w:r>
      <w:proofErr w:type="gramEnd"/>
    </w:p>
    <w:p w:rsidR="00AD2241" w:rsidRPr="00362E81" w:rsidRDefault="00AD2241" w:rsidP="00AD2241">
      <w:pPr>
        <w:jc w:val="right"/>
      </w:pPr>
      <w:r>
        <w:t>образования</w:t>
      </w:r>
      <w:r w:rsidRPr="00362E81">
        <w:t xml:space="preserve"> «Тараса» №197</w:t>
      </w:r>
    </w:p>
    <w:p w:rsidR="00AD2241" w:rsidRPr="00362E81" w:rsidRDefault="00AD2241" w:rsidP="00AD2241">
      <w:pPr>
        <w:jc w:val="right"/>
      </w:pPr>
      <w:r>
        <w:t>от</w:t>
      </w:r>
      <w:r w:rsidRPr="00362E81">
        <w:t xml:space="preserve"> 20.06.2014</w:t>
      </w:r>
    </w:p>
    <w:p w:rsidR="00AD2241" w:rsidRPr="00362E81" w:rsidRDefault="00AD2241" w:rsidP="00AD2241">
      <w:pPr>
        <w:pStyle w:val="ab"/>
        <w:rPr>
          <w:bCs/>
          <w:sz w:val="24"/>
          <w:szCs w:val="24"/>
        </w:rPr>
      </w:pPr>
    </w:p>
    <w:p w:rsidR="00AD2241" w:rsidRDefault="00AD2241" w:rsidP="00AD2241">
      <w:pPr>
        <w:pStyle w:val="ab"/>
        <w:rPr>
          <w:bCs/>
          <w:sz w:val="24"/>
          <w:szCs w:val="24"/>
        </w:rPr>
      </w:pPr>
    </w:p>
    <w:p w:rsidR="00AD2241" w:rsidRDefault="00AD2241" w:rsidP="00AD2241"/>
    <w:p w:rsidR="00AD2241" w:rsidRDefault="00AD2241" w:rsidP="00AD2241"/>
    <w:p w:rsidR="00AD2241" w:rsidRDefault="00AD2241" w:rsidP="00AD2241"/>
    <w:p w:rsidR="00AD2241" w:rsidRDefault="00AD2241" w:rsidP="00AD2241"/>
    <w:p w:rsidR="00AD2241" w:rsidRDefault="00AD2241" w:rsidP="00AD2241"/>
    <w:p w:rsidR="00AD2241" w:rsidRDefault="00AD2241" w:rsidP="00AD2241"/>
    <w:p w:rsidR="00AD2241" w:rsidRDefault="00AD2241" w:rsidP="00AD2241"/>
    <w:p w:rsidR="00AD2241" w:rsidRDefault="00AD2241" w:rsidP="00AD2241"/>
    <w:p w:rsidR="00AD2241" w:rsidRDefault="00AD2241" w:rsidP="00AD2241"/>
    <w:p w:rsidR="00AD2241" w:rsidRDefault="00AD2241" w:rsidP="00AD2241"/>
    <w:p w:rsidR="00AD2241" w:rsidRPr="00B7313C" w:rsidRDefault="00AD2241" w:rsidP="00AD2241"/>
    <w:p w:rsidR="00AD2241" w:rsidRPr="00B7313C" w:rsidRDefault="00AD2241" w:rsidP="00AD2241">
      <w:pPr>
        <w:pStyle w:val="ab"/>
        <w:rPr>
          <w:bCs/>
          <w:sz w:val="52"/>
          <w:szCs w:val="52"/>
        </w:rPr>
      </w:pPr>
      <w:r w:rsidRPr="00B7313C">
        <w:rPr>
          <w:bCs/>
          <w:sz w:val="52"/>
          <w:szCs w:val="52"/>
        </w:rPr>
        <w:t>Программа</w:t>
      </w:r>
    </w:p>
    <w:p w:rsidR="00AD2241" w:rsidRPr="00B7313C" w:rsidRDefault="00AD2241" w:rsidP="00AD2241">
      <w:pPr>
        <w:pStyle w:val="ab"/>
        <w:rPr>
          <w:bCs/>
          <w:sz w:val="52"/>
          <w:szCs w:val="52"/>
        </w:rPr>
      </w:pPr>
      <w:r w:rsidRPr="00B7313C">
        <w:rPr>
          <w:bCs/>
          <w:sz w:val="52"/>
          <w:szCs w:val="52"/>
        </w:rPr>
        <w:t xml:space="preserve">Комплексного развития систем коммунальной инфраструктуры </w:t>
      </w:r>
      <w:r>
        <w:rPr>
          <w:bCs/>
          <w:sz w:val="52"/>
          <w:szCs w:val="52"/>
        </w:rPr>
        <w:t>муниципального образования «Тараса» на 2014-2020</w:t>
      </w:r>
      <w:r w:rsidRPr="00B7313C">
        <w:rPr>
          <w:bCs/>
          <w:sz w:val="52"/>
          <w:szCs w:val="52"/>
        </w:rPr>
        <w:t xml:space="preserve"> годы</w:t>
      </w:r>
    </w:p>
    <w:p w:rsidR="00AD2241" w:rsidRDefault="00AD2241" w:rsidP="00AD2241">
      <w:pPr>
        <w:rPr>
          <w:sz w:val="52"/>
          <w:szCs w:val="52"/>
        </w:rPr>
      </w:pPr>
    </w:p>
    <w:p w:rsidR="00AD2241" w:rsidRDefault="00AD2241" w:rsidP="00AD2241">
      <w:pPr>
        <w:rPr>
          <w:sz w:val="52"/>
          <w:szCs w:val="52"/>
        </w:rPr>
      </w:pPr>
    </w:p>
    <w:p w:rsidR="00AD2241" w:rsidRDefault="00AD2241" w:rsidP="00AD2241">
      <w:pPr>
        <w:rPr>
          <w:sz w:val="52"/>
          <w:szCs w:val="52"/>
        </w:rPr>
      </w:pPr>
    </w:p>
    <w:p w:rsidR="00AD2241" w:rsidRDefault="00AD2241" w:rsidP="00AD2241">
      <w:pPr>
        <w:rPr>
          <w:sz w:val="52"/>
          <w:szCs w:val="52"/>
        </w:rPr>
      </w:pPr>
    </w:p>
    <w:p w:rsidR="00AD2241" w:rsidRDefault="00AD2241" w:rsidP="00AD2241">
      <w:pPr>
        <w:rPr>
          <w:sz w:val="52"/>
          <w:szCs w:val="52"/>
        </w:rPr>
      </w:pPr>
    </w:p>
    <w:p w:rsidR="00AD2241" w:rsidRDefault="00AD2241" w:rsidP="00AD2241">
      <w:pPr>
        <w:rPr>
          <w:sz w:val="52"/>
          <w:szCs w:val="52"/>
        </w:rPr>
      </w:pPr>
    </w:p>
    <w:p w:rsidR="00AD2241" w:rsidRDefault="00AD2241" w:rsidP="00AD2241">
      <w:pPr>
        <w:rPr>
          <w:sz w:val="52"/>
          <w:szCs w:val="52"/>
        </w:rPr>
      </w:pPr>
    </w:p>
    <w:p w:rsidR="00AD2241" w:rsidRDefault="00AD2241" w:rsidP="00AD2241">
      <w:pPr>
        <w:rPr>
          <w:sz w:val="52"/>
          <w:szCs w:val="52"/>
        </w:rPr>
      </w:pPr>
    </w:p>
    <w:p w:rsidR="00AD2241" w:rsidRDefault="00AD2241" w:rsidP="00AD2241">
      <w:pPr>
        <w:rPr>
          <w:sz w:val="52"/>
          <w:szCs w:val="52"/>
        </w:rPr>
      </w:pPr>
    </w:p>
    <w:p w:rsidR="00AD2241" w:rsidRDefault="00AD2241" w:rsidP="00AD2241">
      <w:pPr>
        <w:rPr>
          <w:sz w:val="52"/>
          <w:szCs w:val="52"/>
        </w:rPr>
      </w:pPr>
    </w:p>
    <w:p w:rsidR="00AD2241" w:rsidRDefault="00AD2241" w:rsidP="00AD2241">
      <w:pPr>
        <w:rPr>
          <w:sz w:val="52"/>
          <w:szCs w:val="52"/>
        </w:rPr>
      </w:pPr>
    </w:p>
    <w:p w:rsidR="00AD2241" w:rsidRDefault="00AD2241" w:rsidP="00B45520">
      <w:pPr>
        <w:jc w:val="center"/>
        <w:rPr>
          <w:sz w:val="32"/>
          <w:szCs w:val="32"/>
        </w:rPr>
      </w:pPr>
      <w:r>
        <w:rPr>
          <w:sz w:val="36"/>
          <w:szCs w:val="36"/>
        </w:rPr>
        <w:t>с. Тараса</w:t>
      </w:r>
      <w:r w:rsidR="00B45520">
        <w:rPr>
          <w:sz w:val="36"/>
          <w:szCs w:val="36"/>
        </w:rPr>
        <w:t xml:space="preserve"> </w:t>
      </w:r>
      <w:r w:rsidRPr="00B7313C">
        <w:rPr>
          <w:sz w:val="32"/>
          <w:szCs w:val="32"/>
        </w:rPr>
        <w:t>201</w:t>
      </w:r>
      <w:r>
        <w:rPr>
          <w:sz w:val="32"/>
          <w:szCs w:val="32"/>
        </w:rPr>
        <w:t>4</w:t>
      </w:r>
      <w:r w:rsidRPr="00B7313C">
        <w:rPr>
          <w:sz w:val="32"/>
          <w:szCs w:val="32"/>
        </w:rPr>
        <w:t xml:space="preserve"> год</w:t>
      </w:r>
    </w:p>
    <w:p w:rsidR="00AD2241" w:rsidRDefault="00AD2241" w:rsidP="00AD2241">
      <w:pPr>
        <w:rPr>
          <w:sz w:val="32"/>
          <w:szCs w:val="32"/>
        </w:rPr>
      </w:pPr>
    </w:p>
    <w:p w:rsidR="00AD2241" w:rsidRDefault="00AD2241" w:rsidP="00AD2241">
      <w:pPr>
        <w:spacing w:line="360" w:lineRule="auto"/>
        <w:rPr>
          <w:b/>
          <w:sz w:val="24"/>
          <w:szCs w:val="24"/>
        </w:rPr>
      </w:pPr>
    </w:p>
    <w:p w:rsidR="00AD2241" w:rsidRDefault="00AD2241" w:rsidP="00AD2241">
      <w:pPr>
        <w:spacing w:line="360" w:lineRule="auto"/>
        <w:rPr>
          <w:b/>
          <w:sz w:val="24"/>
          <w:szCs w:val="24"/>
        </w:rPr>
      </w:pPr>
    </w:p>
    <w:p w:rsidR="00AD2241" w:rsidRPr="00826C40" w:rsidRDefault="00AD2241" w:rsidP="00B45520">
      <w:pPr>
        <w:spacing w:line="360" w:lineRule="auto"/>
        <w:jc w:val="center"/>
        <w:rPr>
          <w:b/>
          <w:sz w:val="24"/>
          <w:szCs w:val="24"/>
        </w:rPr>
      </w:pPr>
      <w:r w:rsidRPr="00826C40">
        <w:rPr>
          <w:b/>
          <w:sz w:val="24"/>
          <w:szCs w:val="24"/>
        </w:rPr>
        <w:lastRenderedPageBreak/>
        <w:t>ПАСПОРТ</w:t>
      </w:r>
    </w:p>
    <w:p w:rsidR="00AD2241" w:rsidRPr="00826C40" w:rsidRDefault="00AD2241" w:rsidP="00AD2241">
      <w:pPr>
        <w:pStyle w:val="ab"/>
        <w:rPr>
          <w:bCs/>
          <w:sz w:val="24"/>
          <w:szCs w:val="24"/>
        </w:rPr>
      </w:pPr>
      <w:r w:rsidRPr="00826C40">
        <w:rPr>
          <w:bCs/>
          <w:sz w:val="24"/>
          <w:szCs w:val="24"/>
        </w:rPr>
        <w:t>Программы комплексного развития систем коммунальной инфраструктуры</w:t>
      </w:r>
    </w:p>
    <w:p w:rsidR="00AD2241" w:rsidRPr="00826C40" w:rsidRDefault="00AD2241" w:rsidP="00AD2241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 «Тараса» на 2014-2020</w:t>
      </w:r>
      <w:r w:rsidRPr="00826C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годы</w:t>
      </w:r>
    </w:p>
    <w:p w:rsidR="00AD2241" w:rsidRDefault="00AD2241" w:rsidP="00AD2241">
      <w:pPr>
        <w:pStyle w:val="ab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11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2"/>
        <w:gridCol w:w="8280"/>
      </w:tblGrid>
      <w:tr w:rsidR="00AD2241" w:rsidRPr="000572DF" w:rsidTr="007D37CE">
        <w:trPr>
          <w:trHeight w:val="7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0572DF" w:rsidRDefault="00AD2241" w:rsidP="007D37CE">
            <w:pPr>
              <w:ind w:right="176"/>
              <w:rPr>
                <w:sz w:val="24"/>
                <w:szCs w:val="24"/>
              </w:rPr>
            </w:pPr>
            <w:r w:rsidRPr="000572D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0572DF" w:rsidRDefault="00AD2241" w:rsidP="007D37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Комплексного развития систем коммунальной инфраструктуры муниципального образования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Тараса</w:t>
            </w:r>
            <w:r w:rsidRPr="000572DF">
              <w:rPr>
                <w:rFonts w:ascii="Times New Roman" w:hAnsi="Times New Roman" w:cs="Times New Roman"/>
                <w:bCs/>
                <w:sz w:val="24"/>
                <w:szCs w:val="24"/>
              </w:rPr>
              <w:t>»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572DF">
              <w:rPr>
                <w:rFonts w:ascii="Times New Roman" w:hAnsi="Times New Roman" w:cs="Times New Roman"/>
                <w:bCs/>
                <w:sz w:val="24"/>
                <w:szCs w:val="24"/>
              </w:rPr>
              <w:t>-2020 годы</w:t>
            </w:r>
          </w:p>
        </w:tc>
      </w:tr>
      <w:tr w:rsidR="00AD2241" w:rsidRPr="000572DF" w:rsidTr="007D37CE">
        <w:trPr>
          <w:trHeight w:val="4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211372" w:rsidRDefault="00AD2241" w:rsidP="007D37CE">
            <w:pPr>
              <w:ind w:right="176"/>
              <w:rPr>
                <w:b/>
                <w:sz w:val="24"/>
                <w:szCs w:val="24"/>
              </w:rPr>
            </w:pPr>
            <w:r w:rsidRPr="00211372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211372" w:rsidRDefault="00AD2241" w:rsidP="007D37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7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муниципального образования «</w:t>
            </w:r>
            <w:r w:rsidRPr="00211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Тараса</w:t>
            </w:r>
            <w:r w:rsidRPr="00211372">
              <w:rPr>
                <w:rFonts w:ascii="Times New Roman" w:hAnsi="Times New Roman" w:cs="Times New Roman"/>
                <w:b/>
                <w:sz w:val="24"/>
                <w:szCs w:val="24"/>
              </w:rPr>
              <w:t>» от 13.04.2012г. №11</w:t>
            </w:r>
          </w:p>
        </w:tc>
      </w:tr>
      <w:tr w:rsidR="00AD2241" w:rsidRPr="000572DF" w:rsidTr="007D37CE">
        <w:trPr>
          <w:trHeight w:val="28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0572DF" w:rsidRDefault="00AD2241" w:rsidP="007D37CE">
            <w:pPr>
              <w:ind w:right="176"/>
              <w:rPr>
                <w:sz w:val="24"/>
                <w:szCs w:val="24"/>
              </w:rPr>
            </w:pPr>
            <w:r w:rsidRPr="000572DF"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0572DF" w:rsidRDefault="00AD2241" w:rsidP="007D37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Тараса</w:t>
            </w: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2241" w:rsidRPr="000572DF" w:rsidTr="007D37CE">
        <w:trPr>
          <w:trHeight w:val="56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0572DF" w:rsidRDefault="00AD2241" w:rsidP="007D37CE">
            <w:pPr>
              <w:ind w:right="176"/>
              <w:rPr>
                <w:sz w:val="24"/>
                <w:szCs w:val="24"/>
              </w:rPr>
            </w:pPr>
            <w:r w:rsidRPr="000572DF">
              <w:rPr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0572DF" w:rsidRDefault="00AD2241" w:rsidP="007D37CE">
            <w:pPr>
              <w:ind w:right="34"/>
              <w:jc w:val="both"/>
              <w:rPr>
                <w:sz w:val="24"/>
                <w:szCs w:val="24"/>
              </w:rPr>
            </w:pPr>
            <w:r w:rsidRPr="000572DF">
              <w:rPr>
                <w:sz w:val="24"/>
                <w:szCs w:val="24"/>
              </w:rPr>
              <w:t>Администрация  муниципального образования «</w:t>
            </w:r>
            <w:r>
              <w:rPr>
                <w:bCs/>
                <w:sz w:val="24"/>
                <w:szCs w:val="24"/>
              </w:rPr>
              <w:t>Тараса</w:t>
            </w:r>
            <w:r w:rsidRPr="000572DF">
              <w:rPr>
                <w:sz w:val="24"/>
                <w:szCs w:val="24"/>
              </w:rPr>
              <w:t>»</w:t>
            </w:r>
          </w:p>
        </w:tc>
      </w:tr>
      <w:tr w:rsidR="00AD2241" w:rsidRPr="000572DF" w:rsidTr="007D37CE">
        <w:trPr>
          <w:trHeight w:val="2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0572DF" w:rsidRDefault="00AD2241" w:rsidP="007D37CE">
            <w:pPr>
              <w:ind w:right="176"/>
              <w:rPr>
                <w:sz w:val="24"/>
                <w:szCs w:val="24"/>
              </w:rPr>
            </w:pPr>
            <w:r w:rsidRPr="000572DF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0572DF" w:rsidRDefault="00AD2241" w:rsidP="007D37CE">
            <w:pPr>
              <w:ind w:left="34"/>
              <w:jc w:val="both"/>
              <w:rPr>
                <w:sz w:val="24"/>
                <w:szCs w:val="24"/>
              </w:rPr>
            </w:pPr>
            <w:r w:rsidRPr="000572DF">
              <w:rPr>
                <w:sz w:val="24"/>
                <w:szCs w:val="24"/>
              </w:rPr>
              <w:t>Обеспечение потребителей к 2020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AD2241" w:rsidRPr="000572DF" w:rsidTr="007D37CE">
        <w:trPr>
          <w:trHeight w:val="2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0572DF" w:rsidRDefault="00AD2241" w:rsidP="007D37CE">
            <w:pPr>
              <w:ind w:right="176"/>
              <w:rPr>
                <w:sz w:val="24"/>
                <w:szCs w:val="24"/>
              </w:rPr>
            </w:pPr>
            <w:r w:rsidRPr="000572DF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472619" w:rsidRDefault="00AD2241" w:rsidP="007D37CE">
            <w:pPr>
              <w:pStyle w:val="ac"/>
              <w:spacing w:before="0" w:after="0"/>
              <w:ind w:left="0" w:firstLine="0"/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</w:pPr>
            <w:r w:rsidRPr="00472619"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AD2241" w:rsidRPr="000572DF" w:rsidRDefault="00AD2241" w:rsidP="007D37CE">
            <w:pPr>
              <w:jc w:val="both"/>
              <w:rPr>
                <w:sz w:val="24"/>
                <w:szCs w:val="24"/>
              </w:rPr>
            </w:pPr>
            <w:r w:rsidRPr="000572DF">
              <w:rPr>
                <w:kern w:val="28"/>
                <w:sz w:val="24"/>
                <w:szCs w:val="24"/>
              </w:rPr>
              <w:t>- Обеспечение доступности для населения стоимости коммунальных услуг</w:t>
            </w:r>
            <w:bookmarkStart w:id="2" w:name="sub_1103"/>
            <w:r w:rsidRPr="000572DF">
              <w:rPr>
                <w:kern w:val="28"/>
                <w:sz w:val="24"/>
                <w:szCs w:val="24"/>
              </w:rPr>
              <w:t>;</w:t>
            </w:r>
            <w:bookmarkStart w:id="3" w:name="sub_1101"/>
            <w:r w:rsidRPr="000572DF">
              <w:rPr>
                <w:sz w:val="24"/>
                <w:szCs w:val="24"/>
              </w:rPr>
              <w:t xml:space="preserve"> </w:t>
            </w:r>
          </w:p>
          <w:p w:rsidR="00AD2241" w:rsidRPr="000572DF" w:rsidRDefault="00AD2241" w:rsidP="007D37CE">
            <w:pPr>
              <w:jc w:val="both"/>
              <w:rPr>
                <w:sz w:val="24"/>
                <w:szCs w:val="24"/>
              </w:rPr>
            </w:pPr>
            <w:r w:rsidRPr="000572DF">
              <w:rPr>
                <w:sz w:val="24"/>
                <w:szCs w:val="24"/>
              </w:rPr>
              <w:t>- Обеспечение развития жилищного и промышленного строительства в муниципальном образовании «</w:t>
            </w:r>
            <w:r>
              <w:rPr>
                <w:bCs/>
                <w:sz w:val="24"/>
                <w:szCs w:val="24"/>
              </w:rPr>
              <w:t>Тараса</w:t>
            </w:r>
            <w:r w:rsidRPr="000572DF">
              <w:rPr>
                <w:sz w:val="24"/>
                <w:szCs w:val="24"/>
              </w:rPr>
              <w:t>»;</w:t>
            </w:r>
            <w:bookmarkEnd w:id="3"/>
          </w:p>
          <w:p w:rsidR="00AD2241" w:rsidRPr="000572DF" w:rsidRDefault="00AD2241" w:rsidP="007D37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72DF">
              <w:rPr>
                <w:sz w:val="24"/>
                <w:szCs w:val="24"/>
              </w:rPr>
              <w:t>Повышение качества предоставляемых коммунальных услуг потребителям;</w:t>
            </w:r>
          </w:p>
          <w:bookmarkEnd w:id="2"/>
          <w:p w:rsidR="00AD2241" w:rsidRPr="007D37CE" w:rsidRDefault="00AD2241" w:rsidP="007D37CE">
            <w:pPr>
              <w:pStyle w:val="a6"/>
              <w:ind w:left="0"/>
              <w:jc w:val="both"/>
              <w:rPr>
                <w:szCs w:val="24"/>
                <w:lang w:val="ru-RU" w:eastAsia="ru-RU"/>
              </w:rPr>
            </w:pPr>
            <w:r w:rsidRPr="007D37CE">
              <w:rPr>
                <w:szCs w:val="24"/>
                <w:lang w:val="ru-RU" w:eastAsia="ru-RU"/>
              </w:rPr>
              <w:t>- Улучшение состояния окружающей среды, экологическая безопасность развития, создание благоприятных условий для проживания жителей поселения.</w:t>
            </w:r>
          </w:p>
        </w:tc>
      </w:tr>
      <w:tr w:rsidR="00AD2241" w:rsidRPr="000572DF" w:rsidTr="007D37CE">
        <w:trPr>
          <w:trHeight w:val="142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0572DF" w:rsidRDefault="00AD2241" w:rsidP="007D37CE">
            <w:pPr>
              <w:ind w:right="-108"/>
              <w:rPr>
                <w:sz w:val="24"/>
                <w:szCs w:val="24"/>
              </w:rPr>
            </w:pPr>
            <w:r w:rsidRPr="000572DF">
              <w:rPr>
                <w:sz w:val="24"/>
                <w:szCs w:val="24"/>
              </w:rPr>
              <w:t xml:space="preserve"> Ожидаемые результаты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0572DF" w:rsidRDefault="00AD2241" w:rsidP="007D37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AD2241" w:rsidRPr="000572DF" w:rsidRDefault="00AD2241" w:rsidP="007D37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>- Модернизация и обновление коммунальной инфраструктуры муниципального образования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Тараса</w:t>
            </w: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>», снижение эксплуатационных затрат;</w:t>
            </w:r>
          </w:p>
          <w:p w:rsidR="00AD2241" w:rsidRPr="000572DF" w:rsidRDefault="00AD2241" w:rsidP="007D37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Боханском</w:t>
            </w: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районе.  </w:t>
            </w:r>
          </w:p>
          <w:p w:rsidR="00AD2241" w:rsidRPr="000572DF" w:rsidRDefault="00AD2241" w:rsidP="007D37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бесперебойного снабжения электрической энергией  инфраструктуры поселения;  </w:t>
            </w:r>
          </w:p>
          <w:p w:rsidR="00AD2241" w:rsidRPr="000572DF" w:rsidRDefault="00AD2241" w:rsidP="007D37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надежности и качества теплоснабжения; </w:t>
            </w:r>
          </w:p>
          <w:p w:rsidR="00AD2241" w:rsidRPr="000572DF" w:rsidRDefault="00AD2241" w:rsidP="007D37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экологической обстановки в зоне действия котельных.                                    </w:t>
            </w:r>
          </w:p>
          <w:p w:rsidR="00AD2241" w:rsidRPr="000572DF" w:rsidRDefault="00AD2241" w:rsidP="007D37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водоснабжения и водоотведения;</w:t>
            </w:r>
          </w:p>
          <w:p w:rsidR="00AD2241" w:rsidRPr="000572DF" w:rsidRDefault="00AD2241" w:rsidP="007D37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>- Соответствие параметров качества питьевой воды на станциях водоочистки установленным нормативам СанПиН - 100%;</w:t>
            </w:r>
          </w:p>
          <w:p w:rsidR="00AD2241" w:rsidRPr="000572DF" w:rsidRDefault="00AD2241" w:rsidP="007D37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>- Снижение уровня потерь воды;</w:t>
            </w:r>
          </w:p>
          <w:p w:rsidR="00AD2241" w:rsidRPr="000572DF" w:rsidRDefault="00AD2241" w:rsidP="007D37CE">
            <w:pPr>
              <w:rPr>
                <w:sz w:val="24"/>
                <w:szCs w:val="24"/>
              </w:rPr>
            </w:pPr>
            <w:r w:rsidRPr="000572DF">
              <w:rPr>
                <w:sz w:val="24"/>
                <w:szCs w:val="24"/>
              </w:rPr>
              <w:t>- Реконструкция, модернизация и строительство новых систем водоснабжения и водоотведения.</w:t>
            </w:r>
          </w:p>
        </w:tc>
      </w:tr>
      <w:tr w:rsidR="00AD2241" w:rsidRPr="000572DF" w:rsidTr="007D37CE">
        <w:trPr>
          <w:trHeight w:val="49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0572DF" w:rsidRDefault="00AD2241" w:rsidP="007D37CE">
            <w:pPr>
              <w:ind w:right="176"/>
              <w:rPr>
                <w:sz w:val="24"/>
                <w:szCs w:val="24"/>
              </w:rPr>
            </w:pPr>
            <w:r w:rsidRPr="000572DF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0572DF" w:rsidRDefault="00AD2241" w:rsidP="007D37CE">
            <w:pPr>
              <w:pStyle w:val="24"/>
              <w:ind w:firstLine="0"/>
              <w:jc w:val="left"/>
              <w:rPr>
                <w:noProof/>
                <w:sz w:val="24"/>
                <w:szCs w:val="24"/>
              </w:rPr>
            </w:pPr>
            <w:r w:rsidRPr="000572DF">
              <w:rPr>
                <w:noProof/>
                <w:sz w:val="24"/>
                <w:szCs w:val="24"/>
              </w:rPr>
              <w:t>Срок реализации программы 201</w:t>
            </w:r>
            <w:r>
              <w:rPr>
                <w:noProof/>
                <w:sz w:val="24"/>
                <w:szCs w:val="24"/>
              </w:rPr>
              <w:t>4</w:t>
            </w:r>
            <w:r w:rsidRPr="000572DF">
              <w:rPr>
                <w:noProof/>
                <w:sz w:val="24"/>
                <w:szCs w:val="24"/>
              </w:rPr>
              <w:t xml:space="preserve"> – 2020 год.</w:t>
            </w:r>
          </w:p>
          <w:p w:rsidR="00AD2241" w:rsidRPr="000572DF" w:rsidRDefault="00AD2241" w:rsidP="007D37CE">
            <w:pPr>
              <w:pStyle w:val="24"/>
              <w:ind w:firstLine="0"/>
              <w:jc w:val="left"/>
              <w:rPr>
                <w:sz w:val="24"/>
                <w:szCs w:val="24"/>
              </w:rPr>
            </w:pPr>
            <w:r w:rsidRPr="000572DF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AD2241" w:rsidRPr="000572DF" w:rsidTr="007D37CE">
        <w:trPr>
          <w:trHeight w:val="70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7D37CE" w:rsidRDefault="00AD2241" w:rsidP="007D37CE">
            <w:pPr>
              <w:pStyle w:val="31"/>
              <w:jc w:val="left"/>
              <w:rPr>
                <w:sz w:val="24"/>
                <w:szCs w:val="24"/>
                <w:lang w:val="ru-RU" w:eastAsia="ru-RU"/>
              </w:rPr>
            </w:pPr>
            <w:r w:rsidRPr="007D37CE">
              <w:rPr>
                <w:sz w:val="24"/>
                <w:szCs w:val="24"/>
                <w:lang w:val="ru-RU" w:eastAsia="ru-RU"/>
              </w:rPr>
              <w:t xml:space="preserve">Объемы и источники финансирования </w:t>
            </w:r>
          </w:p>
          <w:p w:rsidR="00AD2241" w:rsidRPr="000572DF" w:rsidRDefault="00AD2241" w:rsidP="007D37CE">
            <w:pPr>
              <w:ind w:right="176"/>
              <w:rPr>
                <w:sz w:val="24"/>
                <w:szCs w:val="24"/>
              </w:rPr>
            </w:pPr>
          </w:p>
          <w:p w:rsidR="00AD2241" w:rsidRPr="000572DF" w:rsidRDefault="00AD2241" w:rsidP="007D37CE">
            <w:pPr>
              <w:ind w:right="176"/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3A0615" w:rsidRDefault="00AD2241" w:rsidP="007D37CE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3A0615">
              <w:rPr>
                <w:b/>
                <w:sz w:val="24"/>
                <w:szCs w:val="24"/>
              </w:rPr>
              <w:t>Общая сумма расходов на реализацию Программы на период 201</w:t>
            </w:r>
            <w:r>
              <w:rPr>
                <w:b/>
                <w:sz w:val="24"/>
                <w:szCs w:val="24"/>
              </w:rPr>
              <w:t>4</w:t>
            </w:r>
            <w:r w:rsidRPr="003A0615">
              <w:rPr>
                <w:b/>
                <w:sz w:val="24"/>
                <w:szCs w:val="24"/>
              </w:rPr>
              <w:t xml:space="preserve">-2020 годы: </w:t>
            </w:r>
          </w:p>
          <w:p w:rsidR="00AD2241" w:rsidRPr="006426DA" w:rsidRDefault="00AD2241" w:rsidP="007D37CE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3A0615">
              <w:rPr>
                <w:b/>
                <w:sz w:val="24"/>
                <w:szCs w:val="24"/>
              </w:rPr>
              <w:t xml:space="preserve">Всего </w:t>
            </w:r>
            <w:r w:rsidRPr="005B26BE">
              <w:rPr>
                <w:b/>
                <w:sz w:val="24"/>
                <w:szCs w:val="24"/>
              </w:rPr>
              <w:t>–  33240 тыс. руб.</w:t>
            </w:r>
            <w:r w:rsidRPr="006426DA">
              <w:rPr>
                <w:b/>
                <w:sz w:val="24"/>
                <w:szCs w:val="24"/>
              </w:rPr>
              <w:t xml:space="preserve"> </w:t>
            </w:r>
          </w:p>
          <w:p w:rsidR="00AD2241" w:rsidRPr="000572DF" w:rsidRDefault="00AD2241" w:rsidP="007D37CE">
            <w:pPr>
              <w:ind w:right="34"/>
              <w:jc w:val="both"/>
              <w:rPr>
                <w:sz w:val="24"/>
                <w:szCs w:val="24"/>
              </w:rPr>
            </w:pPr>
            <w:r w:rsidRPr="000572DF">
              <w:rPr>
                <w:iCs/>
                <w:sz w:val="24"/>
                <w:szCs w:val="24"/>
              </w:rPr>
              <w:t>Объемы, структура затрат и источники финансирования 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AD2241" w:rsidRDefault="00AD2241" w:rsidP="00AD2241">
      <w:pPr>
        <w:spacing w:line="276" w:lineRule="auto"/>
        <w:jc w:val="both"/>
        <w:rPr>
          <w:b/>
          <w:sz w:val="24"/>
          <w:szCs w:val="24"/>
        </w:rPr>
      </w:pPr>
    </w:p>
    <w:p w:rsidR="00AD2241" w:rsidRDefault="00AD2241" w:rsidP="00AD2241">
      <w:pPr>
        <w:pStyle w:val="22"/>
        <w:suppressAutoHyphens/>
        <w:spacing w:line="276" w:lineRule="auto"/>
        <w:ind w:left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Введение</w:t>
      </w:r>
    </w:p>
    <w:p w:rsidR="00AD2241" w:rsidRPr="006F52AC" w:rsidRDefault="00AD2241" w:rsidP="00AD2241">
      <w:pPr>
        <w:ind w:firstLine="283"/>
        <w:jc w:val="both"/>
        <w:rPr>
          <w:sz w:val="24"/>
          <w:szCs w:val="24"/>
        </w:rPr>
      </w:pPr>
      <w:r w:rsidRPr="006F52AC">
        <w:rPr>
          <w:sz w:val="24"/>
          <w:szCs w:val="24"/>
        </w:rPr>
        <w:t xml:space="preserve">Программа комплексного развития систем </w:t>
      </w:r>
      <w:r>
        <w:rPr>
          <w:sz w:val="24"/>
          <w:szCs w:val="24"/>
        </w:rPr>
        <w:t>коммунальной инфраструктуры муниципального образования «</w:t>
      </w:r>
      <w:r>
        <w:rPr>
          <w:bCs/>
          <w:sz w:val="24"/>
          <w:szCs w:val="24"/>
        </w:rPr>
        <w:t>Тараса</w:t>
      </w:r>
      <w:r>
        <w:rPr>
          <w:sz w:val="24"/>
          <w:szCs w:val="24"/>
        </w:rPr>
        <w:t>»</w:t>
      </w:r>
      <w:r w:rsidRPr="006F52AC">
        <w:rPr>
          <w:sz w:val="24"/>
          <w:szCs w:val="24"/>
        </w:rPr>
        <w:t xml:space="preserve"> на 201</w:t>
      </w:r>
      <w:r>
        <w:rPr>
          <w:sz w:val="24"/>
          <w:szCs w:val="24"/>
        </w:rPr>
        <w:t>4 - 2020</w:t>
      </w:r>
      <w:r w:rsidRPr="006F52AC">
        <w:rPr>
          <w:sz w:val="24"/>
          <w:szCs w:val="24"/>
        </w:rPr>
        <w:t>г.г. (Программа) разработана в соответствии с документами территориального планирования. Правовой основой для разработки Программы являются следующие нормативные документы:</w:t>
      </w:r>
    </w:p>
    <w:p w:rsidR="00AD2241" w:rsidRPr="006F52AC" w:rsidRDefault="00AD2241" w:rsidP="00AD2241">
      <w:pPr>
        <w:jc w:val="both"/>
        <w:rPr>
          <w:sz w:val="24"/>
          <w:szCs w:val="24"/>
        </w:rPr>
      </w:pPr>
      <w:r w:rsidRPr="006F52A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6F52AC">
        <w:rPr>
          <w:sz w:val="24"/>
          <w:szCs w:val="24"/>
        </w:rPr>
        <w:t>- Градостроительный кодекс РФ от 29.12.2004 № 190-ФЗ;</w:t>
      </w:r>
    </w:p>
    <w:p w:rsidR="00AD2241" w:rsidRPr="006F52AC" w:rsidRDefault="00AD2241" w:rsidP="00AD2241">
      <w:pPr>
        <w:jc w:val="both"/>
        <w:rPr>
          <w:sz w:val="24"/>
          <w:szCs w:val="24"/>
        </w:rPr>
      </w:pPr>
      <w:r w:rsidRPr="006F52A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6F52AC">
        <w:rPr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D2241" w:rsidRPr="006F52AC" w:rsidRDefault="00AD2241" w:rsidP="00AD2241">
      <w:pPr>
        <w:jc w:val="both"/>
        <w:rPr>
          <w:sz w:val="24"/>
          <w:szCs w:val="24"/>
        </w:rPr>
      </w:pPr>
      <w:r w:rsidRPr="006F52A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6F52AC">
        <w:rPr>
          <w:sz w:val="24"/>
          <w:szCs w:val="24"/>
        </w:rPr>
        <w:t>- Федеральный закон от 30.12.2004 № 210-ФЗ «Об основах регулирования тарифов организаций коммунального комплекса»:</w:t>
      </w:r>
    </w:p>
    <w:p w:rsidR="00AD2241" w:rsidRPr="006F52AC" w:rsidRDefault="00AD2241" w:rsidP="00AD2241">
      <w:pPr>
        <w:jc w:val="both"/>
        <w:rPr>
          <w:sz w:val="24"/>
          <w:szCs w:val="24"/>
        </w:rPr>
      </w:pPr>
      <w:r w:rsidRPr="006F52A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6F52AC">
        <w:rPr>
          <w:sz w:val="24"/>
          <w:szCs w:val="24"/>
        </w:rPr>
        <w:t>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D2241" w:rsidRPr="006F52AC" w:rsidRDefault="00AD2241" w:rsidP="00AD2241">
      <w:pPr>
        <w:jc w:val="both"/>
        <w:rPr>
          <w:sz w:val="24"/>
          <w:szCs w:val="24"/>
        </w:rPr>
      </w:pPr>
      <w:r w:rsidRPr="006F52A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6F52AC">
        <w:rPr>
          <w:sz w:val="24"/>
          <w:szCs w:val="24"/>
        </w:rPr>
        <w:t xml:space="preserve">- Постановление Правительства РФ от 24.05.2007 № 316 «Об утверждении </w:t>
      </w:r>
      <w:proofErr w:type="gramStart"/>
      <w:r w:rsidRPr="006F52AC">
        <w:rPr>
          <w:sz w:val="24"/>
          <w:szCs w:val="24"/>
        </w:rPr>
        <w:t>правил определения условий деятельности организаций коммунального</w:t>
      </w:r>
      <w:proofErr w:type="gramEnd"/>
      <w:r w:rsidRPr="006F52AC">
        <w:rPr>
          <w:sz w:val="24"/>
          <w:szCs w:val="24"/>
        </w:rPr>
        <w:t xml:space="preserve"> комплекса, объективное изменение которых влияет на стоимость </w:t>
      </w:r>
      <w:r>
        <w:rPr>
          <w:sz w:val="24"/>
          <w:szCs w:val="24"/>
        </w:rPr>
        <w:t>товаров и услуг этих организаций;</w:t>
      </w:r>
    </w:p>
    <w:p w:rsidR="00AD2241" w:rsidRDefault="00AD2241" w:rsidP="00AD224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Генеральный план  муниципального образования «</w:t>
      </w:r>
      <w:r>
        <w:rPr>
          <w:bCs/>
          <w:sz w:val="24"/>
          <w:szCs w:val="24"/>
        </w:rPr>
        <w:t>Тараса</w:t>
      </w:r>
      <w:r>
        <w:rPr>
          <w:sz w:val="24"/>
          <w:szCs w:val="24"/>
        </w:rPr>
        <w:t>».</w:t>
      </w:r>
    </w:p>
    <w:p w:rsidR="00AD2241" w:rsidRDefault="00AD2241" w:rsidP="00AD22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определяет основные направления развития коммунальной инфраструктуры, то есть объектов теплоснабжения, водоснабжения, водоотведения,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 w:rsidR="00AD2241" w:rsidRDefault="00AD2241" w:rsidP="00AD22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муниципального образования «</w:t>
      </w:r>
      <w:r>
        <w:rPr>
          <w:bCs/>
          <w:sz w:val="24"/>
          <w:szCs w:val="24"/>
        </w:rPr>
        <w:t>Тараса</w:t>
      </w:r>
      <w:r>
        <w:rPr>
          <w:sz w:val="24"/>
          <w:szCs w:val="24"/>
        </w:rPr>
        <w:t>» и в полной мере соответствует государственной политике реформирования коммунального комплекса Российской Федерации.</w:t>
      </w:r>
    </w:p>
    <w:p w:rsidR="00AD2241" w:rsidRDefault="00AD2241" w:rsidP="00AD2241">
      <w:pPr>
        <w:pStyle w:val="22"/>
        <w:suppressAutoHyphens/>
        <w:spacing w:line="276" w:lineRule="auto"/>
        <w:ind w:left="267" w:hanging="267"/>
        <w:outlineLvl w:val="0"/>
        <w:rPr>
          <w:b/>
          <w:bCs/>
          <w:sz w:val="24"/>
          <w:szCs w:val="24"/>
        </w:rPr>
      </w:pPr>
    </w:p>
    <w:p w:rsidR="00AD2241" w:rsidRDefault="00AD2241" w:rsidP="00AD2241">
      <w:pPr>
        <w:pStyle w:val="22"/>
        <w:suppressAutoHyphens/>
        <w:spacing w:line="276" w:lineRule="auto"/>
        <w:ind w:left="267" w:hanging="267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0572DF">
        <w:rPr>
          <w:b/>
          <w:bCs/>
          <w:sz w:val="24"/>
          <w:szCs w:val="24"/>
        </w:rPr>
        <w:t>Основные направления перспективного развития муниципального образования «</w:t>
      </w:r>
      <w:r>
        <w:rPr>
          <w:b/>
          <w:bCs/>
          <w:sz w:val="24"/>
          <w:szCs w:val="24"/>
        </w:rPr>
        <w:t>Тараса</w:t>
      </w:r>
      <w:r w:rsidRPr="000572DF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 </w:t>
      </w:r>
    </w:p>
    <w:p w:rsidR="00AD2241" w:rsidRDefault="00AD2241" w:rsidP="00AD224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1.1. Краткая характеристика поселения</w:t>
      </w:r>
    </w:p>
    <w:p w:rsidR="00AD2241" w:rsidRDefault="00AD2241" w:rsidP="00AD2241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>Общая площадь территории муниципального образования «</w:t>
      </w:r>
      <w:r>
        <w:rPr>
          <w:bCs/>
          <w:sz w:val="24"/>
          <w:szCs w:val="24"/>
        </w:rPr>
        <w:t>Тараса</w:t>
      </w:r>
      <w:r>
        <w:rPr>
          <w:sz w:val="24"/>
          <w:szCs w:val="24"/>
        </w:rPr>
        <w:t xml:space="preserve">» составляет </w:t>
      </w:r>
      <w:smartTag w:uri="urn:schemas-microsoft-com:office:smarttags" w:element="metricconverter">
        <w:smartTagPr>
          <w:attr w:name="ProductID" w:val="30635 гектаров"/>
        </w:smartTagPr>
        <w:r w:rsidRPr="004D1AAC">
          <w:rPr>
            <w:sz w:val="24"/>
            <w:szCs w:val="24"/>
          </w:rPr>
          <w:t>30635</w:t>
        </w:r>
        <w:r>
          <w:t xml:space="preserve"> </w:t>
        </w:r>
        <w:r>
          <w:rPr>
            <w:sz w:val="24"/>
            <w:szCs w:val="24"/>
          </w:rPr>
          <w:t>гектаров</w:t>
        </w:r>
      </w:smartTag>
      <w:r>
        <w:rPr>
          <w:sz w:val="24"/>
          <w:szCs w:val="24"/>
        </w:rPr>
        <w:t xml:space="preserve">. </w:t>
      </w:r>
      <w:r w:rsidRPr="00DC27B7">
        <w:rPr>
          <w:sz w:val="24"/>
          <w:szCs w:val="24"/>
        </w:rPr>
        <w:t>В с</w:t>
      </w:r>
      <w:r>
        <w:rPr>
          <w:sz w:val="24"/>
          <w:szCs w:val="24"/>
        </w:rPr>
        <w:t>остав территории муниципального образования «</w:t>
      </w:r>
      <w:r>
        <w:rPr>
          <w:bCs/>
          <w:sz w:val="24"/>
          <w:szCs w:val="24"/>
        </w:rPr>
        <w:t>Тараса</w:t>
      </w:r>
      <w:r>
        <w:rPr>
          <w:sz w:val="24"/>
          <w:szCs w:val="24"/>
        </w:rPr>
        <w:t>»</w:t>
      </w:r>
      <w:r w:rsidRPr="00DC27B7">
        <w:rPr>
          <w:sz w:val="24"/>
          <w:szCs w:val="24"/>
        </w:rPr>
        <w:t xml:space="preserve"> входят все прилегающие к нему исторически сложившиеся земли общего пользования, территории  традиционного природопользовани</w:t>
      </w:r>
      <w:r>
        <w:rPr>
          <w:sz w:val="24"/>
          <w:szCs w:val="24"/>
        </w:rPr>
        <w:t>я</w:t>
      </w:r>
      <w:r w:rsidRPr="00DC27B7">
        <w:rPr>
          <w:sz w:val="24"/>
          <w:szCs w:val="24"/>
        </w:rPr>
        <w:t xml:space="preserve">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</w:t>
      </w:r>
      <w:r>
        <w:rPr>
          <w:sz w:val="24"/>
          <w:szCs w:val="24"/>
        </w:rPr>
        <w:t xml:space="preserve"> пределах границ муниципального образования «</w:t>
      </w:r>
      <w:r>
        <w:rPr>
          <w:bCs/>
          <w:sz w:val="24"/>
          <w:szCs w:val="24"/>
        </w:rPr>
        <w:t>Тараса</w:t>
      </w:r>
      <w:r>
        <w:rPr>
          <w:sz w:val="24"/>
          <w:szCs w:val="24"/>
        </w:rPr>
        <w:t xml:space="preserve">». </w:t>
      </w:r>
    </w:p>
    <w:p w:rsidR="00AD2241" w:rsidRDefault="00AD2241" w:rsidP="00AD2241">
      <w:pPr>
        <w:pStyle w:val="a6"/>
        <w:ind w:left="0" w:firstLine="709"/>
        <w:jc w:val="both"/>
        <w:rPr>
          <w:szCs w:val="24"/>
        </w:rPr>
      </w:pPr>
      <w:r w:rsidRPr="00DC27B7">
        <w:rPr>
          <w:szCs w:val="24"/>
        </w:rPr>
        <w:t>Первым органом влас</w:t>
      </w:r>
      <w:r>
        <w:rPr>
          <w:szCs w:val="24"/>
        </w:rPr>
        <w:t>ти на территории муниципального образования «</w:t>
      </w:r>
      <w:r>
        <w:rPr>
          <w:bCs/>
          <w:szCs w:val="24"/>
        </w:rPr>
        <w:t>Тараса</w:t>
      </w:r>
      <w:r>
        <w:rPr>
          <w:szCs w:val="24"/>
        </w:rPr>
        <w:t xml:space="preserve">» являлся </w:t>
      </w:r>
      <w:r w:rsidRPr="002C055F">
        <w:rPr>
          <w:szCs w:val="24"/>
        </w:rPr>
        <w:t>Тарасинский</w:t>
      </w:r>
      <w:r w:rsidRPr="00DC27B7">
        <w:rPr>
          <w:szCs w:val="24"/>
        </w:rPr>
        <w:t xml:space="preserve"> сельский совет народных депутато</w:t>
      </w:r>
      <w:r>
        <w:rPr>
          <w:szCs w:val="24"/>
        </w:rPr>
        <w:t>в</w:t>
      </w:r>
      <w:r w:rsidRPr="00DC27B7">
        <w:rPr>
          <w:szCs w:val="24"/>
        </w:rPr>
        <w:t xml:space="preserve">. С </w:t>
      </w:r>
      <w:r>
        <w:rPr>
          <w:szCs w:val="24"/>
        </w:rPr>
        <w:t>17</w:t>
      </w:r>
      <w:r w:rsidRPr="00DC27B7">
        <w:rPr>
          <w:szCs w:val="24"/>
        </w:rPr>
        <w:t>.</w:t>
      </w:r>
      <w:r>
        <w:rPr>
          <w:szCs w:val="24"/>
        </w:rPr>
        <w:t>0</w:t>
      </w:r>
      <w:r w:rsidRPr="00DC27B7">
        <w:rPr>
          <w:szCs w:val="24"/>
        </w:rPr>
        <w:t>1.200</w:t>
      </w:r>
      <w:r>
        <w:rPr>
          <w:szCs w:val="24"/>
        </w:rPr>
        <w:t>6</w:t>
      </w:r>
      <w:r w:rsidRPr="00DC27B7">
        <w:rPr>
          <w:szCs w:val="24"/>
        </w:rPr>
        <w:t xml:space="preserve"> года образована </w:t>
      </w:r>
      <w:r>
        <w:rPr>
          <w:szCs w:val="24"/>
        </w:rPr>
        <w:t>администрация муниципального образования «</w:t>
      </w:r>
      <w:r>
        <w:rPr>
          <w:bCs/>
          <w:szCs w:val="24"/>
        </w:rPr>
        <w:t>Тараса</w:t>
      </w:r>
      <w:r>
        <w:rPr>
          <w:szCs w:val="24"/>
        </w:rPr>
        <w:t>» Боханского</w:t>
      </w:r>
      <w:r w:rsidRPr="00DC27B7">
        <w:rPr>
          <w:szCs w:val="24"/>
        </w:rPr>
        <w:t xml:space="preserve"> му</w:t>
      </w:r>
      <w:r>
        <w:rPr>
          <w:szCs w:val="24"/>
        </w:rPr>
        <w:t>ниципального района</w:t>
      </w:r>
      <w:r w:rsidRPr="00DC27B7">
        <w:rPr>
          <w:szCs w:val="24"/>
        </w:rPr>
        <w:t xml:space="preserve">. </w:t>
      </w:r>
      <w:r w:rsidRPr="00817710">
        <w:rPr>
          <w:szCs w:val="24"/>
        </w:rPr>
        <w:t>Муниципальное образование «</w:t>
      </w:r>
      <w:r>
        <w:rPr>
          <w:bCs/>
          <w:szCs w:val="24"/>
        </w:rPr>
        <w:t>Тараса</w:t>
      </w:r>
      <w:r w:rsidRPr="00817710">
        <w:rPr>
          <w:szCs w:val="24"/>
        </w:rPr>
        <w:t xml:space="preserve">»  включает в себя </w:t>
      </w:r>
      <w:r>
        <w:rPr>
          <w:szCs w:val="24"/>
        </w:rPr>
        <w:t>5</w:t>
      </w:r>
      <w:r w:rsidRPr="00817710">
        <w:rPr>
          <w:szCs w:val="24"/>
        </w:rPr>
        <w:t xml:space="preserve"> населенных пункт</w:t>
      </w:r>
      <w:r>
        <w:rPr>
          <w:szCs w:val="24"/>
        </w:rPr>
        <w:t>ов</w:t>
      </w:r>
      <w:r w:rsidRPr="00817710">
        <w:rPr>
          <w:szCs w:val="24"/>
        </w:rPr>
        <w:t xml:space="preserve">  далее (СНП): </w:t>
      </w:r>
      <w:r>
        <w:rPr>
          <w:szCs w:val="24"/>
        </w:rPr>
        <w:t xml:space="preserve">с. Тараса, </w:t>
      </w:r>
      <w:r w:rsidRPr="00817710">
        <w:rPr>
          <w:szCs w:val="24"/>
        </w:rPr>
        <w:t xml:space="preserve">д. </w:t>
      </w:r>
      <w:r>
        <w:rPr>
          <w:szCs w:val="24"/>
        </w:rPr>
        <w:t>Новый Алендарь, д. Кулаково, д. Красная Буреть, д. Заведение.</w:t>
      </w:r>
    </w:p>
    <w:p w:rsidR="00AD2241" w:rsidRPr="0050004B" w:rsidRDefault="00AD2241" w:rsidP="00AD2241">
      <w:pPr>
        <w:pStyle w:val="a6"/>
        <w:ind w:left="0" w:firstLine="709"/>
        <w:jc w:val="both"/>
        <w:rPr>
          <w:szCs w:val="24"/>
        </w:rPr>
      </w:pPr>
      <w:r w:rsidRPr="0050004B">
        <w:rPr>
          <w:szCs w:val="24"/>
        </w:rPr>
        <w:t>Границы муниципального образования «Тараса»  установлены в соответствии с Законом Усть - Ордынского Бурятского автономного округа от 30 декабря 2004 № 67-оз.</w:t>
      </w:r>
    </w:p>
    <w:p w:rsidR="00AD2241" w:rsidRDefault="00AD2241" w:rsidP="00AD2241">
      <w:pPr>
        <w:pStyle w:val="a6"/>
        <w:ind w:left="0" w:firstLine="77"/>
        <w:jc w:val="both"/>
        <w:rPr>
          <w:szCs w:val="24"/>
        </w:rPr>
      </w:pPr>
      <w:r w:rsidRPr="00B92332">
        <w:rPr>
          <w:szCs w:val="24"/>
        </w:rPr>
        <w:t xml:space="preserve"> </w:t>
      </w:r>
      <w:r>
        <w:rPr>
          <w:szCs w:val="24"/>
        </w:rPr>
        <w:t xml:space="preserve">         </w:t>
      </w:r>
      <w:r w:rsidRPr="00B92332">
        <w:rPr>
          <w:szCs w:val="24"/>
        </w:rPr>
        <w:t xml:space="preserve">На территории СП проходит линия электропередач (ЛЭП) напряжением </w:t>
      </w:r>
      <w:r w:rsidRPr="005B26BE">
        <w:rPr>
          <w:szCs w:val="24"/>
        </w:rPr>
        <w:t>110 кВ, 10 кВ,  04 кВ.</w:t>
      </w:r>
    </w:p>
    <w:p w:rsidR="00AD2241" w:rsidRPr="00B92332" w:rsidRDefault="00AD2241" w:rsidP="00AD2241">
      <w:pPr>
        <w:pStyle w:val="a6"/>
        <w:ind w:left="0" w:firstLine="77"/>
        <w:jc w:val="both"/>
        <w:rPr>
          <w:szCs w:val="24"/>
        </w:rPr>
      </w:pPr>
      <w:r>
        <w:rPr>
          <w:szCs w:val="24"/>
        </w:rPr>
        <w:t xml:space="preserve">          </w:t>
      </w:r>
      <w:r w:rsidRPr="00B92332">
        <w:rPr>
          <w:szCs w:val="24"/>
        </w:rPr>
        <w:t>Часть территории соприкасается с акваторией Братского водохранилища.</w:t>
      </w:r>
    </w:p>
    <w:p w:rsidR="00AD2241" w:rsidRDefault="00AD2241" w:rsidP="00AD2241">
      <w:pPr>
        <w:spacing w:line="264" w:lineRule="auto"/>
        <w:ind w:firstLine="720"/>
        <w:jc w:val="both"/>
        <w:rPr>
          <w:rStyle w:val="afc"/>
          <w:rFonts w:eastAsia="Calibri"/>
          <w:b w:val="0"/>
          <w:sz w:val="24"/>
          <w:szCs w:val="24"/>
        </w:rPr>
      </w:pPr>
      <w:r w:rsidRPr="00A544C2">
        <w:rPr>
          <w:rStyle w:val="afc"/>
          <w:rFonts w:eastAsia="Calibri"/>
          <w:b w:val="0"/>
          <w:sz w:val="24"/>
          <w:szCs w:val="24"/>
        </w:rPr>
        <w:t xml:space="preserve">Основной транспортной осью </w:t>
      </w:r>
      <w:r w:rsidRPr="00A544C2">
        <w:t>МО «Тараса»</w:t>
      </w:r>
      <w:r w:rsidRPr="00A544C2">
        <w:rPr>
          <w:rStyle w:val="afc"/>
          <w:rFonts w:eastAsia="Calibri"/>
          <w:b w:val="0"/>
          <w:sz w:val="24"/>
          <w:szCs w:val="24"/>
        </w:rPr>
        <w:t xml:space="preserve">, обеспечивающей внешние связи, является автомобильная дорога регионального значения направлением Иркутск – Бохан – Усть-Уда, на которой расположен административный центр </w:t>
      </w:r>
      <w:r w:rsidRPr="00A544C2">
        <w:t>МО «Тараса»</w:t>
      </w:r>
      <w:r w:rsidRPr="00A544C2">
        <w:rPr>
          <w:rStyle w:val="afc"/>
          <w:rFonts w:eastAsia="Calibri"/>
          <w:b w:val="0"/>
          <w:sz w:val="24"/>
          <w:szCs w:val="24"/>
        </w:rPr>
        <w:t>. Остальные населенные пункты поселения расположены на автодорогах местного значения.</w:t>
      </w:r>
      <w:r>
        <w:rPr>
          <w:rStyle w:val="afc"/>
          <w:rFonts w:eastAsia="Calibri"/>
          <w:b w:val="0"/>
          <w:sz w:val="24"/>
          <w:szCs w:val="24"/>
        </w:rPr>
        <w:t xml:space="preserve"> </w:t>
      </w:r>
      <w:r w:rsidRPr="00F41FE3">
        <w:rPr>
          <w:sz w:val="24"/>
          <w:szCs w:val="24"/>
        </w:rPr>
        <w:t xml:space="preserve">Расстояние </w:t>
      </w:r>
      <w:proofErr w:type="gramStart"/>
      <w:r w:rsidRPr="00F41FE3">
        <w:rPr>
          <w:sz w:val="24"/>
          <w:szCs w:val="24"/>
        </w:rPr>
        <w:t>от</w:t>
      </w:r>
      <w:proofErr w:type="gramEnd"/>
      <w:r w:rsidRPr="00F41FE3">
        <w:rPr>
          <w:sz w:val="24"/>
          <w:szCs w:val="24"/>
        </w:rPr>
        <w:t xml:space="preserve"> </w:t>
      </w:r>
      <w:proofErr w:type="gramStart"/>
      <w:r w:rsidRPr="00F41FE3">
        <w:rPr>
          <w:sz w:val="24"/>
          <w:szCs w:val="24"/>
        </w:rPr>
        <w:t>с</w:t>
      </w:r>
      <w:proofErr w:type="gramEnd"/>
      <w:r w:rsidRPr="00F41FE3">
        <w:rPr>
          <w:sz w:val="24"/>
          <w:szCs w:val="24"/>
        </w:rPr>
        <w:t xml:space="preserve">. Тараса до районного центра п. Бохан - </w:t>
      </w:r>
      <w:smartTag w:uri="urn:schemas-microsoft-com:office:smarttags" w:element="metricconverter">
        <w:smartTagPr>
          <w:attr w:name="ProductID" w:val="10 км"/>
        </w:smartTagPr>
        <w:r w:rsidRPr="00F41FE3">
          <w:rPr>
            <w:sz w:val="24"/>
            <w:szCs w:val="24"/>
          </w:rPr>
          <w:t>10 км</w:t>
        </w:r>
      </w:smartTag>
      <w:r w:rsidRPr="00F41FE3">
        <w:rPr>
          <w:sz w:val="24"/>
          <w:szCs w:val="24"/>
        </w:rPr>
        <w:t xml:space="preserve">., до областного центра г. Иркутск </w:t>
      </w:r>
      <w:r w:rsidRPr="00F41FE3">
        <w:rPr>
          <w:rStyle w:val="afc"/>
          <w:rFonts w:eastAsia="Calibri"/>
          <w:b w:val="0"/>
          <w:sz w:val="24"/>
          <w:szCs w:val="24"/>
        </w:rPr>
        <w:t xml:space="preserve">(около </w:t>
      </w:r>
      <w:smartTag w:uri="urn:schemas-microsoft-com:office:smarttags" w:element="metricconverter">
        <w:smartTagPr>
          <w:attr w:name="ProductID" w:val="100 км"/>
        </w:smartTagPr>
        <w:r w:rsidRPr="00F41FE3">
          <w:rPr>
            <w:rStyle w:val="afc"/>
            <w:rFonts w:eastAsia="Calibri"/>
            <w:b w:val="0"/>
            <w:sz w:val="24"/>
            <w:szCs w:val="24"/>
          </w:rPr>
          <w:t>100 км</w:t>
        </w:r>
      </w:smartTag>
      <w:r w:rsidRPr="00F41FE3">
        <w:rPr>
          <w:rStyle w:val="afc"/>
          <w:rFonts w:eastAsia="Calibri"/>
          <w:b w:val="0"/>
          <w:sz w:val="24"/>
          <w:szCs w:val="24"/>
        </w:rPr>
        <w:t>) – административного и основного экономического центра области.</w:t>
      </w:r>
    </w:p>
    <w:p w:rsidR="00AD2241" w:rsidRPr="002C055F" w:rsidRDefault="00AD2241" w:rsidP="00AD2241">
      <w:pPr>
        <w:ind w:firstLine="709"/>
        <w:jc w:val="both"/>
        <w:rPr>
          <w:sz w:val="24"/>
          <w:szCs w:val="24"/>
        </w:rPr>
      </w:pPr>
      <w:r w:rsidRPr="002C055F">
        <w:rPr>
          <w:sz w:val="24"/>
          <w:szCs w:val="24"/>
        </w:rPr>
        <w:t>Территория муниципального образования «Тараса» включает  следую</w:t>
      </w:r>
      <w:r>
        <w:rPr>
          <w:sz w:val="24"/>
          <w:szCs w:val="24"/>
        </w:rPr>
        <w:t>щие геоморфологические элементы:</w:t>
      </w:r>
    </w:p>
    <w:p w:rsidR="00AD2241" w:rsidRDefault="00AD2241" w:rsidP="00AD2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2C055F">
        <w:rPr>
          <w:sz w:val="24"/>
          <w:szCs w:val="24"/>
        </w:rPr>
        <w:t>фрагмент долины реки Тараса с притоками</w:t>
      </w:r>
    </w:p>
    <w:p w:rsidR="00AD2241" w:rsidRPr="002C055F" w:rsidRDefault="00AD2241" w:rsidP="00AD2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2C055F">
        <w:rPr>
          <w:sz w:val="24"/>
          <w:szCs w:val="24"/>
        </w:rPr>
        <w:t xml:space="preserve">фрагмент водораздела Тараса – Ангара и </w:t>
      </w:r>
    </w:p>
    <w:p w:rsidR="00AD2241" w:rsidRPr="002C055F" w:rsidRDefault="00AD2241" w:rsidP="00AD2241">
      <w:pPr>
        <w:tabs>
          <w:tab w:val="num" w:pos="106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</w:t>
      </w:r>
      <w:r w:rsidRPr="002C055F">
        <w:rPr>
          <w:sz w:val="24"/>
          <w:szCs w:val="24"/>
        </w:rPr>
        <w:t>большую часть долин двух водотоков, впадающих в Ангару (р. Кулаковка и Балушка)</w:t>
      </w:r>
    </w:p>
    <w:p w:rsidR="00AD2241" w:rsidRPr="002C055F" w:rsidRDefault="00AD2241" w:rsidP="00AD2241">
      <w:pPr>
        <w:tabs>
          <w:tab w:val="num" w:pos="106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2C055F">
        <w:rPr>
          <w:sz w:val="24"/>
          <w:szCs w:val="24"/>
        </w:rPr>
        <w:t>фрагмент берега Братского водохранилища.</w:t>
      </w:r>
    </w:p>
    <w:p w:rsidR="00AD2241" w:rsidRPr="00DC27B7" w:rsidRDefault="00AD2241" w:rsidP="00AD2241">
      <w:pPr>
        <w:spacing w:before="120" w:after="120"/>
        <w:jc w:val="both"/>
        <w:rPr>
          <w:b/>
          <w:sz w:val="24"/>
          <w:szCs w:val="24"/>
        </w:rPr>
      </w:pPr>
      <w:bookmarkStart w:id="4" w:name="_Toc132715994"/>
      <w:r>
        <w:rPr>
          <w:b/>
          <w:sz w:val="24"/>
          <w:szCs w:val="24"/>
        </w:rPr>
        <w:t>1.</w:t>
      </w:r>
      <w:r w:rsidRPr="00DC27B7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2</w:t>
      </w:r>
      <w:r w:rsidRPr="00DC27B7">
        <w:rPr>
          <w:b/>
          <w:sz w:val="24"/>
          <w:szCs w:val="24"/>
        </w:rPr>
        <w:t>. Население</w:t>
      </w:r>
    </w:p>
    <w:p w:rsidR="00AD2241" w:rsidRPr="00AB5AE0" w:rsidRDefault="00AD2241" w:rsidP="00AD2241">
      <w:pPr>
        <w:spacing w:line="264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Общая ч</w:t>
      </w:r>
      <w:r w:rsidRPr="00AB5AE0">
        <w:rPr>
          <w:sz w:val="24"/>
          <w:szCs w:val="24"/>
        </w:rPr>
        <w:t xml:space="preserve">исленность населения </w:t>
      </w:r>
      <w:r>
        <w:rPr>
          <w:sz w:val="24"/>
          <w:szCs w:val="24"/>
        </w:rPr>
        <w:t xml:space="preserve">МО «Тараса» </w:t>
      </w:r>
      <w:r w:rsidRPr="00AB5AE0">
        <w:rPr>
          <w:sz w:val="24"/>
          <w:szCs w:val="24"/>
        </w:rPr>
        <w:t>согласно данным администрации поселения составляет – 1674 человек (на начало 2011 года).</w:t>
      </w:r>
    </w:p>
    <w:bookmarkEnd w:id="4"/>
    <w:p w:rsidR="00AD2241" w:rsidRPr="002C055F" w:rsidRDefault="00AD2241" w:rsidP="00AD2241">
      <w:pPr>
        <w:spacing w:line="264" w:lineRule="auto"/>
        <w:ind w:firstLine="720"/>
        <w:jc w:val="both"/>
        <w:rPr>
          <w:sz w:val="24"/>
          <w:szCs w:val="24"/>
        </w:rPr>
      </w:pPr>
      <w:r w:rsidRPr="002C055F">
        <w:rPr>
          <w:sz w:val="24"/>
          <w:szCs w:val="24"/>
        </w:rPr>
        <w:t>Основная часть населения проживает в с</w:t>
      </w:r>
      <w:proofErr w:type="gramStart"/>
      <w:r w:rsidRPr="002C055F">
        <w:rPr>
          <w:sz w:val="24"/>
          <w:szCs w:val="24"/>
        </w:rPr>
        <w:t>.Т</w:t>
      </w:r>
      <w:proofErr w:type="gramEnd"/>
      <w:r w:rsidRPr="002C055F">
        <w:rPr>
          <w:sz w:val="24"/>
          <w:szCs w:val="24"/>
        </w:rPr>
        <w:t>араса (73%).</w:t>
      </w:r>
    </w:p>
    <w:p w:rsidR="00AD2241" w:rsidRPr="00AB5AE0" w:rsidRDefault="00AD2241" w:rsidP="00AD2241">
      <w:pPr>
        <w:spacing w:line="264" w:lineRule="auto"/>
        <w:ind w:firstLine="720"/>
        <w:jc w:val="both"/>
        <w:rPr>
          <w:sz w:val="24"/>
          <w:szCs w:val="24"/>
        </w:rPr>
      </w:pPr>
      <w:r w:rsidRPr="002C055F">
        <w:rPr>
          <w:sz w:val="24"/>
          <w:szCs w:val="24"/>
        </w:rPr>
        <w:t>Численность населения в МО «Тараса»  практически стабильна  - за 20 лет, произошло снижение всего на 4,9%, что соответствует среднему по району (-5%) и значительно лучше, чем в среднем по области (-13,5%).</w:t>
      </w:r>
    </w:p>
    <w:p w:rsidR="00AD2241" w:rsidRPr="000572DF" w:rsidRDefault="00AD2241" w:rsidP="00B45520">
      <w:pPr>
        <w:spacing w:before="120" w:after="120"/>
        <w:jc w:val="center"/>
        <w:rPr>
          <w:sz w:val="24"/>
          <w:szCs w:val="24"/>
        </w:rPr>
      </w:pPr>
      <w:r w:rsidRPr="000572DF">
        <w:rPr>
          <w:sz w:val="24"/>
          <w:szCs w:val="24"/>
        </w:rPr>
        <w:t>Демографическая ситуация</w:t>
      </w:r>
    </w:p>
    <w:p w:rsidR="00AD2241" w:rsidRDefault="00AD2241" w:rsidP="00AD2241">
      <w:pPr>
        <w:ind w:firstLine="709"/>
        <w:jc w:val="both"/>
        <w:rPr>
          <w:sz w:val="24"/>
          <w:szCs w:val="24"/>
        </w:rPr>
      </w:pPr>
      <w:r w:rsidRPr="00497160">
        <w:rPr>
          <w:sz w:val="24"/>
          <w:szCs w:val="24"/>
        </w:rPr>
        <w:t>Демографическая ситуация в поселении на сегодняшний день характ</w:t>
      </w:r>
      <w:r w:rsidRPr="00497160">
        <w:rPr>
          <w:sz w:val="24"/>
          <w:szCs w:val="24"/>
        </w:rPr>
        <w:t>е</w:t>
      </w:r>
      <w:r w:rsidRPr="00497160">
        <w:rPr>
          <w:sz w:val="24"/>
          <w:szCs w:val="24"/>
        </w:rPr>
        <w:t xml:space="preserve">ризуется естественным приростом населения. </w:t>
      </w:r>
    </w:p>
    <w:p w:rsidR="00AD2241" w:rsidRDefault="00AD2241" w:rsidP="00AD2241">
      <w:pPr>
        <w:ind w:firstLine="709"/>
        <w:jc w:val="both"/>
        <w:rPr>
          <w:sz w:val="24"/>
          <w:szCs w:val="24"/>
        </w:rPr>
      </w:pPr>
    </w:p>
    <w:p w:rsidR="00AD2241" w:rsidRPr="00992AF6" w:rsidRDefault="00AD2241" w:rsidP="00AD2241">
      <w:pPr>
        <w:spacing w:line="264" w:lineRule="auto"/>
        <w:rPr>
          <w:sz w:val="24"/>
          <w:szCs w:val="24"/>
        </w:rPr>
      </w:pPr>
      <w:r w:rsidRPr="00992AF6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1.</w:t>
      </w:r>
      <w:r w:rsidRPr="00992AF6">
        <w:rPr>
          <w:sz w:val="24"/>
          <w:szCs w:val="24"/>
        </w:rPr>
        <w:t xml:space="preserve"> Динамика численности населения (на начало года, человек)*</w:t>
      </w:r>
    </w:p>
    <w:tbl>
      <w:tblPr>
        <w:tblW w:w="946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2"/>
        <w:gridCol w:w="805"/>
        <w:gridCol w:w="805"/>
        <w:gridCol w:w="816"/>
        <w:gridCol w:w="816"/>
        <w:gridCol w:w="816"/>
        <w:gridCol w:w="816"/>
        <w:gridCol w:w="816"/>
        <w:gridCol w:w="885"/>
        <w:gridCol w:w="805"/>
      </w:tblGrid>
      <w:tr w:rsidR="00AD2241" w:rsidRPr="00992AF6" w:rsidTr="007D37CE">
        <w:trPr>
          <w:trHeight w:val="315"/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b/>
                <w:sz w:val="24"/>
                <w:szCs w:val="24"/>
              </w:rPr>
            </w:pPr>
            <w:r w:rsidRPr="00992AF6">
              <w:rPr>
                <w:b/>
                <w:sz w:val="24"/>
                <w:szCs w:val="24"/>
              </w:rPr>
              <w:t>Населённые пункты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b/>
                <w:sz w:val="24"/>
                <w:szCs w:val="24"/>
              </w:rPr>
            </w:pPr>
            <w:r w:rsidRPr="00992AF6">
              <w:rPr>
                <w:b/>
                <w:sz w:val="24"/>
                <w:szCs w:val="24"/>
              </w:rPr>
              <w:t>1990г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b/>
                <w:sz w:val="24"/>
                <w:szCs w:val="24"/>
              </w:rPr>
            </w:pPr>
            <w:r w:rsidRPr="00992AF6">
              <w:rPr>
                <w:b/>
                <w:sz w:val="24"/>
                <w:szCs w:val="24"/>
              </w:rPr>
              <w:t>2002г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b/>
                <w:sz w:val="24"/>
                <w:szCs w:val="24"/>
              </w:rPr>
            </w:pPr>
            <w:r w:rsidRPr="00992AF6">
              <w:rPr>
                <w:b/>
                <w:sz w:val="24"/>
                <w:szCs w:val="24"/>
              </w:rPr>
              <w:t>2006г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b/>
                <w:sz w:val="24"/>
                <w:szCs w:val="24"/>
              </w:rPr>
            </w:pPr>
            <w:r w:rsidRPr="00992AF6">
              <w:rPr>
                <w:b/>
                <w:sz w:val="24"/>
                <w:szCs w:val="24"/>
              </w:rPr>
              <w:t>2007г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b/>
                <w:sz w:val="24"/>
                <w:szCs w:val="24"/>
              </w:rPr>
            </w:pPr>
            <w:r w:rsidRPr="00992AF6">
              <w:rPr>
                <w:b/>
                <w:sz w:val="24"/>
                <w:szCs w:val="24"/>
              </w:rPr>
              <w:t>2008г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b/>
                <w:sz w:val="24"/>
                <w:szCs w:val="24"/>
              </w:rPr>
            </w:pPr>
            <w:r w:rsidRPr="00992AF6">
              <w:rPr>
                <w:b/>
                <w:sz w:val="24"/>
                <w:szCs w:val="24"/>
              </w:rPr>
              <w:t>2009г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b/>
                <w:sz w:val="24"/>
                <w:szCs w:val="24"/>
              </w:rPr>
            </w:pPr>
            <w:r w:rsidRPr="00992AF6">
              <w:rPr>
                <w:b/>
                <w:sz w:val="24"/>
                <w:szCs w:val="24"/>
              </w:rPr>
              <w:t>2010г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b/>
                <w:sz w:val="24"/>
                <w:szCs w:val="24"/>
              </w:rPr>
            </w:pPr>
            <w:r w:rsidRPr="00992AF6">
              <w:rPr>
                <w:b/>
                <w:sz w:val="24"/>
                <w:szCs w:val="24"/>
              </w:rPr>
              <w:t>ВПН-2010г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b/>
                <w:sz w:val="24"/>
                <w:szCs w:val="24"/>
              </w:rPr>
            </w:pPr>
            <w:r w:rsidRPr="00992AF6">
              <w:rPr>
                <w:b/>
                <w:sz w:val="24"/>
                <w:szCs w:val="24"/>
              </w:rPr>
              <w:t>2011г</w:t>
            </w:r>
          </w:p>
        </w:tc>
      </w:tr>
      <w:tr w:rsidR="00AD2241" w:rsidRPr="00992AF6" w:rsidTr="007D37CE">
        <w:trPr>
          <w:trHeight w:val="315"/>
          <w:jc w:val="center"/>
        </w:trPr>
        <w:tc>
          <w:tcPr>
            <w:tcW w:w="2081" w:type="dxa"/>
            <w:shd w:val="clear" w:color="auto" w:fill="auto"/>
            <w:noWrap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МО "Тараса"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bCs/>
                <w:sz w:val="24"/>
                <w:szCs w:val="24"/>
              </w:rPr>
            </w:pPr>
            <w:r w:rsidRPr="00992AF6">
              <w:rPr>
                <w:bCs/>
                <w:sz w:val="24"/>
                <w:szCs w:val="24"/>
              </w:rPr>
              <w:t>1762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bCs/>
                <w:sz w:val="24"/>
                <w:szCs w:val="24"/>
              </w:rPr>
            </w:pPr>
            <w:r w:rsidRPr="00992AF6">
              <w:rPr>
                <w:bCs/>
                <w:sz w:val="24"/>
                <w:szCs w:val="24"/>
              </w:rPr>
              <w:t>1830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bCs/>
                <w:sz w:val="24"/>
                <w:szCs w:val="24"/>
              </w:rPr>
            </w:pPr>
            <w:r w:rsidRPr="00992AF6">
              <w:rPr>
                <w:bCs/>
                <w:sz w:val="24"/>
                <w:szCs w:val="24"/>
              </w:rPr>
              <w:t>1733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bCs/>
                <w:sz w:val="24"/>
                <w:szCs w:val="24"/>
              </w:rPr>
            </w:pPr>
            <w:r w:rsidRPr="00992AF6">
              <w:rPr>
                <w:bCs/>
                <w:sz w:val="24"/>
                <w:szCs w:val="24"/>
              </w:rPr>
              <w:t>1737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bCs/>
                <w:sz w:val="24"/>
                <w:szCs w:val="24"/>
              </w:rPr>
            </w:pPr>
            <w:r w:rsidRPr="00992AF6">
              <w:rPr>
                <w:bCs/>
                <w:sz w:val="24"/>
                <w:szCs w:val="24"/>
              </w:rPr>
              <w:t>1733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bCs/>
                <w:sz w:val="24"/>
                <w:szCs w:val="24"/>
              </w:rPr>
            </w:pPr>
            <w:r w:rsidRPr="00992AF6">
              <w:rPr>
                <w:bCs/>
                <w:sz w:val="24"/>
                <w:szCs w:val="24"/>
              </w:rPr>
              <w:t>1714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bCs/>
                <w:sz w:val="24"/>
                <w:szCs w:val="24"/>
              </w:rPr>
            </w:pPr>
            <w:r w:rsidRPr="00992AF6">
              <w:rPr>
                <w:bCs/>
                <w:sz w:val="24"/>
                <w:szCs w:val="24"/>
              </w:rPr>
              <w:t>1736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bCs/>
                <w:sz w:val="24"/>
                <w:szCs w:val="24"/>
              </w:rPr>
            </w:pPr>
            <w:r w:rsidRPr="00992AF6">
              <w:rPr>
                <w:bCs/>
                <w:sz w:val="24"/>
                <w:szCs w:val="24"/>
              </w:rPr>
              <w:t>1676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bCs/>
                <w:sz w:val="24"/>
                <w:szCs w:val="24"/>
              </w:rPr>
            </w:pPr>
            <w:r w:rsidRPr="00992AF6">
              <w:rPr>
                <w:bCs/>
                <w:sz w:val="24"/>
                <w:szCs w:val="24"/>
              </w:rPr>
              <w:t>1674</w:t>
            </w:r>
          </w:p>
        </w:tc>
      </w:tr>
      <w:tr w:rsidR="00AD2241" w:rsidRPr="00992AF6" w:rsidTr="007D37CE">
        <w:trPr>
          <w:trHeight w:val="315"/>
          <w:jc w:val="center"/>
        </w:trPr>
        <w:tc>
          <w:tcPr>
            <w:tcW w:w="2081" w:type="dxa"/>
            <w:shd w:val="clear" w:color="auto" w:fill="auto"/>
            <w:noWrap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с</w:t>
            </w:r>
            <w:proofErr w:type="gramStart"/>
            <w:r w:rsidRPr="00992AF6">
              <w:rPr>
                <w:sz w:val="24"/>
                <w:szCs w:val="24"/>
              </w:rPr>
              <w:t>.Т</w:t>
            </w:r>
            <w:proofErr w:type="gramEnd"/>
            <w:r w:rsidRPr="00992AF6">
              <w:rPr>
                <w:sz w:val="24"/>
                <w:szCs w:val="24"/>
              </w:rPr>
              <w:t>араса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1280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1329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1255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1252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1255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1228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1243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1220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1182 </w:t>
            </w:r>
          </w:p>
        </w:tc>
      </w:tr>
      <w:tr w:rsidR="00AD2241" w:rsidRPr="00992AF6" w:rsidTr="007D37CE">
        <w:trPr>
          <w:trHeight w:val="315"/>
          <w:jc w:val="center"/>
        </w:trPr>
        <w:tc>
          <w:tcPr>
            <w:tcW w:w="2081" w:type="dxa"/>
            <w:shd w:val="clear" w:color="auto" w:fill="auto"/>
            <w:noWrap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д</w:t>
            </w:r>
            <w:proofErr w:type="gramStart"/>
            <w:r w:rsidRPr="00992AF6">
              <w:rPr>
                <w:sz w:val="24"/>
                <w:szCs w:val="24"/>
              </w:rPr>
              <w:t>.Б</w:t>
            </w:r>
            <w:proofErr w:type="gramEnd"/>
            <w:r w:rsidRPr="00992AF6">
              <w:rPr>
                <w:sz w:val="24"/>
                <w:szCs w:val="24"/>
              </w:rPr>
              <w:t>уреть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171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188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179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183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179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172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178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166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179 </w:t>
            </w:r>
          </w:p>
        </w:tc>
      </w:tr>
      <w:tr w:rsidR="00AD2241" w:rsidRPr="00992AF6" w:rsidTr="007D37CE">
        <w:trPr>
          <w:trHeight w:val="315"/>
          <w:jc w:val="center"/>
        </w:trPr>
        <w:tc>
          <w:tcPr>
            <w:tcW w:w="2081" w:type="dxa"/>
            <w:shd w:val="clear" w:color="auto" w:fill="auto"/>
            <w:noWrap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д</w:t>
            </w:r>
            <w:proofErr w:type="gramStart"/>
            <w:r w:rsidRPr="00992AF6">
              <w:rPr>
                <w:sz w:val="24"/>
                <w:szCs w:val="24"/>
              </w:rPr>
              <w:t>.З</w:t>
            </w:r>
            <w:proofErr w:type="gramEnd"/>
            <w:r w:rsidRPr="00992AF6">
              <w:rPr>
                <w:sz w:val="24"/>
                <w:szCs w:val="24"/>
              </w:rPr>
              <w:t>аведение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1 </w:t>
            </w:r>
          </w:p>
        </w:tc>
      </w:tr>
      <w:tr w:rsidR="00AD2241" w:rsidRPr="00992AF6" w:rsidTr="007D37CE">
        <w:trPr>
          <w:trHeight w:val="315"/>
          <w:jc w:val="center"/>
        </w:trPr>
        <w:tc>
          <w:tcPr>
            <w:tcW w:w="2081" w:type="dxa"/>
            <w:shd w:val="clear" w:color="auto" w:fill="auto"/>
            <w:noWrap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д</w:t>
            </w:r>
            <w:proofErr w:type="gramStart"/>
            <w:r w:rsidRPr="00992AF6">
              <w:rPr>
                <w:sz w:val="24"/>
                <w:szCs w:val="24"/>
              </w:rPr>
              <w:t>.К</w:t>
            </w:r>
            <w:proofErr w:type="gramEnd"/>
            <w:r w:rsidRPr="00992AF6">
              <w:rPr>
                <w:sz w:val="24"/>
                <w:szCs w:val="24"/>
              </w:rPr>
              <w:t>улакова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160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163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156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154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156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160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163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150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156 </w:t>
            </w:r>
          </w:p>
        </w:tc>
      </w:tr>
      <w:tr w:rsidR="00AD2241" w:rsidRPr="00992AF6" w:rsidTr="007D37CE">
        <w:trPr>
          <w:trHeight w:val="315"/>
          <w:jc w:val="center"/>
        </w:trPr>
        <w:tc>
          <w:tcPr>
            <w:tcW w:w="2081" w:type="dxa"/>
            <w:shd w:val="clear" w:color="auto" w:fill="auto"/>
            <w:noWrap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д</w:t>
            </w:r>
            <w:proofErr w:type="gramStart"/>
            <w:r w:rsidRPr="00992AF6">
              <w:rPr>
                <w:sz w:val="24"/>
                <w:szCs w:val="24"/>
              </w:rPr>
              <w:t>.Н</w:t>
            </w:r>
            <w:proofErr w:type="gramEnd"/>
            <w:r w:rsidRPr="00992AF6">
              <w:rPr>
                <w:sz w:val="24"/>
                <w:szCs w:val="24"/>
              </w:rPr>
              <w:t>овый Алендарь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149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149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142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147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142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153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151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140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157</w:t>
            </w:r>
          </w:p>
        </w:tc>
      </w:tr>
    </w:tbl>
    <w:p w:rsidR="00AD2241" w:rsidRPr="00992AF6" w:rsidRDefault="00AD2241" w:rsidP="00AD2241">
      <w:pPr>
        <w:spacing w:line="264" w:lineRule="auto"/>
        <w:ind w:firstLine="720"/>
        <w:jc w:val="both"/>
        <w:rPr>
          <w:i/>
          <w:sz w:val="24"/>
          <w:szCs w:val="24"/>
        </w:rPr>
      </w:pPr>
      <w:r w:rsidRPr="00992AF6">
        <w:rPr>
          <w:i/>
          <w:sz w:val="24"/>
          <w:szCs w:val="24"/>
        </w:rPr>
        <w:t>* по годам – данные  администрации МО «Тараса», ВПН – 2010г – данные Всероссийской переписи населения</w:t>
      </w:r>
    </w:p>
    <w:p w:rsidR="00AD2241" w:rsidRPr="00992AF6" w:rsidRDefault="00AD2241" w:rsidP="00AD2241">
      <w:pPr>
        <w:spacing w:line="264" w:lineRule="auto"/>
        <w:ind w:firstLine="720"/>
        <w:jc w:val="both"/>
        <w:rPr>
          <w:sz w:val="24"/>
          <w:szCs w:val="24"/>
        </w:rPr>
      </w:pPr>
      <w:r w:rsidRPr="00992AF6">
        <w:rPr>
          <w:sz w:val="24"/>
          <w:szCs w:val="24"/>
        </w:rPr>
        <w:t xml:space="preserve">Такая ситуация во многом связана с традиционно более благоприятными демографическими показателями в районах с высокой долей населения бурятской национальности. </w:t>
      </w:r>
    </w:p>
    <w:p w:rsidR="00AD2241" w:rsidRDefault="00AD2241" w:rsidP="00AD2241">
      <w:pPr>
        <w:spacing w:line="264" w:lineRule="auto"/>
        <w:rPr>
          <w:sz w:val="24"/>
          <w:szCs w:val="24"/>
        </w:rPr>
      </w:pPr>
    </w:p>
    <w:p w:rsidR="00AD2241" w:rsidRPr="00992AF6" w:rsidRDefault="00AD2241" w:rsidP="00AD2241">
      <w:pPr>
        <w:spacing w:line="264" w:lineRule="auto"/>
        <w:rPr>
          <w:sz w:val="24"/>
          <w:szCs w:val="24"/>
        </w:rPr>
      </w:pPr>
      <w:r w:rsidRPr="00992AF6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2.</w:t>
      </w:r>
      <w:r w:rsidRPr="00992AF6">
        <w:rPr>
          <w:sz w:val="24"/>
          <w:szCs w:val="24"/>
        </w:rPr>
        <w:t xml:space="preserve">  Ес</w:t>
      </w:r>
      <w:r>
        <w:rPr>
          <w:sz w:val="24"/>
          <w:szCs w:val="24"/>
        </w:rPr>
        <w:t>тественное движение населения, %</w:t>
      </w:r>
    </w:p>
    <w:tbl>
      <w:tblPr>
        <w:tblW w:w="9515" w:type="dxa"/>
        <w:jc w:val="center"/>
        <w:tblInd w:w="-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6"/>
        <w:gridCol w:w="1253"/>
        <w:gridCol w:w="1375"/>
        <w:gridCol w:w="970"/>
        <w:gridCol w:w="970"/>
        <w:gridCol w:w="1461"/>
      </w:tblGrid>
      <w:tr w:rsidR="00AD2241" w:rsidRPr="00992AF6" w:rsidTr="007D37CE">
        <w:trPr>
          <w:trHeight w:val="314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b/>
                <w:sz w:val="24"/>
                <w:szCs w:val="24"/>
              </w:rPr>
            </w:pPr>
            <w:r w:rsidRPr="00992AF6">
              <w:rPr>
                <w:b/>
                <w:sz w:val="24"/>
                <w:szCs w:val="24"/>
              </w:rPr>
              <w:t>2006г.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b/>
                <w:sz w:val="24"/>
                <w:szCs w:val="24"/>
              </w:rPr>
            </w:pPr>
            <w:r w:rsidRPr="00992AF6">
              <w:rPr>
                <w:b/>
                <w:sz w:val="24"/>
                <w:szCs w:val="24"/>
              </w:rPr>
              <w:t>2007г.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b/>
                <w:sz w:val="24"/>
                <w:szCs w:val="24"/>
              </w:rPr>
            </w:pPr>
            <w:r w:rsidRPr="00992AF6">
              <w:rPr>
                <w:b/>
                <w:sz w:val="24"/>
                <w:szCs w:val="24"/>
              </w:rPr>
              <w:t>2008г.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b/>
                <w:sz w:val="24"/>
                <w:szCs w:val="24"/>
              </w:rPr>
            </w:pPr>
            <w:r w:rsidRPr="00992AF6">
              <w:rPr>
                <w:b/>
                <w:sz w:val="24"/>
                <w:szCs w:val="24"/>
              </w:rPr>
              <w:t>2009г.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b/>
                <w:sz w:val="24"/>
                <w:szCs w:val="24"/>
              </w:rPr>
            </w:pPr>
            <w:r w:rsidRPr="00992AF6">
              <w:rPr>
                <w:b/>
                <w:sz w:val="24"/>
                <w:szCs w:val="24"/>
              </w:rPr>
              <w:t>2010г.</w:t>
            </w:r>
          </w:p>
        </w:tc>
      </w:tr>
      <w:tr w:rsidR="00AD2241" w:rsidRPr="00992AF6" w:rsidTr="007D37CE">
        <w:trPr>
          <w:trHeight w:val="314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Рождаемость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16,2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16,7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17,9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23,3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16,2</w:t>
            </w:r>
          </w:p>
        </w:tc>
      </w:tr>
      <w:tr w:rsidR="00AD2241" w:rsidRPr="00992AF6" w:rsidTr="007D37CE">
        <w:trPr>
          <w:trHeight w:val="314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Смертность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10,4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13,2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9,8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10,5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10,4</w:t>
            </w:r>
          </w:p>
        </w:tc>
      </w:tr>
      <w:tr w:rsidR="00AD2241" w:rsidRPr="00992AF6" w:rsidTr="007D37CE">
        <w:trPr>
          <w:trHeight w:val="314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b/>
                <w:sz w:val="24"/>
                <w:szCs w:val="24"/>
              </w:rPr>
            </w:pPr>
            <w:r w:rsidRPr="00992AF6">
              <w:rPr>
                <w:b/>
                <w:sz w:val="24"/>
                <w:szCs w:val="24"/>
              </w:rPr>
              <w:t>Естественный прирост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b/>
                <w:sz w:val="24"/>
                <w:szCs w:val="24"/>
              </w:rPr>
            </w:pPr>
            <w:r w:rsidRPr="00992AF6">
              <w:rPr>
                <w:b/>
                <w:sz w:val="24"/>
                <w:szCs w:val="24"/>
              </w:rPr>
              <w:t>5,8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b/>
                <w:sz w:val="24"/>
                <w:szCs w:val="24"/>
              </w:rPr>
            </w:pPr>
            <w:r w:rsidRPr="00992AF6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b/>
                <w:sz w:val="24"/>
                <w:szCs w:val="24"/>
              </w:rPr>
            </w:pPr>
            <w:r w:rsidRPr="00992AF6">
              <w:rPr>
                <w:b/>
                <w:sz w:val="24"/>
                <w:szCs w:val="24"/>
              </w:rPr>
              <w:t>8,1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b/>
                <w:sz w:val="24"/>
                <w:szCs w:val="24"/>
              </w:rPr>
            </w:pPr>
            <w:r w:rsidRPr="00992AF6">
              <w:rPr>
                <w:b/>
                <w:sz w:val="24"/>
                <w:szCs w:val="24"/>
              </w:rPr>
              <w:t>12,8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b/>
                <w:sz w:val="24"/>
                <w:szCs w:val="24"/>
              </w:rPr>
            </w:pPr>
            <w:r w:rsidRPr="00992AF6">
              <w:rPr>
                <w:b/>
                <w:sz w:val="24"/>
                <w:szCs w:val="24"/>
              </w:rPr>
              <w:t>5,8</w:t>
            </w:r>
          </w:p>
        </w:tc>
      </w:tr>
    </w:tbl>
    <w:p w:rsidR="00AD2241" w:rsidRPr="00992AF6" w:rsidRDefault="00AD2241" w:rsidP="00AD2241">
      <w:pPr>
        <w:spacing w:line="264" w:lineRule="auto"/>
        <w:ind w:firstLine="720"/>
        <w:jc w:val="both"/>
        <w:rPr>
          <w:sz w:val="24"/>
          <w:szCs w:val="24"/>
        </w:rPr>
      </w:pPr>
      <w:r w:rsidRPr="00992AF6">
        <w:rPr>
          <w:sz w:val="24"/>
          <w:szCs w:val="24"/>
        </w:rPr>
        <w:t>Положительный естественный прирост (в среднем за 5 лет +7,5‰) компенсирует миграционную убыль населения.</w:t>
      </w:r>
    </w:p>
    <w:p w:rsidR="00AD2241" w:rsidRPr="00992AF6" w:rsidRDefault="00AD2241" w:rsidP="00AD2241">
      <w:pPr>
        <w:spacing w:line="264" w:lineRule="auto"/>
        <w:ind w:firstLine="720"/>
        <w:jc w:val="both"/>
        <w:rPr>
          <w:sz w:val="24"/>
          <w:szCs w:val="24"/>
        </w:rPr>
      </w:pPr>
      <w:r w:rsidRPr="00992AF6">
        <w:rPr>
          <w:sz w:val="24"/>
          <w:szCs w:val="24"/>
        </w:rPr>
        <w:t>В миграционном движении наблюдается отток населения из МО «Тараса»  в сторону районного и областного центров.</w:t>
      </w:r>
    </w:p>
    <w:p w:rsidR="00AD2241" w:rsidRPr="00992AF6" w:rsidRDefault="00AD2241" w:rsidP="00AD2241">
      <w:pPr>
        <w:spacing w:line="264" w:lineRule="auto"/>
        <w:ind w:firstLine="720"/>
        <w:jc w:val="both"/>
        <w:rPr>
          <w:sz w:val="24"/>
          <w:szCs w:val="24"/>
        </w:rPr>
      </w:pPr>
      <w:r w:rsidRPr="00992AF6">
        <w:rPr>
          <w:sz w:val="24"/>
          <w:szCs w:val="24"/>
        </w:rPr>
        <w:t>Возрастная структура населения характеризуется высокой долей населения младше трудоспособного возраста, значительно выше, чем в среднем по области и району.</w:t>
      </w:r>
    </w:p>
    <w:p w:rsidR="00AD2241" w:rsidRPr="00992AF6" w:rsidRDefault="00AD2241" w:rsidP="00AD2241">
      <w:pPr>
        <w:spacing w:line="264" w:lineRule="auto"/>
        <w:ind w:firstLine="720"/>
        <w:jc w:val="both"/>
        <w:rPr>
          <w:sz w:val="24"/>
          <w:szCs w:val="24"/>
        </w:rPr>
      </w:pPr>
      <w:r w:rsidRPr="00992AF6">
        <w:rPr>
          <w:sz w:val="24"/>
          <w:szCs w:val="24"/>
        </w:rPr>
        <w:t>При этом в МО «Тараса» доля пенсионеров выше среднерайонного уровня. Всё это формирует высокую демографическую нагрузку на трудоспособное население.</w:t>
      </w:r>
    </w:p>
    <w:p w:rsidR="00AD2241" w:rsidRPr="00992AF6" w:rsidRDefault="00AD2241" w:rsidP="00AD2241">
      <w:pPr>
        <w:spacing w:line="264" w:lineRule="auto"/>
        <w:rPr>
          <w:b/>
          <w:sz w:val="24"/>
          <w:szCs w:val="24"/>
        </w:rPr>
      </w:pPr>
      <w:r w:rsidRPr="00992AF6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3.</w:t>
      </w:r>
      <w:r w:rsidRPr="00992AF6">
        <w:rPr>
          <w:sz w:val="24"/>
          <w:szCs w:val="24"/>
        </w:rPr>
        <w:t xml:space="preserve"> Возрастная структура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1"/>
        <w:gridCol w:w="1715"/>
        <w:gridCol w:w="2844"/>
        <w:gridCol w:w="2312"/>
      </w:tblGrid>
      <w:tr w:rsidR="00AD2241" w:rsidRPr="00992AF6" w:rsidTr="007D37CE">
        <w:trPr>
          <w:trHeight w:val="255"/>
          <w:tblHeader/>
        </w:trPr>
        <w:tc>
          <w:tcPr>
            <w:tcW w:w="1730" w:type="pct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b/>
                <w:sz w:val="24"/>
                <w:szCs w:val="24"/>
              </w:rPr>
            </w:pPr>
            <w:r w:rsidRPr="00992AF6">
              <w:rPr>
                <w:b/>
                <w:sz w:val="24"/>
                <w:szCs w:val="24"/>
              </w:rPr>
              <w:t>МО "Тараса"</w:t>
            </w:r>
          </w:p>
        </w:tc>
        <w:tc>
          <w:tcPr>
            <w:tcW w:w="1291" w:type="pct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b/>
                <w:sz w:val="24"/>
                <w:szCs w:val="24"/>
              </w:rPr>
            </w:pPr>
            <w:r w:rsidRPr="00992AF6">
              <w:rPr>
                <w:b/>
                <w:sz w:val="24"/>
                <w:szCs w:val="24"/>
              </w:rPr>
              <w:t>МО "Боханский район"</w:t>
            </w:r>
          </w:p>
        </w:tc>
        <w:tc>
          <w:tcPr>
            <w:tcW w:w="1050" w:type="pct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b/>
                <w:sz w:val="24"/>
                <w:szCs w:val="24"/>
              </w:rPr>
            </w:pPr>
            <w:r w:rsidRPr="00992AF6">
              <w:rPr>
                <w:b/>
                <w:sz w:val="24"/>
                <w:szCs w:val="24"/>
              </w:rPr>
              <w:t>Иркутская область</w:t>
            </w:r>
          </w:p>
        </w:tc>
      </w:tr>
      <w:tr w:rsidR="00AD2241" w:rsidRPr="00992AF6" w:rsidTr="007D37CE">
        <w:trPr>
          <w:trHeight w:val="255"/>
        </w:trPr>
        <w:tc>
          <w:tcPr>
            <w:tcW w:w="1730" w:type="pct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31,5%</w:t>
            </w:r>
          </w:p>
        </w:tc>
        <w:tc>
          <w:tcPr>
            <w:tcW w:w="1291" w:type="pct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23,8%</w:t>
            </w:r>
          </w:p>
        </w:tc>
        <w:tc>
          <w:tcPr>
            <w:tcW w:w="1050" w:type="pct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18,9%</w:t>
            </w:r>
          </w:p>
        </w:tc>
      </w:tr>
      <w:tr w:rsidR="00AD2241" w:rsidRPr="00992AF6" w:rsidTr="007D37CE">
        <w:trPr>
          <w:trHeight w:val="255"/>
        </w:trPr>
        <w:tc>
          <w:tcPr>
            <w:tcW w:w="1730" w:type="pct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В трудоспособном возрасте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50,2%</w:t>
            </w:r>
          </w:p>
        </w:tc>
        <w:tc>
          <w:tcPr>
            <w:tcW w:w="1291" w:type="pct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61,1%</w:t>
            </w:r>
          </w:p>
        </w:tc>
        <w:tc>
          <w:tcPr>
            <w:tcW w:w="1050" w:type="pct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62,5%</w:t>
            </w:r>
          </w:p>
        </w:tc>
      </w:tr>
      <w:tr w:rsidR="00AD2241" w:rsidRPr="00992AF6" w:rsidTr="007D37CE">
        <w:trPr>
          <w:trHeight w:val="255"/>
        </w:trPr>
        <w:tc>
          <w:tcPr>
            <w:tcW w:w="1730" w:type="pct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18,3%</w:t>
            </w:r>
          </w:p>
        </w:tc>
        <w:tc>
          <w:tcPr>
            <w:tcW w:w="1291" w:type="pct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15,1%</w:t>
            </w:r>
          </w:p>
        </w:tc>
        <w:tc>
          <w:tcPr>
            <w:tcW w:w="1050" w:type="pct"/>
            <w:shd w:val="clear" w:color="auto" w:fill="auto"/>
            <w:noWrap/>
            <w:vAlign w:val="bottom"/>
          </w:tcPr>
          <w:p w:rsidR="00AD2241" w:rsidRPr="00992AF6" w:rsidRDefault="00AD2241" w:rsidP="007D37CE">
            <w:pPr>
              <w:spacing w:line="264" w:lineRule="auto"/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18,6%</w:t>
            </w:r>
          </w:p>
        </w:tc>
      </w:tr>
    </w:tbl>
    <w:p w:rsidR="00AD2241" w:rsidRDefault="00AD2241" w:rsidP="00AD2241">
      <w:pPr>
        <w:ind w:firstLine="709"/>
        <w:jc w:val="both"/>
      </w:pPr>
    </w:p>
    <w:p w:rsidR="00AD2241" w:rsidRPr="00992AF6" w:rsidRDefault="00AD2241" w:rsidP="00AD2241">
      <w:pPr>
        <w:ind w:firstLine="709"/>
        <w:jc w:val="both"/>
        <w:rPr>
          <w:sz w:val="24"/>
          <w:szCs w:val="24"/>
        </w:rPr>
      </w:pPr>
      <w:proofErr w:type="gramStart"/>
      <w:r w:rsidRPr="00992AF6">
        <w:rPr>
          <w:sz w:val="24"/>
          <w:szCs w:val="24"/>
        </w:rPr>
        <w:t xml:space="preserve">С проведением активной государственной демографической политики,  реализацией приоритетных национальных проектов в области здравоохранения и доступного жилья, </w:t>
      </w:r>
      <w:r w:rsidRPr="00992AF6">
        <w:rPr>
          <w:bCs/>
          <w:iCs/>
          <w:sz w:val="24"/>
          <w:szCs w:val="24"/>
        </w:rPr>
        <w:lastRenderedPageBreak/>
        <w:t xml:space="preserve">формированием у населения мотивации к ведению здорового образа жизни и созданием способствующих этому условий (строительство спортивных объектов, организация зон рекреации и туризма и т.п.), улучшением качества и доступности для населения медицинских услуг (в т.ч. для жителей сельской местности) </w:t>
      </w:r>
      <w:r w:rsidRPr="00992AF6">
        <w:rPr>
          <w:sz w:val="24"/>
          <w:szCs w:val="24"/>
        </w:rPr>
        <w:t>ожидается улучшение демографических показателей</w:t>
      </w:r>
      <w:proofErr w:type="gramEnd"/>
      <w:r w:rsidRPr="00992AF6">
        <w:rPr>
          <w:sz w:val="24"/>
          <w:szCs w:val="24"/>
        </w:rPr>
        <w:t xml:space="preserve">: снижение коэффициента смертности и повышение рождаемости. </w:t>
      </w:r>
    </w:p>
    <w:p w:rsidR="00AD2241" w:rsidRPr="00992AF6" w:rsidRDefault="00AD2241" w:rsidP="00AD2241">
      <w:pPr>
        <w:widowControl w:val="0"/>
        <w:ind w:firstLine="709"/>
        <w:jc w:val="both"/>
        <w:rPr>
          <w:bCs/>
          <w:iCs/>
          <w:sz w:val="24"/>
          <w:szCs w:val="24"/>
        </w:rPr>
      </w:pPr>
      <w:r w:rsidRPr="00992AF6">
        <w:rPr>
          <w:bCs/>
          <w:iCs/>
          <w:sz w:val="24"/>
          <w:szCs w:val="24"/>
        </w:rPr>
        <w:t>В МО «Тараса» прогнозируется стабилизация численности населения на уровне 1,7 тыс. человек с незначительной тенденцией к росту (+3%), такая численность населения на данной территории сохраняется уже на протяжении более 20 лет.</w:t>
      </w:r>
    </w:p>
    <w:p w:rsidR="00AD2241" w:rsidRPr="00992AF6" w:rsidRDefault="00AD2241" w:rsidP="00AD2241">
      <w:pPr>
        <w:widowControl w:val="0"/>
        <w:spacing w:before="40" w:after="40" w:line="264" w:lineRule="auto"/>
        <w:rPr>
          <w:bCs/>
          <w:iCs/>
          <w:sz w:val="24"/>
          <w:szCs w:val="24"/>
        </w:rPr>
      </w:pPr>
      <w:r w:rsidRPr="00992AF6">
        <w:rPr>
          <w:bCs/>
          <w:iCs/>
          <w:sz w:val="24"/>
          <w:szCs w:val="24"/>
        </w:rPr>
        <w:t xml:space="preserve">Таблица </w:t>
      </w:r>
      <w:r>
        <w:rPr>
          <w:bCs/>
          <w:iCs/>
          <w:sz w:val="24"/>
          <w:szCs w:val="24"/>
        </w:rPr>
        <w:t>4.</w:t>
      </w:r>
      <w:r w:rsidRPr="00992AF6">
        <w:rPr>
          <w:bCs/>
          <w:iCs/>
          <w:sz w:val="24"/>
          <w:szCs w:val="24"/>
        </w:rPr>
        <w:t xml:space="preserve"> Источники формирования численности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1"/>
        <w:gridCol w:w="1894"/>
        <w:gridCol w:w="2671"/>
        <w:gridCol w:w="2461"/>
        <w:gridCol w:w="2465"/>
      </w:tblGrid>
      <w:tr w:rsidR="00AD2241" w:rsidRPr="00992AF6" w:rsidTr="007D37CE">
        <w:trPr>
          <w:trHeight w:val="315"/>
          <w:tblHeader/>
        </w:trPr>
        <w:tc>
          <w:tcPr>
            <w:tcW w:w="557" w:type="pct"/>
            <w:vMerge w:val="restart"/>
            <w:shd w:val="clear" w:color="auto" w:fill="auto"/>
            <w:vAlign w:val="bottom"/>
          </w:tcPr>
          <w:p w:rsidR="00AD2241" w:rsidRPr="00992AF6" w:rsidRDefault="00AD2241" w:rsidP="007D37CE">
            <w:pPr>
              <w:spacing w:line="288" w:lineRule="auto"/>
              <w:rPr>
                <w:b/>
                <w:color w:val="000000"/>
                <w:sz w:val="24"/>
                <w:szCs w:val="24"/>
              </w:rPr>
            </w:pPr>
            <w:r w:rsidRPr="00992AF6">
              <w:rPr>
                <w:b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b/>
                <w:color w:val="000000"/>
                <w:sz w:val="24"/>
                <w:szCs w:val="24"/>
              </w:rPr>
            </w:pPr>
            <w:r w:rsidRPr="00992AF6">
              <w:rPr>
                <w:b/>
                <w:color w:val="000000"/>
                <w:sz w:val="24"/>
                <w:szCs w:val="24"/>
              </w:rPr>
              <w:t>Численность населения</w:t>
            </w:r>
            <w:r w:rsidRPr="00992AF6">
              <w:rPr>
                <w:b/>
                <w:color w:val="000000"/>
                <w:sz w:val="24"/>
                <w:szCs w:val="24"/>
                <w:bdr w:val="single" w:sz="4" w:space="0" w:color="auto"/>
              </w:rPr>
              <w:t xml:space="preserve"> </w:t>
            </w:r>
            <w:r w:rsidRPr="00992AF6">
              <w:rPr>
                <w:b/>
                <w:color w:val="000000"/>
                <w:sz w:val="24"/>
                <w:szCs w:val="24"/>
              </w:rPr>
              <w:t>(тыс. чел.)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b/>
                <w:color w:val="000000"/>
                <w:sz w:val="24"/>
                <w:szCs w:val="24"/>
              </w:rPr>
            </w:pPr>
            <w:r w:rsidRPr="00992AF6">
              <w:rPr>
                <w:b/>
                <w:color w:val="000000"/>
                <w:sz w:val="24"/>
                <w:szCs w:val="24"/>
              </w:rPr>
              <w:t>Средний прирост населения, всего тыс. чел.</w:t>
            </w:r>
          </w:p>
        </w:tc>
        <w:tc>
          <w:tcPr>
            <w:tcW w:w="2306" w:type="pct"/>
            <w:gridSpan w:val="2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b/>
                <w:color w:val="000000"/>
                <w:sz w:val="24"/>
                <w:szCs w:val="24"/>
              </w:rPr>
            </w:pPr>
            <w:r w:rsidRPr="00992AF6">
              <w:rPr>
                <w:b/>
                <w:color w:val="000000"/>
                <w:sz w:val="24"/>
                <w:szCs w:val="24"/>
              </w:rPr>
              <w:t>Источники формирования</w:t>
            </w:r>
          </w:p>
        </w:tc>
      </w:tr>
      <w:tr w:rsidR="00AD2241" w:rsidRPr="00992AF6" w:rsidTr="007D37CE">
        <w:trPr>
          <w:trHeight w:val="480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b/>
                <w:color w:val="000000"/>
                <w:sz w:val="24"/>
                <w:szCs w:val="24"/>
              </w:rPr>
            </w:pPr>
            <w:r w:rsidRPr="00992AF6">
              <w:rPr>
                <w:b/>
                <w:color w:val="000000"/>
                <w:sz w:val="24"/>
                <w:szCs w:val="24"/>
              </w:rPr>
              <w:t xml:space="preserve">За счет среднего </w:t>
            </w:r>
            <w:r w:rsidRPr="00992AF6">
              <w:rPr>
                <w:b/>
                <w:bCs/>
                <w:color w:val="000000"/>
                <w:sz w:val="24"/>
                <w:szCs w:val="24"/>
              </w:rPr>
              <w:t>ест</w:t>
            </w:r>
            <w:proofErr w:type="gramStart"/>
            <w:r w:rsidRPr="00992AF6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92AF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2AF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92AF6">
              <w:rPr>
                <w:b/>
                <w:bCs/>
                <w:color w:val="000000"/>
                <w:sz w:val="24"/>
                <w:szCs w:val="24"/>
              </w:rPr>
              <w:t>рироста</w:t>
            </w:r>
            <w:r w:rsidRPr="00992AF6">
              <w:rPr>
                <w:b/>
                <w:color w:val="000000"/>
                <w:sz w:val="24"/>
                <w:szCs w:val="24"/>
              </w:rPr>
              <w:t>,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b/>
                <w:color w:val="000000"/>
                <w:sz w:val="24"/>
                <w:szCs w:val="24"/>
              </w:rPr>
            </w:pPr>
            <w:r w:rsidRPr="00992AF6">
              <w:rPr>
                <w:b/>
                <w:color w:val="000000"/>
                <w:sz w:val="24"/>
                <w:szCs w:val="24"/>
              </w:rPr>
              <w:t xml:space="preserve">За счет среднего </w:t>
            </w:r>
            <w:r w:rsidRPr="00992AF6">
              <w:rPr>
                <w:b/>
                <w:bCs/>
                <w:color w:val="000000"/>
                <w:sz w:val="24"/>
                <w:szCs w:val="24"/>
              </w:rPr>
              <w:t>мех</w:t>
            </w:r>
            <w:proofErr w:type="gramStart"/>
            <w:r w:rsidRPr="00992AF6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92AF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2AF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92AF6">
              <w:rPr>
                <w:b/>
                <w:bCs/>
                <w:color w:val="000000"/>
                <w:sz w:val="24"/>
                <w:szCs w:val="24"/>
              </w:rPr>
              <w:t>рироста,</w:t>
            </w:r>
          </w:p>
        </w:tc>
      </w:tr>
      <w:tr w:rsidR="00AD2241" w:rsidRPr="00992AF6" w:rsidTr="007D37CE">
        <w:trPr>
          <w:trHeight w:val="60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b/>
                <w:color w:val="000000"/>
                <w:sz w:val="24"/>
                <w:szCs w:val="24"/>
              </w:rPr>
            </w:pPr>
            <w:r w:rsidRPr="00992AF6">
              <w:rPr>
                <w:b/>
                <w:color w:val="000000"/>
                <w:sz w:val="24"/>
                <w:szCs w:val="24"/>
              </w:rPr>
              <w:t xml:space="preserve"> всего тыс. чел.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b/>
                <w:color w:val="000000"/>
                <w:sz w:val="24"/>
                <w:szCs w:val="24"/>
              </w:rPr>
            </w:pPr>
            <w:r w:rsidRPr="00992AF6">
              <w:rPr>
                <w:b/>
                <w:color w:val="000000"/>
                <w:sz w:val="24"/>
                <w:szCs w:val="24"/>
              </w:rPr>
              <w:t>всего тыс. чел</w:t>
            </w:r>
          </w:p>
        </w:tc>
      </w:tr>
      <w:tr w:rsidR="00AD2241" w:rsidRPr="00992AF6" w:rsidTr="007D37CE">
        <w:trPr>
          <w:trHeight w:val="178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992AF6">
              <w:rPr>
                <w:b/>
                <w:color w:val="000000"/>
                <w:sz w:val="24"/>
                <w:szCs w:val="24"/>
              </w:rPr>
              <w:t>средний за год, тыс. чел</w:t>
            </w:r>
            <w:proofErr w:type="gramEnd"/>
          </w:p>
        </w:tc>
        <w:tc>
          <w:tcPr>
            <w:tcW w:w="1152" w:type="pct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992AF6">
              <w:rPr>
                <w:b/>
                <w:color w:val="000000"/>
                <w:sz w:val="24"/>
                <w:szCs w:val="24"/>
              </w:rPr>
              <w:t>Средний за год, тыс. чел.</w:t>
            </w:r>
            <w:proofErr w:type="gramEnd"/>
          </w:p>
        </w:tc>
        <w:tc>
          <w:tcPr>
            <w:tcW w:w="1154" w:type="pct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992AF6">
              <w:rPr>
                <w:b/>
                <w:color w:val="000000"/>
                <w:sz w:val="24"/>
                <w:szCs w:val="24"/>
              </w:rPr>
              <w:t>Средний за год, тыс. чел.</w:t>
            </w:r>
            <w:proofErr w:type="gramEnd"/>
          </w:p>
        </w:tc>
      </w:tr>
      <w:tr w:rsidR="00AD2241" w:rsidRPr="00992AF6" w:rsidTr="007D37CE">
        <w:trPr>
          <w:trHeight w:val="255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b/>
                <w:color w:val="000000"/>
                <w:sz w:val="24"/>
                <w:szCs w:val="24"/>
              </w:rPr>
            </w:pPr>
            <w:r w:rsidRPr="00992AF6">
              <w:rPr>
                <w:b/>
                <w:color w:val="000000"/>
                <w:sz w:val="24"/>
                <w:szCs w:val="24"/>
              </w:rPr>
              <w:t>Среднее за год,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b/>
                <w:color w:val="000000"/>
                <w:sz w:val="24"/>
                <w:szCs w:val="24"/>
              </w:rPr>
            </w:pPr>
            <w:r w:rsidRPr="00992AF6">
              <w:rPr>
                <w:b/>
                <w:color w:val="000000"/>
                <w:sz w:val="24"/>
                <w:szCs w:val="24"/>
              </w:rPr>
              <w:t>Среднее за год,</w:t>
            </w:r>
          </w:p>
        </w:tc>
      </w:tr>
      <w:tr w:rsidR="00AD2241" w:rsidRPr="00992AF6" w:rsidTr="007D37CE">
        <w:trPr>
          <w:trHeight w:val="270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b/>
                <w:color w:val="000000"/>
                <w:sz w:val="24"/>
                <w:szCs w:val="24"/>
              </w:rPr>
            </w:pPr>
            <w:r w:rsidRPr="00992AF6">
              <w:rPr>
                <w:b/>
                <w:color w:val="000000"/>
                <w:sz w:val="24"/>
                <w:szCs w:val="24"/>
              </w:rPr>
              <w:t>‰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b/>
                <w:color w:val="000000"/>
                <w:sz w:val="24"/>
                <w:szCs w:val="24"/>
              </w:rPr>
            </w:pPr>
            <w:r w:rsidRPr="00992AF6">
              <w:rPr>
                <w:b/>
                <w:color w:val="000000"/>
                <w:sz w:val="24"/>
                <w:szCs w:val="24"/>
              </w:rPr>
              <w:t>‰</w:t>
            </w:r>
          </w:p>
        </w:tc>
      </w:tr>
      <w:tr w:rsidR="00AD2241" w:rsidRPr="00992AF6" w:rsidTr="007D37CE">
        <w:trPr>
          <w:trHeight w:val="255"/>
        </w:trPr>
        <w:tc>
          <w:tcPr>
            <w:tcW w:w="557" w:type="pct"/>
            <w:vMerge w:val="restart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2011-2022гг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1,68-1,67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0,0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0,1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-0,06</w:t>
            </w:r>
          </w:p>
        </w:tc>
      </w:tr>
      <w:tr w:rsidR="00AD2241" w:rsidRPr="00992AF6" w:rsidTr="007D37CE">
        <w:trPr>
          <w:trHeight w:val="255"/>
        </w:trPr>
        <w:tc>
          <w:tcPr>
            <w:tcW w:w="557" w:type="pct"/>
            <w:vMerge/>
            <w:vAlign w:val="center"/>
          </w:tcPr>
          <w:p w:rsidR="00AD2241" w:rsidRPr="00992AF6" w:rsidRDefault="00AD2241" w:rsidP="007D37CE">
            <w:pPr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  <w:vAlign w:val="center"/>
          </w:tcPr>
          <w:p w:rsidR="00AD2241" w:rsidRPr="00992AF6" w:rsidRDefault="00AD2241" w:rsidP="007D37CE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0,00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0,01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-0,01</w:t>
            </w:r>
          </w:p>
        </w:tc>
      </w:tr>
      <w:tr w:rsidR="00AD2241" w:rsidRPr="00992AF6" w:rsidTr="007D37CE">
        <w:trPr>
          <w:trHeight w:val="202"/>
        </w:trPr>
        <w:tc>
          <w:tcPr>
            <w:tcW w:w="557" w:type="pct"/>
            <w:vMerge/>
            <w:vAlign w:val="center"/>
          </w:tcPr>
          <w:p w:rsidR="00AD2241" w:rsidRPr="00992AF6" w:rsidRDefault="00AD2241" w:rsidP="007D37CE">
            <w:pPr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  <w:vAlign w:val="center"/>
          </w:tcPr>
          <w:p w:rsidR="00AD2241" w:rsidRPr="00992AF6" w:rsidRDefault="00AD2241" w:rsidP="007D37CE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AD2241" w:rsidRPr="00992AF6" w:rsidRDefault="00AD2241" w:rsidP="007D37CE">
            <w:pPr>
              <w:rPr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3,0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-3,7</w:t>
            </w:r>
          </w:p>
        </w:tc>
      </w:tr>
      <w:tr w:rsidR="00AD2241" w:rsidRPr="00992AF6" w:rsidTr="007D37CE">
        <w:trPr>
          <w:trHeight w:val="255"/>
        </w:trPr>
        <w:tc>
          <w:tcPr>
            <w:tcW w:w="557" w:type="pct"/>
            <w:vMerge w:val="restart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2023-2032гг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1,67-1,72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0,1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0,1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-0,03</w:t>
            </w:r>
          </w:p>
        </w:tc>
      </w:tr>
      <w:tr w:rsidR="00AD2241" w:rsidRPr="00992AF6" w:rsidTr="007D37CE">
        <w:trPr>
          <w:trHeight w:val="255"/>
        </w:trPr>
        <w:tc>
          <w:tcPr>
            <w:tcW w:w="557" w:type="pct"/>
            <w:vMerge/>
            <w:vAlign w:val="center"/>
          </w:tcPr>
          <w:p w:rsidR="00AD2241" w:rsidRPr="00992AF6" w:rsidRDefault="00AD2241" w:rsidP="007D37CE">
            <w:pPr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  <w:vAlign w:val="center"/>
          </w:tcPr>
          <w:p w:rsidR="00AD2241" w:rsidRPr="00992AF6" w:rsidRDefault="00AD2241" w:rsidP="007D37CE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0,01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0,01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0,00</w:t>
            </w:r>
          </w:p>
        </w:tc>
      </w:tr>
      <w:tr w:rsidR="00AD2241" w:rsidRPr="00992AF6" w:rsidTr="007D37CE">
        <w:trPr>
          <w:trHeight w:val="270"/>
        </w:trPr>
        <w:tc>
          <w:tcPr>
            <w:tcW w:w="557" w:type="pct"/>
            <w:vMerge/>
            <w:vAlign w:val="center"/>
          </w:tcPr>
          <w:p w:rsidR="00AD2241" w:rsidRPr="00992AF6" w:rsidRDefault="00AD2241" w:rsidP="007D37CE">
            <w:pPr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  <w:vAlign w:val="center"/>
          </w:tcPr>
          <w:p w:rsidR="00AD2241" w:rsidRPr="00992AF6" w:rsidRDefault="00AD2241" w:rsidP="007D37CE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AD2241" w:rsidRPr="00992AF6" w:rsidRDefault="00AD2241" w:rsidP="007D37CE">
            <w:pPr>
              <w:rPr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5,0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AD2241" w:rsidRPr="00992AF6" w:rsidRDefault="00AD2241" w:rsidP="007D37CE">
            <w:pPr>
              <w:rPr>
                <w:sz w:val="24"/>
                <w:szCs w:val="24"/>
              </w:rPr>
            </w:pPr>
            <w:r w:rsidRPr="00992AF6">
              <w:rPr>
                <w:sz w:val="24"/>
                <w:szCs w:val="24"/>
              </w:rPr>
              <w:t>-1,4</w:t>
            </w:r>
          </w:p>
        </w:tc>
      </w:tr>
    </w:tbl>
    <w:p w:rsidR="00AD2241" w:rsidRPr="00497160" w:rsidRDefault="00AD2241" w:rsidP="00AD2241">
      <w:pPr>
        <w:ind w:firstLine="724"/>
        <w:jc w:val="both"/>
        <w:rPr>
          <w:sz w:val="24"/>
          <w:szCs w:val="24"/>
        </w:rPr>
      </w:pPr>
      <w:r w:rsidRPr="00497160">
        <w:rPr>
          <w:b/>
          <w:sz w:val="24"/>
          <w:szCs w:val="24"/>
        </w:rPr>
        <w:t>Основные проблемы:</w:t>
      </w:r>
    </w:p>
    <w:p w:rsidR="00AD2241" w:rsidRPr="00497160" w:rsidRDefault="00AD2241" w:rsidP="00AD2241">
      <w:pPr>
        <w:ind w:firstLine="724"/>
        <w:jc w:val="both"/>
        <w:rPr>
          <w:sz w:val="24"/>
          <w:szCs w:val="24"/>
        </w:rPr>
      </w:pPr>
      <w:r w:rsidRPr="00497160">
        <w:rPr>
          <w:sz w:val="24"/>
          <w:szCs w:val="24"/>
        </w:rPr>
        <w:t>- старение  населения;</w:t>
      </w:r>
    </w:p>
    <w:p w:rsidR="00AD2241" w:rsidRPr="00497160" w:rsidRDefault="00AD2241" w:rsidP="00AD2241">
      <w:pPr>
        <w:ind w:firstLine="724"/>
        <w:jc w:val="both"/>
        <w:rPr>
          <w:sz w:val="24"/>
          <w:szCs w:val="24"/>
        </w:rPr>
      </w:pPr>
      <w:r w:rsidRPr="00497160">
        <w:rPr>
          <w:sz w:val="24"/>
          <w:szCs w:val="24"/>
        </w:rPr>
        <w:t>- относительно  высокая   смертность населения.</w:t>
      </w:r>
    </w:p>
    <w:p w:rsidR="00AD2241" w:rsidRPr="00497160" w:rsidRDefault="00AD2241" w:rsidP="00AD2241">
      <w:pPr>
        <w:ind w:firstLine="708"/>
        <w:jc w:val="both"/>
        <w:rPr>
          <w:sz w:val="24"/>
          <w:szCs w:val="24"/>
        </w:rPr>
      </w:pPr>
      <w:r w:rsidRPr="00497160">
        <w:rPr>
          <w:sz w:val="24"/>
          <w:szCs w:val="24"/>
        </w:rPr>
        <w:t xml:space="preserve">Из-за старения населения </w:t>
      </w:r>
      <w:r>
        <w:rPr>
          <w:sz w:val="24"/>
          <w:szCs w:val="24"/>
        </w:rPr>
        <w:t>на территории муниципального образования</w:t>
      </w:r>
      <w:r w:rsidRPr="00497160">
        <w:rPr>
          <w:sz w:val="24"/>
          <w:szCs w:val="24"/>
        </w:rPr>
        <w:t xml:space="preserve"> возникает дефицит рабочей силы, увеличивается нагрузка на систему здравоохранения, возрастают расходы бюджетов на выплату социальных п</w:t>
      </w:r>
      <w:r w:rsidRPr="00497160">
        <w:rPr>
          <w:sz w:val="24"/>
          <w:szCs w:val="24"/>
        </w:rPr>
        <w:t>о</w:t>
      </w:r>
      <w:r w:rsidRPr="00497160">
        <w:rPr>
          <w:sz w:val="24"/>
          <w:szCs w:val="24"/>
        </w:rPr>
        <w:t>собий.</w:t>
      </w:r>
    </w:p>
    <w:p w:rsidR="00AD2241" w:rsidRDefault="00AD2241" w:rsidP="00AD2241">
      <w:pPr>
        <w:ind w:firstLine="708"/>
        <w:jc w:val="both"/>
        <w:rPr>
          <w:sz w:val="24"/>
          <w:szCs w:val="24"/>
        </w:rPr>
      </w:pPr>
      <w:r w:rsidRPr="00497160">
        <w:rPr>
          <w:sz w:val="24"/>
          <w:szCs w:val="24"/>
        </w:rPr>
        <w:t>В среднесрочной перспективе демографическое развитие поселения оценивается, как более благоприятное. Следовательно, в ближайшие годы следует ожидать рост рождаемости, что при сохранении стабильного показ</w:t>
      </w:r>
      <w:r w:rsidRPr="00497160">
        <w:rPr>
          <w:sz w:val="24"/>
          <w:szCs w:val="24"/>
        </w:rPr>
        <w:t>а</w:t>
      </w:r>
      <w:r w:rsidRPr="00497160">
        <w:rPr>
          <w:sz w:val="24"/>
          <w:szCs w:val="24"/>
        </w:rPr>
        <w:t>теля общей смертности будет сопровождаться увеличением показателя естественного прироста населения и ростом доли трудосп</w:t>
      </w:r>
      <w:r w:rsidRPr="00497160">
        <w:rPr>
          <w:sz w:val="24"/>
          <w:szCs w:val="24"/>
        </w:rPr>
        <w:t>о</w:t>
      </w:r>
      <w:r w:rsidRPr="00497160">
        <w:rPr>
          <w:sz w:val="24"/>
          <w:szCs w:val="24"/>
        </w:rPr>
        <w:t>собного населения.</w:t>
      </w:r>
    </w:p>
    <w:p w:rsidR="00AD2241" w:rsidRDefault="00AD2241" w:rsidP="00AD2241">
      <w:pPr>
        <w:jc w:val="both"/>
        <w:rPr>
          <w:b/>
          <w:spacing w:val="-12"/>
          <w:sz w:val="24"/>
          <w:szCs w:val="24"/>
        </w:rPr>
      </w:pPr>
      <w:r>
        <w:rPr>
          <w:b/>
          <w:spacing w:val="-12"/>
          <w:sz w:val="24"/>
          <w:szCs w:val="24"/>
        </w:rPr>
        <w:t>1</w:t>
      </w:r>
      <w:r w:rsidRPr="00722E5D">
        <w:rPr>
          <w:b/>
          <w:spacing w:val="-12"/>
          <w:sz w:val="24"/>
          <w:szCs w:val="24"/>
        </w:rPr>
        <w:t>.1.3. Характеристика экономики поселения</w:t>
      </w:r>
    </w:p>
    <w:p w:rsidR="00AD2241" w:rsidRPr="00212559" w:rsidRDefault="00AD2241" w:rsidP="00AD2241">
      <w:pPr>
        <w:pStyle w:val="aff0"/>
        <w:spacing w:before="0" w:beforeAutospacing="0" w:after="0" w:afterAutospacing="0"/>
        <w:ind w:firstLine="709"/>
        <w:jc w:val="both"/>
      </w:pPr>
      <w:r w:rsidRPr="00212559">
        <w:t xml:space="preserve">Институциональная основа экономики </w:t>
      </w:r>
      <w:r>
        <w:t>Тарасинского</w:t>
      </w:r>
      <w:r w:rsidRPr="00212559">
        <w:t xml:space="preserve"> муниципального образования – административные  и обслуживающие бюджетные организации социальной и инженерной инфраструктуры, малые предприятия и индивидуальные предприниматели в сфере торговли и общественного питания, сельского хозяйства. </w:t>
      </w:r>
    </w:p>
    <w:p w:rsidR="00AD2241" w:rsidRPr="00212559" w:rsidRDefault="00AD2241" w:rsidP="00AD2241">
      <w:pPr>
        <w:ind w:firstLine="709"/>
        <w:jc w:val="both"/>
        <w:rPr>
          <w:sz w:val="24"/>
          <w:szCs w:val="24"/>
        </w:rPr>
      </w:pPr>
      <w:r w:rsidRPr="00212559">
        <w:rPr>
          <w:sz w:val="24"/>
          <w:szCs w:val="24"/>
        </w:rPr>
        <w:t>Важнейшее значение в функционировании МО «Тараса»  имеет расположенное здесь ООО им. П.С. Балтахинова – одно из крупнейших сельскохозяйственных предприятий района. Земельный налог с обрабатываемых площадей хозяйства является одним из основных источников собственных бюджетных доходов МО «Тараса».</w:t>
      </w:r>
    </w:p>
    <w:p w:rsidR="00AD2241" w:rsidRPr="00212559" w:rsidRDefault="00AD2241" w:rsidP="00AD2241">
      <w:pPr>
        <w:ind w:firstLine="709"/>
        <w:jc w:val="both"/>
        <w:rPr>
          <w:sz w:val="24"/>
          <w:szCs w:val="24"/>
        </w:rPr>
      </w:pPr>
      <w:r w:rsidRPr="00212559">
        <w:rPr>
          <w:sz w:val="24"/>
          <w:szCs w:val="24"/>
        </w:rPr>
        <w:t>Развитие экономической деятельности в МО «Тараса»  сдерживается отсутствием эффективных промышленных предприятий, недостаточным развитием крупнотоварного сектора сельского хозяйства и недостаточным использованием природно-ресурсного потенциала.</w:t>
      </w:r>
    </w:p>
    <w:p w:rsidR="00AD2241" w:rsidRPr="00212559" w:rsidRDefault="00AD2241" w:rsidP="00AD2241">
      <w:pPr>
        <w:ind w:firstLine="709"/>
        <w:jc w:val="both"/>
        <w:rPr>
          <w:sz w:val="24"/>
          <w:szCs w:val="24"/>
        </w:rPr>
      </w:pPr>
      <w:r w:rsidRPr="00212559">
        <w:rPr>
          <w:sz w:val="24"/>
          <w:szCs w:val="24"/>
        </w:rPr>
        <w:t>Стабилизация социально-экономической ситуации в МО «Тараса» будет основана на развитии малого предпринимательства различных направлений материальной и непроизводственной сфер. Расположение на транзитной трассе регионального значения имеет выгодные предпосылки для организации придорожного сервиса.</w:t>
      </w:r>
    </w:p>
    <w:p w:rsidR="00AD2241" w:rsidRPr="00212559" w:rsidRDefault="00AD2241" w:rsidP="00AD2241">
      <w:pPr>
        <w:ind w:firstLine="709"/>
        <w:jc w:val="both"/>
        <w:rPr>
          <w:sz w:val="24"/>
          <w:szCs w:val="24"/>
        </w:rPr>
      </w:pPr>
      <w:r w:rsidRPr="00212559">
        <w:rPr>
          <w:sz w:val="24"/>
          <w:szCs w:val="24"/>
        </w:rPr>
        <w:t xml:space="preserve">Для МО «Тараса»  характерно высокое социально-экономическое значение развития </w:t>
      </w:r>
      <w:r w:rsidRPr="00212559">
        <w:rPr>
          <w:i/>
          <w:sz w:val="24"/>
          <w:szCs w:val="24"/>
        </w:rPr>
        <w:t>сельского хозяйства</w:t>
      </w:r>
      <w:r w:rsidRPr="00212559">
        <w:rPr>
          <w:sz w:val="24"/>
          <w:szCs w:val="24"/>
        </w:rPr>
        <w:t xml:space="preserve">. </w:t>
      </w:r>
    </w:p>
    <w:p w:rsidR="00AD2241" w:rsidRPr="00212559" w:rsidRDefault="00AD2241" w:rsidP="00AD2241">
      <w:pPr>
        <w:ind w:firstLine="709"/>
        <w:jc w:val="both"/>
        <w:rPr>
          <w:color w:val="000000"/>
          <w:sz w:val="24"/>
          <w:szCs w:val="24"/>
        </w:rPr>
      </w:pPr>
      <w:r w:rsidRPr="00212559">
        <w:rPr>
          <w:color w:val="000000"/>
          <w:sz w:val="24"/>
          <w:szCs w:val="24"/>
        </w:rPr>
        <w:t xml:space="preserve">По природно-экономическим условиям территория характеризуется как зерноводческая с развитым мясомолочным направлением. В </w:t>
      </w:r>
      <w:r w:rsidRPr="00212559">
        <w:rPr>
          <w:sz w:val="24"/>
          <w:szCs w:val="24"/>
        </w:rPr>
        <w:t>МО «Тараса»</w:t>
      </w:r>
      <w:r w:rsidRPr="00212559">
        <w:rPr>
          <w:color w:val="000000"/>
          <w:sz w:val="24"/>
          <w:szCs w:val="24"/>
        </w:rPr>
        <w:t xml:space="preserve">, как и в целом в Боханском районе, </w:t>
      </w:r>
      <w:r w:rsidRPr="00212559">
        <w:rPr>
          <w:color w:val="000000"/>
          <w:sz w:val="24"/>
          <w:szCs w:val="24"/>
        </w:rPr>
        <w:lastRenderedPageBreak/>
        <w:t xml:space="preserve">актуальна  специализация на </w:t>
      </w:r>
      <w:proofErr w:type="gramStart"/>
      <w:r w:rsidRPr="00212559">
        <w:rPr>
          <w:color w:val="000000"/>
          <w:sz w:val="24"/>
          <w:szCs w:val="24"/>
        </w:rPr>
        <w:t>мясо-молочном</w:t>
      </w:r>
      <w:proofErr w:type="gramEnd"/>
      <w:r w:rsidRPr="00212559">
        <w:rPr>
          <w:color w:val="000000"/>
          <w:sz w:val="24"/>
          <w:szCs w:val="24"/>
        </w:rPr>
        <w:t xml:space="preserve"> скотоводсве, производстве зерна, кормовых культур,  выращивание картофеля, овощей. </w:t>
      </w:r>
    </w:p>
    <w:p w:rsidR="00AD2241" w:rsidRPr="00212559" w:rsidRDefault="00AD2241" w:rsidP="00AD22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2559">
        <w:rPr>
          <w:sz w:val="24"/>
          <w:szCs w:val="24"/>
        </w:rPr>
        <w:t>Сельскохозяйственное производство в МО «Тараса»  носит многоукладный характер.</w:t>
      </w:r>
    </w:p>
    <w:p w:rsidR="00AD2241" w:rsidRPr="00212559" w:rsidRDefault="00AD2241" w:rsidP="00AD22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lightGray"/>
        </w:rPr>
      </w:pPr>
      <w:r w:rsidRPr="00212559">
        <w:rPr>
          <w:sz w:val="24"/>
          <w:szCs w:val="24"/>
        </w:rPr>
        <w:t>В с</w:t>
      </w:r>
      <w:proofErr w:type="gramStart"/>
      <w:r w:rsidRPr="00212559">
        <w:rPr>
          <w:sz w:val="24"/>
          <w:szCs w:val="24"/>
        </w:rPr>
        <w:t>.Т</w:t>
      </w:r>
      <w:proofErr w:type="gramEnd"/>
      <w:r w:rsidRPr="00212559">
        <w:rPr>
          <w:sz w:val="24"/>
          <w:szCs w:val="24"/>
        </w:rPr>
        <w:t xml:space="preserve">араса функционирует сельскохозяйственное предприятие – ООО им. П.С. Балтахинова, специализирующееся на разведении крупного рогатого скота и выращивании зерновых. Поголовье скота в хозяйстве – 665 голов, посевные площади около </w:t>
      </w:r>
      <w:smartTag w:uri="urn:schemas-microsoft-com:office:smarttags" w:element="metricconverter">
        <w:smartTagPr>
          <w:attr w:name="ProductID" w:val="600 га"/>
        </w:smartTagPr>
        <w:r w:rsidRPr="00212559">
          <w:rPr>
            <w:sz w:val="24"/>
            <w:szCs w:val="24"/>
          </w:rPr>
          <w:t>600 га</w:t>
        </w:r>
      </w:smartTag>
      <w:r w:rsidRPr="00212559">
        <w:rPr>
          <w:sz w:val="24"/>
          <w:szCs w:val="24"/>
        </w:rPr>
        <w:t>, численность занятых более 100 человек. По поголовью скота предприятие занимает 1 место в районе среди товарных хозяйств.</w:t>
      </w:r>
    </w:p>
    <w:p w:rsidR="00AD2241" w:rsidRPr="00212559" w:rsidRDefault="00AD2241" w:rsidP="00AD22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2559">
        <w:rPr>
          <w:sz w:val="24"/>
          <w:szCs w:val="24"/>
        </w:rPr>
        <w:t>Население занято в основном огородничеством и разведением скота. Поголовье крупного рогатого скота в хозяйствах населения на 01.01.2012г – 988 голова, свиней – 420 голов, овец и коз – 182 голов, птицы - 370. По относительному показателю поголовья КРС на 1000 человек МО «Тараса» характеризуется высокими значениями – около 600 голов. Особенно выделяется д</w:t>
      </w:r>
      <w:proofErr w:type="gramStart"/>
      <w:r w:rsidRPr="00212559">
        <w:rPr>
          <w:sz w:val="24"/>
          <w:szCs w:val="24"/>
        </w:rPr>
        <w:t>.Б</w:t>
      </w:r>
      <w:proofErr w:type="gramEnd"/>
      <w:r w:rsidRPr="00212559">
        <w:rPr>
          <w:sz w:val="24"/>
          <w:szCs w:val="24"/>
        </w:rPr>
        <w:t>уреть, где в среднем в хозяйствах содержится более одной коровы.</w:t>
      </w:r>
    </w:p>
    <w:p w:rsidR="00AD2241" w:rsidRPr="00212559" w:rsidRDefault="00AD2241" w:rsidP="00AD2241">
      <w:pPr>
        <w:ind w:firstLine="709"/>
        <w:jc w:val="both"/>
        <w:rPr>
          <w:sz w:val="24"/>
          <w:szCs w:val="24"/>
        </w:rPr>
      </w:pPr>
      <w:proofErr w:type="gramStart"/>
      <w:r w:rsidRPr="00212559">
        <w:rPr>
          <w:sz w:val="24"/>
          <w:szCs w:val="24"/>
        </w:rPr>
        <w:t>В производстве сельхозпродуктов произойдет усиление  роли личного сектора, имеющего большую не только экономическую, но и социальной значимость для МО «Тараса».</w:t>
      </w:r>
      <w:proofErr w:type="gramEnd"/>
      <w:r w:rsidRPr="00212559">
        <w:rPr>
          <w:sz w:val="24"/>
          <w:szCs w:val="24"/>
        </w:rPr>
        <w:t xml:space="preserve"> Предполагается вовлечение хозяйств населения, как формы семейного предпринимательства, в экономику поселения с развитием рыночных отношений с крупными и средними субъектами рынка, расширением механизмов сбыта сельскохозяйственной продукции.</w:t>
      </w:r>
    </w:p>
    <w:p w:rsidR="00AD2241" w:rsidRPr="00212559" w:rsidRDefault="00AD2241" w:rsidP="00AD2241">
      <w:pPr>
        <w:ind w:firstLine="709"/>
        <w:jc w:val="both"/>
        <w:rPr>
          <w:sz w:val="24"/>
          <w:szCs w:val="24"/>
        </w:rPr>
      </w:pPr>
      <w:r w:rsidRPr="00212559">
        <w:rPr>
          <w:i/>
          <w:sz w:val="24"/>
          <w:szCs w:val="24"/>
        </w:rPr>
        <w:t>Малое предпринимательство</w:t>
      </w:r>
    </w:p>
    <w:p w:rsidR="00AD2241" w:rsidRPr="00212559" w:rsidRDefault="00AD2241" w:rsidP="00AD2241">
      <w:pPr>
        <w:ind w:firstLine="709"/>
        <w:jc w:val="both"/>
        <w:rPr>
          <w:sz w:val="24"/>
          <w:szCs w:val="24"/>
        </w:rPr>
      </w:pPr>
      <w:r w:rsidRPr="00212559">
        <w:rPr>
          <w:sz w:val="24"/>
          <w:szCs w:val="24"/>
        </w:rPr>
        <w:t>Сегодня развитие частного предпринимательства в МО «Тараса»  связано практически исключительно с деятельностью малых предприятий, которые на современном этапе представлены в основном непроизводственной сферой - торгово-закупочной деятельностью, сферой услуг, сельским хозяйством, деревообработкой.</w:t>
      </w:r>
    </w:p>
    <w:p w:rsidR="00AD2241" w:rsidRPr="00212559" w:rsidRDefault="00AD2241" w:rsidP="00AD2241">
      <w:pPr>
        <w:ind w:firstLine="709"/>
        <w:jc w:val="both"/>
        <w:rPr>
          <w:sz w:val="24"/>
          <w:szCs w:val="24"/>
        </w:rPr>
      </w:pPr>
      <w:r w:rsidRPr="00212559">
        <w:rPr>
          <w:sz w:val="24"/>
          <w:szCs w:val="24"/>
        </w:rPr>
        <w:t xml:space="preserve">Создание условий развития малого бизнеса  - одно из приоритетных направлений социально-экономической политики местного самоуправления, так как малое предпринимательство является резервом, дающим возможность поднять жизненный уровень населения. </w:t>
      </w:r>
    </w:p>
    <w:p w:rsidR="00AD2241" w:rsidRPr="00212559" w:rsidRDefault="00AD2241" w:rsidP="00AD2241">
      <w:pPr>
        <w:ind w:firstLine="709"/>
        <w:jc w:val="both"/>
        <w:rPr>
          <w:sz w:val="24"/>
          <w:szCs w:val="24"/>
        </w:rPr>
      </w:pPr>
      <w:r w:rsidRPr="00212559">
        <w:rPr>
          <w:sz w:val="24"/>
          <w:szCs w:val="24"/>
        </w:rPr>
        <w:t>В перспективе необходим рост доли предприятий малого бизнеса, работающих в сфере предоставления услуг населению и бизнесу, переработки</w:t>
      </w:r>
      <w:r>
        <w:rPr>
          <w:sz w:val="24"/>
          <w:szCs w:val="24"/>
        </w:rPr>
        <w:t xml:space="preserve"> сельскохозяйственной продукции</w:t>
      </w:r>
      <w:r w:rsidRPr="00212559">
        <w:rPr>
          <w:sz w:val="24"/>
          <w:szCs w:val="24"/>
        </w:rPr>
        <w:t xml:space="preserve">. Совершенствование организационных форм торговли и сферы услуг будет способствовать постепенному преобразованию отрасли в современную индустрию сервиса. </w:t>
      </w:r>
    </w:p>
    <w:p w:rsidR="00AD2241" w:rsidRPr="00212559" w:rsidRDefault="00AD2241" w:rsidP="00AD2241">
      <w:pPr>
        <w:ind w:firstLine="709"/>
        <w:jc w:val="both"/>
        <w:rPr>
          <w:sz w:val="24"/>
          <w:szCs w:val="24"/>
        </w:rPr>
      </w:pPr>
      <w:r w:rsidRPr="00212559">
        <w:rPr>
          <w:sz w:val="24"/>
          <w:szCs w:val="24"/>
        </w:rPr>
        <w:t>В сфере малого бизнеса, где прогнозируется основная концентрация  рабочих мест в частом секторе, возможно развивать:</w:t>
      </w:r>
    </w:p>
    <w:p w:rsidR="00AD2241" w:rsidRPr="00212559" w:rsidRDefault="00AD2241" w:rsidP="00AD2241">
      <w:pPr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 w:rsidRPr="00212559">
        <w:rPr>
          <w:sz w:val="24"/>
          <w:szCs w:val="24"/>
        </w:rPr>
        <w:t>отрасли потребительского рынка, в том числе развитие приемно-закупочной деятельности,</w:t>
      </w:r>
    </w:p>
    <w:p w:rsidR="00AD2241" w:rsidRPr="00212559" w:rsidRDefault="00AD2241" w:rsidP="00AD2241">
      <w:pPr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 w:rsidRPr="00212559">
        <w:rPr>
          <w:sz w:val="24"/>
          <w:szCs w:val="24"/>
        </w:rPr>
        <w:t xml:space="preserve">сельское хозяйство, </w:t>
      </w:r>
    </w:p>
    <w:p w:rsidR="00AD2241" w:rsidRPr="00212559" w:rsidRDefault="00AD2241" w:rsidP="00AD2241">
      <w:pPr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 w:rsidRPr="00212559">
        <w:rPr>
          <w:sz w:val="24"/>
          <w:szCs w:val="24"/>
        </w:rPr>
        <w:t>придорожный сервис,</w:t>
      </w:r>
    </w:p>
    <w:p w:rsidR="00AD2241" w:rsidRPr="00212559" w:rsidRDefault="00AD2241" w:rsidP="00AD2241">
      <w:pPr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 w:rsidRPr="00212559">
        <w:rPr>
          <w:sz w:val="24"/>
          <w:szCs w:val="24"/>
        </w:rPr>
        <w:t>транспортную деятельность, ремонт и техническое обслуживание автотранспорта,</w:t>
      </w:r>
    </w:p>
    <w:p w:rsidR="00AD2241" w:rsidRPr="00212559" w:rsidRDefault="00AD2241" w:rsidP="00AD2241">
      <w:pPr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 w:rsidRPr="00212559">
        <w:rPr>
          <w:sz w:val="24"/>
          <w:szCs w:val="24"/>
        </w:rPr>
        <w:t>производство пищевых продуктов, столярных материалов,</w:t>
      </w:r>
    </w:p>
    <w:p w:rsidR="00AD2241" w:rsidRPr="00212559" w:rsidRDefault="00AD2241" w:rsidP="00AD2241">
      <w:pPr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 w:rsidRPr="00212559">
        <w:rPr>
          <w:sz w:val="24"/>
          <w:szCs w:val="24"/>
        </w:rPr>
        <w:t>заготовку и переработку дикорастущего сырья,</w:t>
      </w:r>
    </w:p>
    <w:p w:rsidR="00AD2241" w:rsidRPr="00212559" w:rsidRDefault="00AD2241" w:rsidP="00AD2241">
      <w:pPr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 w:rsidRPr="00212559">
        <w:rPr>
          <w:sz w:val="24"/>
          <w:szCs w:val="24"/>
        </w:rPr>
        <w:t>строительные услуги, в том числе в жилищном и дорожном хозяйстве,</w:t>
      </w:r>
    </w:p>
    <w:p w:rsidR="00AD2241" w:rsidRPr="00212559" w:rsidRDefault="00AD2241" w:rsidP="00AD2241">
      <w:pPr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 w:rsidRPr="00212559">
        <w:rPr>
          <w:sz w:val="24"/>
          <w:szCs w:val="24"/>
        </w:rPr>
        <w:t>социальные услуги, в том числе в здравоохранении, культурно-развлекательной деятельности, образовании,</w:t>
      </w:r>
    </w:p>
    <w:p w:rsidR="00AD2241" w:rsidRPr="00DF098A" w:rsidRDefault="00AD2241" w:rsidP="00AD2241">
      <w:pPr>
        <w:ind w:left="360"/>
        <w:rPr>
          <w:b/>
          <w:sz w:val="24"/>
          <w:szCs w:val="24"/>
        </w:rPr>
      </w:pPr>
      <w:r w:rsidRPr="00DF098A">
        <w:rPr>
          <w:b/>
          <w:i/>
          <w:sz w:val="24"/>
          <w:szCs w:val="24"/>
          <w:u w:val="single"/>
        </w:rPr>
        <w:t>Основные направления социально-экономического развития территории</w:t>
      </w:r>
      <w:r w:rsidRPr="00DF098A">
        <w:rPr>
          <w:b/>
          <w:sz w:val="24"/>
          <w:szCs w:val="24"/>
        </w:rPr>
        <w:t xml:space="preserve">: </w:t>
      </w:r>
    </w:p>
    <w:p w:rsidR="00AD2241" w:rsidRDefault="00AD2241" w:rsidP="00AD2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DF098A">
        <w:rPr>
          <w:sz w:val="24"/>
          <w:szCs w:val="24"/>
        </w:rPr>
        <w:t>Развитие сельскохозяйственного производства в хозяйствах всех категорий</w:t>
      </w:r>
    </w:p>
    <w:p w:rsidR="00AD2241" w:rsidRDefault="00AD2241" w:rsidP="00AD2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098A">
        <w:rPr>
          <w:sz w:val="24"/>
          <w:szCs w:val="24"/>
        </w:rPr>
        <w:t>Предполагается вовлечение хозяйств населения, как формы семейного пре</w:t>
      </w:r>
      <w:r w:rsidRPr="00DF098A">
        <w:rPr>
          <w:sz w:val="24"/>
          <w:szCs w:val="24"/>
        </w:rPr>
        <w:t>д</w:t>
      </w:r>
      <w:r w:rsidRPr="00DF098A">
        <w:rPr>
          <w:sz w:val="24"/>
          <w:szCs w:val="24"/>
        </w:rPr>
        <w:t>принимательства, в экономику поселения с развитием рыночных отношений с крупными и средними субъектами рынка, расширением механизмов сбыта сельскохозяйственной продукции</w:t>
      </w:r>
    </w:p>
    <w:p w:rsidR="00AD2241" w:rsidRPr="00DF098A" w:rsidRDefault="00AD2241" w:rsidP="00AD2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DF098A">
        <w:rPr>
          <w:sz w:val="24"/>
          <w:szCs w:val="24"/>
        </w:rPr>
        <w:t>Развитие малого бизнеса различных направлений материального и нематер</w:t>
      </w:r>
      <w:r w:rsidRPr="00DF098A">
        <w:rPr>
          <w:sz w:val="24"/>
          <w:szCs w:val="24"/>
        </w:rPr>
        <w:t>и</w:t>
      </w:r>
      <w:r w:rsidRPr="00DF098A">
        <w:rPr>
          <w:sz w:val="24"/>
          <w:szCs w:val="24"/>
        </w:rPr>
        <w:t>ального производства, в том числе</w:t>
      </w:r>
    </w:p>
    <w:p w:rsidR="00AD2241" w:rsidRPr="00DF098A" w:rsidRDefault="00AD2241" w:rsidP="00AD2241">
      <w:pPr>
        <w:numPr>
          <w:ilvl w:val="1"/>
          <w:numId w:val="44"/>
        </w:numPr>
        <w:jc w:val="both"/>
        <w:rPr>
          <w:sz w:val="24"/>
          <w:szCs w:val="24"/>
        </w:rPr>
      </w:pPr>
      <w:r w:rsidRPr="00DF098A">
        <w:rPr>
          <w:rFonts w:eastAsia="Courier New"/>
          <w:sz w:val="24"/>
          <w:szCs w:val="24"/>
        </w:rPr>
        <w:softHyphen/>
        <w:t>отрасли потребительского рынка, в том числе развитие приемно-закупочной деятельности.</w:t>
      </w:r>
    </w:p>
    <w:p w:rsidR="00AD2241" w:rsidRPr="00DF098A" w:rsidRDefault="00AD2241" w:rsidP="00AD2241">
      <w:pPr>
        <w:numPr>
          <w:ilvl w:val="1"/>
          <w:numId w:val="44"/>
        </w:numPr>
        <w:jc w:val="both"/>
        <w:rPr>
          <w:sz w:val="24"/>
          <w:szCs w:val="24"/>
        </w:rPr>
      </w:pPr>
      <w:r w:rsidRPr="00DF098A">
        <w:rPr>
          <w:rFonts w:eastAsia="Courier New"/>
          <w:sz w:val="24"/>
          <w:szCs w:val="24"/>
        </w:rPr>
        <w:softHyphen/>
        <w:t>сельское хозяйство.</w:t>
      </w:r>
    </w:p>
    <w:p w:rsidR="00AD2241" w:rsidRPr="00DF098A" w:rsidRDefault="00AD2241" w:rsidP="00AD2241">
      <w:pPr>
        <w:numPr>
          <w:ilvl w:val="1"/>
          <w:numId w:val="44"/>
        </w:numPr>
        <w:jc w:val="both"/>
        <w:rPr>
          <w:sz w:val="24"/>
          <w:szCs w:val="24"/>
        </w:rPr>
      </w:pPr>
      <w:r w:rsidRPr="00DF098A">
        <w:rPr>
          <w:rFonts w:eastAsia="Courier New"/>
          <w:sz w:val="24"/>
          <w:szCs w:val="24"/>
        </w:rPr>
        <w:softHyphen/>
        <w:t>придорожный сервис.</w:t>
      </w:r>
    </w:p>
    <w:p w:rsidR="00AD2241" w:rsidRPr="00DF098A" w:rsidRDefault="00AD2241" w:rsidP="00AD2241">
      <w:pPr>
        <w:numPr>
          <w:ilvl w:val="1"/>
          <w:numId w:val="44"/>
        </w:numPr>
        <w:jc w:val="both"/>
        <w:rPr>
          <w:sz w:val="24"/>
          <w:szCs w:val="24"/>
        </w:rPr>
      </w:pPr>
      <w:r w:rsidRPr="00DF098A">
        <w:rPr>
          <w:rFonts w:eastAsia="Courier New"/>
          <w:sz w:val="24"/>
          <w:szCs w:val="24"/>
        </w:rPr>
        <w:softHyphen/>
        <w:t>транспортная деятельность, ремонт и техническое обслуживание авт</w:t>
      </w:r>
      <w:r w:rsidRPr="00DF098A">
        <w:rPr>
          <w:rFonts w:eastAsia="Courier New"/>
          <w:sz w:val="24"/>
          <w:szCs w:val="24"/>
        </w:rPr>
        <w:t>о</w:t>
      </w:r>
      <w:r w:rsidRPr="00DF098A">
        <w:rPr>
          <w:rFonts w:eastAsia="Courier New"/>
          <w:sz w:val="24"/>
          <w:szCs w:val="24"/>
        </w:rPr>
        <w:t>транспорта.</w:t>
      </w:r>
    </w:p>
    <w:p w:rsidR="00AD2241" w:rsidRPr="00DF098A" w:rsidRDefault="00AD2241" w:rsidP="00AD2241">
      <w:pPr>
        <w:numPr>
          <w:ilvl w:val="1"/>
          <w:numId w:val="44"/>
        </w:numPr>
        <w:jc w:val="both"/>
        <w:rPr>
          <w:sz w:val="24"/>
          <w:szCs w:val="24"/>
        </w:rPr>
      </w:pPr>
      <w:r w:rsidRPr="00DF098A">
        <w:rPr>
          <w:rFonts w:eastAsia="Courier New"/>
          <w:sz w:val="24"/>
          <w:szCs w:val="24"/>
        </w:rPr>
        <w:softHyphen/>
        <w:t>производство пищевых продуктов, столярных материалов.</w:t>
      </w:r>
    </w:p>
    <w:p w:rsidR="00AD2241" w:rsidRPr="00DF098A" w:rsidRDefault="00AD2241" w:rsidP="00AD2241">
      <w:pPr>
        <w:numPr>
          <w:ilvl w:val="1"/>
          <w:numId w:val="44"/>
        </w:numPr>
        <w:jc w:val="both"/>
        <w:rPr>
          <w:sz w:val="24"/>
          <w:szCs w:val="24"/>
        </w:rPr>
      </w:pPr>
      <w:r w:rsidRPr="00DF098A">
        <w:rPr>
          <w:rFonts w:eastAsia="Courier New"/>
          <w:sz w:val="24"/>
          <w:szCs w:val="24"/>
        </w:rPr>
        <w:softHyphen/>
        <w:t>заготовка и переработка дикорастущего сырья.</w:t>
      </w:r>
    </w:p>
    <w:p w:rsidR="00AD2241" w:rsidRPr="00DF098A" w:rsidRDefault="00AD2241" w:rsidP="00AD2241">
      <w:pPr>
        <w:numPr>
          <w:ilvl w:val="1"/>
          <w:numId w:val="44"/>
        </w:numPr>
        <w:jc w:val="both"/>
        <w:rPr>
          <w:sz w:val="24"/>
          <w:szCs w:val="24"/>
        </w:rPr>
      </w:pPr>
      <w:r w:rsidRPr="00DF098A">
        <w:rPr>
          <w:rFonts w:eastAsia="Courier New"/>
          <w:sz w:val="24"/>
          <w:szCs w:val="24"/>
        </w:rPr>
        <w:lastRenderedPageBreak/>
        <w:softHyphen/>
        <w:t>строительные услуги, в том числе в жилищном и дорожном хозяйстве.</w:t>
      </w:r>
    </w:p>
    <w:p w:rsidR="00AD2241" w:rsidRPr="00DF098A" w:rsidRDefault="00AD2241" w:rsidP="00AD2241">
      <w:pPr>
        <w:numPr>
          <w:ilvl w:val="1"/>
          <w:numId w:val="44"/>
        </w:numPr>
        <w:jc w:val="both"/>
        <w:rPr>
          <w:sz w:val="24"/>
          <w:szCs w:val="24"/>
        </w:rPr>
      </w:pPr>
      <w:r w:rsidRPr="00DF098A">
        <w:rPr>
          <w:rFonts w:eastAsia="Courier New"/>
          <w:sz w:val="24"/>
          <w:szCs w:val="24"/>
        </w:rPr>
        <w:softHyphen/>
        <w:t>социальные услуги, в том числе в здравоохранении</w:t>
      </w:r>
      <w:proofErr w:type="gramStart"/>
      <w:r w:rsidRPr="00DF098A">
        <w:rPr>
          <w:rFonts w:eastAsia="Courier New"/>
          <w:sz w:val="24"/>
          <w:szCs w:val="24"/>
        </w:rPr>
        <w:t>.</w:t>
      </w:r>
      <w:proofErr w:type="gramEnd"/>
      <w:r w:rsidRPr="00DF098A">
        <w:rPr>
          <w:rFonts w:eastAsia="Courier New"/>
          <w:sz w:val="24"/>
          <w:szCs w:val="24"/>
        </w:rPr>
        <w:t xml:space="preserve"> </w:t>
      </w:r>
      <w:proofErr w:type="gramStart"/>
      <w:r w:rsidRPr="00DF098A">
        <w:rPr>
          <w:rFonts w:eastAsia="Courier New"/>
          <w:sz w:val="24"/>
          <w:szCs w:val="24"/>
        </w:rPr>
        <w:t>к</w:t>
      </w:r>
      <w:proofErr w:type="gramEnd"/>
      <w:r w:rsidRPr="00DF098A">
        <w:rPr>
          <w:rFonts w:eastAsia="Courier New"/>
          <w:sz w:val="24"/>
          <w:szCs w:val="24"/>
        </w:rPr>
        <w:t>ультурно-развлекательной деятельности. образовании.</w:t>
      </w:r>
    </w:p>
    <w:p w:rsidR="00AD2241" w:rsidRDefault="00AD2241" w:rsidP="00AD224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Прогноз развития  муниципального образования «Тараса» </w:t>
      </w:r>
    </w:p>
    <w:p w:rsidR="00AD2241" w:rsidRDefault="00AD2241" w:rsidP="00AD224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1.2.1.Прогноз динамики численности населения</w:t>
      </w:r>
    </w:p>
    <w:p w:rsidR="00AD2241" w:rsidRDefault="00AD2241" w:rsidP="00AD2241">
      <w:pPr>
        <w:pStyle w:val="22"/>
        <w:spacing w:before="120"/>
        <w:ind w:left="0" w:firstLine="720"/>
        <w:rPr>
          <w:sz w:val="24"/>
          <w:szCs w:val="24"/>
        </w:rPr>
      </w:pPr>
      <w:r>
        <w:rPr>
          <w:sz w:val="24"/>
          <w:szCs w:val="24"/>
        </w:rPr>
        <w:t>В основу прогнозных расчетов основных показателей демографических процессов муниципального образования «Тараса» до 2020 года положены сложившиеся в последние 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AD2241" w:rsidRDefault="00AD2241" w:rsidP="00AD2241">
      <w:pPr>
        <w:pStyle w:val="22"/>
        <w:spacing w:before="120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Исходной базой перспективных расчетов послужили сложившиеся в муниципальном образовании «Тараса»  уровни рождаемости и смертности населения, его половозрастная структура. </w:t>
      </w:r>
    </w:p>
    <w:p w:rsidR="00AD2241" w:rsidRDefault="00AD2241" w:rsidP="00AD2241">
      <w:pPr>
        <w:ind w:firstLine="902"/>
        <w:rPr>
          <w:b/>
          <w:sz w:val="24"/>
          <w:szCs w:val="24"/>
        </w:rPr>
      </w:pPr>
      <w:r w:rsidRPr="009923A4">
        <w:rPr>
          <w:b/>
          <w:sz w:val="24"/>
          <w:szCs w:val="24"/>
        </w:rPr>
        <w:t xml:space="preserve">Прогноз динамики численности населения </w:t>
      </w:r>
      <w:r>
        <w:rPr>
          <w:b/>
          <w:sz w:val="24"/>
          <w:szCs w:val="24"/>
        </w:rPr>
        <w:t xml:space="preserve">Тарасинского сельского поселения на период до 2032 </w:t>
      </w:r>
      <w:r w:rsidRPr="009923A4">
        <w:rPr>
          <w:b/>
          <w:sz w:val="24"/>
          <w:szCs w:val="24"/>
        </w:rPr>
        <w:t>года, на начало года, человек.</w:t>
      </w:r>
    </w:p>
    <w:p w:rsidR="00AD2241" w:rsidRPr="009923A4" w:rsidRDefault="00AD2241" w:rsidP="00AD2241">
      <w:pPr>
        <w:ind w:firstLine="902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4"/>
        <w:gridCol w:w="2036"/>
        <w:gridCol w:w="2036"/>
        <w:gridCol w:w="2376"/>
      </w:tblGrid>
      <w:tr w:rsidR="00AD2241" w:rsidRPr="00D57513" w:rsidTr="007D37CE">
        <w:trPr>
          <w:trHeight w:val="289"/>
        </w:trPr>
        <w:tc>
          <w:tcPr>
            <w:tcW w:w="1982" w:type="pct"/>
            <w:shd w:val="clear" w:color="auto" w:fill="auto"/>
            <w:vAlign w:val="bottom"/>
          </w:tcPr>
          <w:p w:rsidR="00AD2241" w:rsidRPr="00D57513" w:rsidRDefault="00AD2241" w:rsidP="007D37CE">
            <w:pPr>
              <w:ind w:hanging="180"/>
              <w:rPr>
                <w:sz w:val="24"/>
                <w:szCs w:val="24"/>
              </w:rPr>
            </w:pP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AD2241" w:rsidRPr="00D57513" w:rsidRDefault="00AD2241" w:rsidP="007D37CE">
            <w:pPr>
              <w:rPr>
                <w:b/>
                <w:sz w:val="24"/>
                <w:szCs w:val="24"/>
              </w:rPr>
            </w:pPr>
            <w:r w:rsidRPr="00D57513">
              <w:rPr>
                <w:b/>
                <w:sz w:val="24"/>
                <w:szCs w:val="24"/>
              </w:rPr>
              <w:t>2011г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AD2241" w:rsidRPr="00D57513" w:rsidRDefault="00AD2241" w:rsidP="007D37CE">
            <w:pPr>
              <w:rPr>
                <w:b/>
                <w:sz w:val="24"/>
                <w:szCs w:val="24"/>
              </w:rPr>
            </w:pPr>
            <w:r w:rsidRPr="00D57513">
              <w:rPr>
                <w:b/>
                <w:sz w:val="24"/>
                <w:szCs w:val="24"/>
              </w:rPr>
              <w:t>2022г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AD2241" w:rsidRPr="00D57513" w:rsidRDefault="00AD2241" w:rsidP="007D37CE">
            <w:pPr>
              <w:rPr>
                <w:b/>
                <w:sz w:val="24"/>
                <w:szCs w:val="24"/>
              </w:rPr>
            </w:pPr>
            <w:r w:rsidRPr="00D57513">
              <w:rPr>
                <w:b/>
                <w:sz w:val="24"/>
                <w:szCs w:val="24"/>
              </w:rPr>
              <w:t>2032г</w:t>
            </w:r>
          </w:p>
        </w:tc>
      </w:tr>
      <w:tr w:rsidR="00AD2241" w:rsidRPr="00D57513" w:rsidTr="007D37CE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AD2241" w:rsidRPr="00D57513" w:rsidRDefault="00AD2241" w:rsidP="007D37CE">
            <w:pPr>
              <w:rPr>
                <w:bCs/>
                <w:sz w:val="24"/>
                <w:szCs w:val="24"/>
              </w:rPr>
            </w:pPr>
            <w:r w:rsidRPr="00D57513">
              <w:rPr>
                <w:bCs/>
                <w:sz w:val="24"/>
                <w:szCs w:val="24"/>
              </w:rPr>
              <w:t>МО «Тараса»</w:t>
            </w:r>
          </w:p>
        </w:tc>
        <w:tc>
          <w:tcPr>
            <w:tcW w:w="953" w:type="pct"/>
            <w:shd w:val="clear" w:color="auto" w:fill="auto"/>
            <w:vAlign w:val="bottom"/>
          </w:tcPr>
          <w:p w:rsidR="00AD2241" w:rsidRPr="00D57513" w:rsidRDefault="00AD2241" w:rsidP="007D37CE">
            <w:pPr>
              <w:rPr>
                <w:bCs/>
                <w:sz w:val="24"/>
                <w:szCs w:val="24"/>
              </w:rPr>
            </w:pPr>
            <w:r w:rsidRPr="00D57513">
              <w:rPr>
                <w:bCs/>
                <w:sz w:val="24"/>
                <w:szCs w:val="24"/>
              </w:rPr>
              <w:t>1675</w:t>
            </w:r>
          </w:p>
        </w:tc>
        <w:tc>
          <w:tcPr>
            <w:tcW w:w="953" w:type="pct"/>
            <w:shd w:val="clear" w:color="auto" w:fill="auto"/>
            <w:vAlign w:val="bottom"/>
          </w:tcPr>
          <w:p w:rsidR="00AD2241" w:rsidRPr="00D57513" w:rsidRDefault="00AD2241" w:rsidP="007D37CE">
            <w:pPr>
              <w:rPr>
                <w:bCs/>
                <w:sz w:val="24"/>
                <w:szCs w:val="24"/>
              </w:rPr>
            </w:pPr>
            <w:r w:rsidRPr="00D57513">
              <w:rPr>
                <w:bCs/>
                <w:sz w:val="24"/>
                <w:szCs w:val="24"/>
              </w:rPr>
              <w:t>1670</w:t>
            </w:r>
          </w:p>
        </w:tc>
        <w:tc>
          <w:tcPr>
            <w:tcW w:w="1112" w:type="pct"/>
            <w:shd w:val="clear" w:color="auto" w:fill="auto"/>
            <w:vAlign w:val="bottom"/>
          </w:tcPr>
          <w:p w:rsidR="00AD2241" w:rsidRPr="00D57513" w:rsidRDefault="00AD2241" w:rsidP="007D37CE">
            <w:pPr>
              <w:rPr>
                <w:bCs/>
                <w:sz w:val="24"/>
                <w:szCs w:val="24"/>
              </w:rPr>
            </w:pPr>
            <w:r w:rsidRPr="00D57513">
              <w:rPr>
                <w:bCs/>
                <w:sz w:val="24"/>
                <w:szCs w:val="24"/>
              </w:rPr>
              <w:t>1720</w:t>
            </w:r>
          </w:p>
        </w:tc>
      </w:tr>
      <w:tr w:rsidR="00AD2241" w:rsidRPr="00D57513" w:rsidTr="007D37CE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AD2241" w:rsidRPr="00D57513" w:rsidRDefault="00AD2241" w:rsidP="007D37CE">
            <w:pPr>
              <w:rPr>
                <w:sz w:val="24"/>
                <w:szCs w:val="24"/>
              </w:rPr>
            </w:pPr>
            <w:r w:rsidRPr="00D57513">
              <w:rPr>
                <w:sz w:val="24"/>
                <w:szCs w:val="24"/>
              </w:rPr>
              <w:t>с</w:t>
            </w:r>
            <w:proofErr w:type="gramStart"/>
            <w:r w:rsidRPr="00D57513">
              <w:rPr>
                <w:sz w:val="24"/>
                <w:szCs w:val="24"/>
              </w:rPr>
              <w:t>.Т</w:t>
            </w:r>
            <w:proofErr w:type="gramEnd"/>
            <w:r w:rsidRPr="00D57513">
              <w:rPr>
                <w:sz w:val="24"/>
                <w:szCs w:val="24"/>
              </w:rPr>
              <w:t>араса</w:t>
            </w:r>
          </w:p>
        </w:tc>
        <w:tc>
          <w:tcPr>
            <w:tcW w:w="953" w:type="pct"/>
            <w:shd w:val="clear" w:color="auto" w:fill="auto"/>
            <w:vAlign w:val="bottom"/>
          </w:tcPr>
          <w:p w:rsidR="00AD2241" w:rsidRPr="00D57513" w:rsidRDefault="00AD2241" w:rsidP="007D37CE">
            <w:pPr>
              <w:rPr>
                <w:sz w:val="24"/>
                <w:szCs w:val="24"/>
              </w:rPr>
            </w:pPr>
            <w:r w:rsidRPr="00D57513">
              <w:rPr>
                <w:sz w:val="24"/>
                <w:szCs w:val="24"/>
              </w:rPr>
              <w:t>1182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AD2241" w:rsidRPr="00D57513" w:rsidRDefault="00AD2241" w:rsidP="007D37CE">
            <w:pPr>
              <w:rPr>
                <w:sz w:val="24"/>
                <w:szCs w:val="24"/>
              </w:rPr>
            </w:pPr>
            <w:r w:rsidRPr="00D57513">
              <w:rPr>
                <w:sz w:val="24"/>
                <w:szCs w:val="24"/>
              </w:rPr>
              <w:t>1200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AD2241" w:rsidRPr="00D57513" w:rsidRDefault="00AD2241" w:rsidP="007D37CE">
            <w:pPr>
              <w:rPr>
                <w:sz w:val="24"/>
                <w:szCs w:val="24"/>
              </w:rPr>
            </w:pPr>
            <w:r w:rsidRPr="00D57513">
              <w:rPr>
                <w:sz w:val="24"/>
                <w:szCs w:val="24"/>
              </w:rPr>
              <w:t>1250</w:t>
            </w:r>
          </w:p>
        </w:tc>
      </w:tr>
      <w:tr w:rsidR="00AD2241" w:rsidRPr="00D57513" w:rsidTr="007D37CE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AD2241" w:rsidRPr="00D57513" w:rsidRDefault="00AD2241" w:rsidP="007D37CE">
            <w:pPr>
              <w:rPr>
                <w:sz w:val="24"/>
                <w:szCs w:val="24"/>
              </w:rPr>
            </w:pPr>
            <w:r w:rsidRPr="00D57513">
              <w:rPr>
                <w:sz w:val="24"/>
                <w:szCs w:val="24"/>
              </w:rPr>
              <w:t>д</w:t>
            </w:r>
            <w:proofErr w:type="gramStart"/>
            <w:r w:rsidRPr="00D57513">
              <w:rPr>
                <w:sz w:val="24"/>
                <w:szCs w:val="24"/>
              </w:rPr>
              <w:t>.Б</w:t>
            </w:r>
            <w:proofErr w:type="gramEnd"/>
            <w:r w:rsidRPr="00D57513">
              <w:rPr>
                <w:sz w:val="24"/>
                <w:szCs w:val="24"/>
              </w:rPr>
              <w:t>уреть</w:t>
            </w:r>
          </w:p>
        </w:tc>
        <w:tc>
          <w:tcPr>
            <w:tcW w:w="953" w:type="pct"/>
            <w:shd w:val="clear" w:color="auto" w:fill="auto"/>
            <w:vAlign w:val="bottom"/>
          </w:tcPr>
          <w:p w:rsidR="00AD2241" w:rsidRPr="00D57513" w:rsidRDefault="00AD2241" w:rsidP="007D37CE">
            <w:pPr>
              <w:rPr>
                <w:sz w:val="24"/>
                <w:szCs w:val="24"/>
              </w:rPr>
            </w:pPr>
            <w:r w:rsidRPr="00D57513">
              <w:rPr>
                <w:sz w:val="24"/>
                <w:szCs w:val="24"/>
              </w:rPr>
              <w:t>179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AD2241" w:rsidRPr="00D57513" w:rsidRDefault="00AD2241" w:rsidP="007D37CE">
            <w:pPr>
              <w:rPr>
                <w:sz w:val="24"/>
                <w:szCs w:val="24"/>
              </w:rPr>
            </w:pPr>
            <w:r w:rsidRPr="00D57513">
              <w:rPr>
                <w:sz w:val="24"/>
                <w:szCs w:val="24"/>
              </w:rPr>
              <w:t>170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AD2241" w:rsidRPr="00D57513" w:rsidRDefault="00AD2241" w:rsidP="007D37CE">
            <w:pPr>
              <w:rPr>
                <w:sz w:val="24"/>
                <w:szCs w:val="24"/>
              </w:rPr>
            </w:pPr>
            <w:r w:rsidRPr="00D57513">
              <w:rPr>
                <w:sz w:val="24"/>
                <w:szCs w:val="24"/>
              </w:rPr>
              <w:t>170</w:t>
            </w:r>
          </w:p>
        </w:tc>
      </w:tr>
      <w:tr w:rsidR="00AD2241" w:rsidRPr="00D57513" w:rsidTr="007D37CE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AD2241" w:rsidRPr="00D57513" w:rsidRDefault="00AD2241" w:rsidP="007D37CE">
            <w:pPr>
              <w:rPr>
                <w:sz w:val="24"/>
                <w:szCs w:val="24"/>
              </w:rPr>
            </w:pPr>
            <w:r w:rsidRPr="00D57513">
              <w:rPr>
                <w:sz w:val="24"/>
                <w:szCs w:val="24"/>
              </w:rPr>
              <w:t>д</w:t>
            </w:r>
            <w:proofErr w:type="gramStart"/>
            <w:r w:rsidRPr="00D57513">
              <w:rPr>
                <w:sz w:val="24"/>
                <w:szCs w:val="24"/>
              </w:rPr>
              <w:t>.З</w:t>
            </w:r>
            <w:proofErr w:type="gramEnd"/>
            <w:r w:rsidRPr="00D57513">
              <w:rPr>
                <w:sz w:val="24"/>
                <w:szCs w:val="24"/>
              </w:rPr>
              <w:t>аведение</w:t>
            </w:r>
          </w:p>
        </w:tc>
        <w:tc>
          <w:tcPr>
            <w:tcW w:w="953" w:type="pct"/>
            <w:shd w:val="clear" w:color="auto" w:fill="auto"/>
            <w:vAlign w:val="bottom"/>
          </w:tcPr>
          <w:p w:rsidR="00AD2241" w:rsidRPr="00D57513" w:rsidRDefault="00AD2241" w:rsidP="007D37CE">
            <w:pPr>
              <w:rPr>
                <w:sz w:val="24"/>
                <w:szCs w:val="24"/>
              </w:rPr>
            </w:pPr>
            <w:r w:rsidRPr="00D57513">
              <w:rPr>
                <w:sz w:val="24"/>
                <w:szCs w:val="24"/>
              </w:rPr>
              <w:t>1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AD2241" w:rsidRPr="00D57513" w:rsidRDefault="00AD2241" w:rsidP="007D37CE">
            <w:pPr>
              <w:rPr>
                <w:sz w:val="24"/>
                <w:szCs w:val="24"/>
              </w:rPr>
            </w:pPr>
            <w:r w:rsidRPr="00D57513">
              <w:rPr>
                <w:sz w:val="24"/>
                <w:szCs w:val="24"/>
              </w:rPr>
              <w:t>0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AD2241" w:rsidRPr="00D57513" w:rsidRDefault="00AD2241" w:rsidP="007D37CE">
            <w:pPr>
              <w:rPr>
                <w:sz w:val="24"/>
                <w:szCs w:val="24"/>
              </w:rPr>
            </w:pPr>
            <w:r w:rsidRPr="00D57513">
              <w:rPr>
                <w:sz w:val="24"/>
                <w:szCs w:val="24"/>
              </w:rPr>
              <w:t>0</w:t>
            </w:r>
          </w:p>
        </w:tc>
      </w:tr>
      <w:tr w:rsidR="00AD2241" w:rsidRPr="00D57513" w:rsidTr="007D37CE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AD2241" w:rsidRPr="00D57513" w:rsidRDefault="00AD2241" w:rsidP="007D37CE">
            <w:pPr>
              <w:rPr>
                <w:sz w:val="24"/>
                <w:szCs w:val="24"/>
              </w:rPr>
            </w:pPr>
            <w:r w:rsidRPr="00D57513">
              <w:rPr>
                <w:sz w:val="24"/>
                <w:szCs w:val="24"/>
              </w:rPr>
              <w:t>д</w:t>
            </w:r>
            <w:proofErr w:type="gramStart"/>
            <w:r w:rsidRPr="00D57513">
              <w:rPr>
                <w:sz w:val="24"/>
                <w:szCs w:val="24"/>
              </w:rPr>
              <w:t>.К</w:t>
            </w:r>
            <w:proofErr w:type="gramEnd"/>
            <w:r w:rsidRPr="00D57513">
              <w:rPr>
                <w:sz w:val="24"/>
                <w:szCs w:val="24"/>
              </w:rPr>
              <w:t>улакова</w:t>
            </w:r>
          </w:p>
        </w:tc>
        <w:tc>
          <w:tcPr>
            <w:tcW w:w="953" w:type="pct"/>
            <w:shd w:val="clear" w:color="auto" w:fill="auto"/>
            <w:vAlign w:val="bottom"/>
          </w:tcPr>
          <w:p w:rsidR="00AD2241" w:rsidRPr="00D57513" w:rsidRDefault="00AD2241" w:rsidP="007D37CE">
            <w:pPr>
              <w:rPr>
                <w:sz w:val="24"/>
                <w:szCs w:val="24"/>
              </w:rPr>
            </w:pPr>
            <w:r w:rsidRPr="00D57513">
              <w:rPr>
                <w:sz w:val="24"/>
                <w:szCs w:val="24"/>
              </w:rPr>
              <w:t>156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AD2241" w:rsidRPr="00D57513" w:rsidRDefault="00AD2241" w:rsidP="007D37CE">
            <w:pPr>
              <w:rPr>
                <w:sz w:val="24"/>
                <w:szCs w:val="24"/>
              </w:rPr>
            </w:pPr>
            <w:r w:rsidRPr="00D57513">
              <w:rPr>
                <w:sz w:val="24"/>
                <w:szCs w:val="24"/>
              </w:rPr>
              <w:t>150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AD2241" w:rsidRPr="00D57513" w:rsidRDefault="00AD2241" w:rsidP="007D37CE">
            <w:pPr>
              <w:rPr>
                <w:sz w:val="24"/>
                <w:szCs w:val="24"/>
              </w:rPr>
            </w:pPr>
            <w:r w:rsidRPr="00D57513">
              <w:rPr>
                <w:sz w:val="24"/>
                <w:szCs w:val="24"/>
              </w:rPr>
              <w:t>150</w:t>
            </w:r>
          </w:p>
        </w:tc>
      </w:tr>
      <w:tr w:rsidR="00AD2241" w:rsidRPr="00D57513" w:rsidTr="007D37CE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AD2241" w:rsidRPr="00D57513" w:rsidRDefault="00AD2241" w:rsidP="007D37CE">
            <w:pPr>
              <w:rPr>
                <w:sz w:val="24"/>
                <w:szCs w:val="24"/>
              </w:rPr>
            </w:pPr>
            <w:r w:rsidRPr="00D57513">
              <w:rPr>
                <w:sz w:val="24"/>
                <w:szCs w:val="24"/>
              </w:rPr>
              <w:t>д</w:t>
            </w:r>
            <w:proofErr w:type="gramStart"/>
            <w:r w:rsidRPr="00D57513">
              <w:rPr>
                <w:sz w:val="24"/>
                <w:szCs w:val="24"/>
              </w:rPr>
              <w:t>.Н</w:t>
            </w:r>
            <w:proofErr w:type="gramEnd"/>
            <w:r w:rsidRPr="00D57513">
              <w:rPr>
                <w:sz w:val="24"/>
                <w:szCs w:val="24"/>
              </w:rPr>
              <w:t>овый Алендарь</w:t>
            </w:r>
          </w:p>
        </w:tc>
        <w:tc>
          <w:tcPr>
            <w:tcW w:w="953" w:type="pct"/>
            <w:shd w:val="clear" w:color="auto" w:fill="auto"/>
            <w:vAlign w:val="bottom"/>
          </w:tcPr>
          <w:p w:rsidR="00AD2241" w:rsidRPr="00D57513" w:rsidRDefault="00AD2241" w:rsidP="007D37CE">
            <w:pPr>
              <w:rPr>
                <w:sz w:val="24"/>
                <w:szCs w:val="24"/>
              </w:rPr>
            </w:pPr>
            <w:r w:rsidRPr="00D57513">
              <w:rPr>
                <w:sz w:val="24"/>
                <w:szCs w:val="24"/>
              </w:rPr>
              <w:t>157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AD2241" w:rsidRPr="00D57513" w:rsidRDefault="00AD2241" w:rsidP="007D37CE">
            <w:pPr>
              <w:rPr>
                <w:sz w:val="24"/>
                <w:szCs w:val="24"/>
              </w:rPr>
            </w:pPr>
            <w:r w:rsidRPr="00D57513">
              <w:rPr>
                <w:sz w:val="24"/>
                <w:szCs w:val="24"/>
              </w:rPr>
              <w:t>150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AD2241" w:rsidRPr="00D57513" w:rsidRDefault="00AD2241" w:rsidP="007D37CE">
            <w:pPr>
              <w:rPr>
                <w:sz w:val="24"/>
                <w:szCs w:val="24"/>
              </w:rPr>
            </w:pPr>
            <w:r w:rsidRPr="00D57513">
              <w:rPr>
                <w:sz w:val="24"/>
                <w:szCs w:val="24"/>
              </w:rPr>
              <w:t>150</w:t>
            </w:r>
          </w:p>
        </w:tc>
      </w:tr>
    </w:tbl>
    <w:p w:rsidR="00AD2241" w:rsidRDefault="00AD2241" w:rsidP="00AD2241">
      <w:pPr>
        <w:pStyle w:val="22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Как видно из приведенной выше таблицы, численность населения поселения с </w:t>
      </w:r>
      <w:r w:rsidRPr="00D57513">
        <w:rPr>
          <w:bCs/>
          <w:sz w:val="24"/>
          <w:szCs w:val="24"/>
        </w:rPr>
        <w:t>1675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человек в 2011 году увеличится до 2032 года на  45 человек. </w:t>
      </w:r>
    </w:p>
    <w:p w:rsidR="00AD2241" w:rsidRPr="00813418" w:rsidRDefault="00AD2241" w:rsidP="00AD2241">
      <w:pPr>
        <w:pStyle w:val="22"/>
        <w:ind w:left="0" w:firstLine="709"/>
        <w:rPr>
          <w:sz w:val="24"/>
          <w:szCs w:val="24"/>
        </w:rPr>
      </w:pPr>
      <w:r w:rsidRPr="00813418">
        <w:rPr>
          <w:sz w:val="24"/>
          <w:szCs w:val="24"/>
        </w:rPr>
        <w:t>Эт</w:t>
      </w:r>
      <w:r>
        <w:rPr>
          <w:sz w:val="24"/>
          <w:szCs w:val="24"/>
        </w:rPr>
        <w:t>от</w:t>
      </w:r>
      <w:r w:rsidRPr="00813418">
        <w:rPr>
          <w:sz w:val="24"/>
          <w:szCs w:val="24"/>
        </w:rPr>
        <w:t xml:space="preserve"> </w:t>
      </w:r>
      <w:r>
        <w:rPr>
          <w:sz w:val="24"/>
          <w:szCs w:val="24"/>
        </w:rPr>
        <w:t>прирост будет обязан естественному  и миграционному</w:t>
      </w:r>
      <w:r w:rsidRPr="00813418">
        <w:rPr>
          <w:sz w:val="24"/>
          <w:szCs w:val="24"/>
        </w:rPr>
        <w:t xml:space="preserve"> </w:t>
      </w:r>
      <w:r>
        <w:rPr>
          <w:sz w:val="24"/>
          <w:szCs w:val="24"/>
        </w:rPr>
        <w:t>приросту</w:t>
      </w:r>
      <w:r w:rsidRPr="00813418">
        <w:rPr>
          <w:sz w:val="24"/>
          <w:szCs w:val="24"/>
        </w:rPr>
        <w:t xml:space="preserve">. На протяжении всех лет данного промежутка времени естественное движение населения будет представлено его </w:t>
      </w:r>
      <w:r>
        <w:rPr>
          <w:sz w:val="24"/>
          <w:szCs w:val="24"/>
        </w:rPr>
        <w:t>приростом</w:t>
      </w:r>
      <w:r w:rsidRPr="00813418">
        <w:rPr>
          <w:sz w:val="24"/>
          <w:szCs w:val="24"/>
        </w:rPr>
        <w:t xml:space="preserve">. </w:t>
      </w:r>
      <w:bookmarkStart w:id="5" w:name="_Toc249539644"/>
      <w:bookmarkStart w:id="6" w:name="_Toc227741581"/>
    </w:p>
    <w:p w:rsidR="00AD2241" w:rsidRPr="002B3E37" w:rsidRDefault="00AD2241" w:rsidP="00AD2241">
      <w:pPr>
        <w:pStyle w:val="22"/>
        <w:ind w:left="0"/>
        <w:rPr>
          <w:b/>
          <w:sz w:val="24"/>
          <w:szCs w:val="24"/>
        </w:rPr>
      </w:pPr>
      <w:r w:rsidRPr="002B3E37">
        <w:rPr>
          <w:b/>
          <w:sz w:val="24"/>
          <w:szCs w:val="24"/>
        </w:rPr>
        <w:t>1.2.2. Прогноз потребности в коммунальных ресурсах</w:t>
      </w:r>
    </w:p>
    <w:p w:rsidR="00AD2241" w:rsidRPr="00211372" w:rsidRDefault="00AD2241" w:rsidP="00AD2241">
      <w:pPr>
        <w:ind w:firstLine="708"/>
        <w:jc w:val="both"/>
        <w:rPr>
          <w:sz w:val="24"/>
          <w:szCs w:val="24"/>
        </w:rPr>
      </w:pPr>
      <w:r w:rsidRPr="00211372">
        <w:rPr>
          <w:sz w:val="24"/>
          <w:szCs w:val="24"/>
        </w:rPr>
        <w:t xml:space="preserve">В связи с тем, что численность населения постепенно увеличивается, планируется строительство нового   жилья,  и потребность в коммунальных ресурсах увеличится. </w:t>
      </w:r>
    </w:p>
    <w:p w:rsidR="00AD2241" w:rsidRPr="002B3E37" w:rsidRDefault="00AD2241" w:rsidP="00AD2241">
      <w:pPr>
        <w:pStyle w:val="af9"/>
      </w:pPr>
      <w:r w:rsidRPr="002B3E37">
        <w:t>2. Развитие объектов коммунальной инфраструктуры</w:t>
      </w:r>
    </w:p>
    <w:p w:rsidR="00AD2241" w:rsidRPr="002B3E37" w:rsidRDefault="00AD2241" w:rsidP="00AD2241">
      <w:pPr>
        <w:pStyle w:val="af9"/>
      </w:pPr>
      <w:r w:rsidRPr="002B3E37">
        <w:t>2.1. Анализ существующей системы тепло - энергоснабжения</w:t>
      </w:r>
    </w:p>
    <w:p w:rsidR="00AD2241" w:rsidRPr="002B3E37" w:rsidRDefault="00AD2241" w:rsidP="00AD2241">
      <w:pPr>
        <w:ind w:firstLine="709"/>
        <w:jc w:val="both"/>
        <w:rPr>
          <w:sz w:val="24"/>
          <w:szCs w:val="24"/>
        </w:rPr>
      </w:pPr>
      <w:r w:rsidRPr="002B3E37">
        <w:rPr>
          <w:sz w:val="24"/>
          <w:szCs w:val="24"/>
        </w:rPr>
        <w:t>Теплоснабжение в МО «Тараса» осуществляется децентрализовано за счёт печей, работающих на твердом топливе.</w:t>
      </w:r>
    </w:p>
    <w:p w:rsidR="00AD2241" w:rsidRPr="002B3E37" w:rsidRDefault="00AD2241" w:rsidP="00AD2241">
      <w:pPr>
        <w:ind w:firstLine="709"/>
        <w:jc w:val="both"/>
        <w:rPr>
          <w:sz w:val="24"/>
          <w:szCs w:val="24"/>
        </w:rPr>
      </w:pPr>
      <w:r w:rsidRPr="002B3E37">
        <w:rPr>
          <w:sz w:val="24"/>
          <w:szCs w:val="24"/>
        </w:rPr>
        <w:t>В связи с тем, что жилой фонд МО «Тараса» почти полностью индивидуальный, теплоснабжение от котельных осуществляется только для общественной застройки.</w:t>
      </w:r>
    </w:p>
    <w:p w:rsidR="00AD2241" w:rsidRPr="002B3E37" w:rsidRDefault="00AD2241" w:rsidP="00AD2241">
      <w:pPr>
        <w:ind w:firstLine="709"/>
        <w:jc w:val="both"/>
        <w:rPr>
          <w:sz w:val="24"/>
          <w:szCs w:val="24"/>
        </w:rPr>
      </w:pPr>
      <w:r w:rsidRPr="002B3E37">
        <w:rPr>
          <w:sz w:val="24"/>
          <w:szCs w:val="24"/>
        </w:rPr>
        <w:t>В МО «Тараса» действует две котельные малой мощности, мощность котельной - 0,19 Гкал/час, нагрузка - 0,13 Гкал/ч. Годовая потребность котельной в электроэнергии составляет 1175400кВт/ч.</w:t>
      </w:r>
    </w:p>
    <w:p w:rsidR="00AD2241" w:rsidRPr="002B3E37" w:rsidRDefault="00AD2241" w:rsidP="00AD2241">
      <w:pPr>
        <w:ind w:firstLine="709"/>
        <w:jc w:val="both"/>
        <w:rPr>
          <w:sz w:val="24"/>
          <w:szCs w:val="24"/>
        </w:rPr>
      </w:pPr>
      <w:r w:rsidRPr="002B3E37">
        <w:rPr>
          <w:sz w:val="24"/>
          <w:szCs w:val="24"/>
        </w:rPr>
        <w:t>Система теплоснабжения сельского поселения характеризуется высоким уровнем износа основных фондов, низкой эффективностью используемого оборудования.</w:t>
      </w:r>
    </w:p>
    <w:p w:rsidR="00B45520" w:rsidRDefault="00B45520" w:rsidP="00AD2241">
      <w:pPr>
        <w:ind w:firstLine="709"/>
        <w:rPr>
          <w:b/>
          <w:sz w:val="24"/>
          <w:szCs w:val="24"/>
        </w:rPr>
      </w:pPr>
    </w:p>
    <w:p w:rsidR="00AD2241" w:rsidRPr="002B3E37" w:rsidRDefault="00AD2241" w:rsidP="00AD2241">
      <w:pPr>
        <w:ind w:firstLine="709"/>
        <w:rPr>
          <w:b/>
          <w:sz w:val="24"/>
          <w:szCs w:val="24"/>
        </w:rPr>
      </w:pPr>
      <w:r w:rsidRPr="002B3E37">
        <w:rPr>
          <w:b/>
          <w:sz w:val="24"/>
          <w:szCs w:val="24"/>
        </w:rPr>
        <w:t>Таблица 12.2-1  Тепловые сети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1"/>
        <w:gridCol w:w="2690"/>
        <w:gridCol w:w="1218"/>
        <w:gridCol w:w="2106"/>
        <w:gridCol w:w="1218"/>
        <w:gridCol w:w="1218"/>
        <w:gridCol w:w="1421"/>
      </w:tblGrid>
      <w:tr w:rsidR="00AD2241" w:rsidRPr="002B3E37" w:rsidTr="007D37CE">
        <w:trPr>
          <w:trHeight w:val="273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2B3E37" w:rsidRDefault="00AD2241" w:rsidP="007D37CE">
            <w:r w:rsidRPr="002B3E37">
              <w:t>№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2241" w:rsidRPr="002B3E37" w:rsidRDefault="00AD2241" w:rsidP="007D37CE">
            <w:r w:rsidRPr="002B3E37">
              <w:t>Наименование населенного пункта</w:t>
            </w: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1" w:rsidRPr="002B3E37" w:rsidRDefault="00AD2241" w:rsidP="007D37CE">
            <w:r w:rsidRPr="002B3E37">
              <w:t xml:space="preserve">Общая протяженность сетей в 2-х трубном исчислении </w:t>
            </w:r>
            <w:proofErr w:type="gramStart"/>
            <w:r w:rsidRPr="002B3E37">
              <w:t>км</w:t>
            </w:r>
            <w:proofErr w:type="gramEnd"/>
            <w:r w:rsidRPr="002B3E37">
              <w:t>.</w:t>
            </w:r>
          </w:p>
        </w:tc>
        <w:tc>
          <w:tcPr>
            <w:tcW w:w="18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1" w:rsidRPr="002B3E37" w:rsidRDefault="00AD2241" w:rsidP="007D37CE">
            <w:r w:rsidRPr="002B3E37">
              <w:t>в том числе:</w:t>
            </w:r>
          </w:p>
        </w:tc>
      </w:tr>
      <w:tr w:rsidR="00AD2241" w:rsidRPr="002B3E37" w:rsidTr="007D37CE">
        <w:trPr>
          <w:trHeight w:val="279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241" w:rsidRPr="002B3E37" w:rsidRDefault="00AD2241" w:rsidP="007D37CE"/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241" w:rsidRPr="002B3E37" w:rsidRDefault="00AD2241" w:rsidP="007D37CE"/>
        </w:tc>
        <w:tc>
          <w:tcPr>
            <w:tcW w:w="15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2B3E37" w:rsidRDefault="00AD2241" w:rsidP="007D37CE"/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1" w:rsidRPr="002B3E37" w:rsidRDefault="00AD2241" w:rsidP="007D37CE">
            <w:r w:rsidRPr="002B3E37">
              <w:t xml:space="preserve">Ø до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2B3E37">
                <w:t>200 мм</w:t>
              </w:r>
            </w:smartTag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2241" w:rsidRPr="002B3E37" w:rsidRDefault="00AD2241" w:rsidP="007D37CE">
            <w:r w:rsidRPr="002B3E37">
              <w:t xml:space="preserve">Ø от 200 до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2B3E37">
                <w:t>400 мм</w:t>
              </w:r>
            </w:smartTag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2241" w:rsidRPr="002B3E37" w:rsidRDefault="00AD2241" w:rsidP="007D37CE">
            <w:r w:rsidRPr="002B3E37">
              <w:t xml:space="preserve">Ø от 400 до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2B3E37">
                <w:t>600 мм</w:t>
              </w:r>
            </w:smartTag>
          </w:p>
        </w:tc>
      </w:tr>
      <w:tr w:rsidR="00AD2241" w:rsidRPr="002B3E37" w:rsidTr="007D37CE">
        <w:trPr>
          <w:trHeight w:val="637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241" w:rsidRPr="002B3E37" w:rsidRDefault="00AD2241" w:rsidP="007D37CE"/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241" w:rsidRPr="002B3E37" w:rsidRDefault="00AD2241" w:rsidP="007D37CE"/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1" w:rsidRPr="002B3E37" w:rsidRDefault="00AD2241" w:rsidP="007D37CE">
            <w:r w:rsidRPr="002B3E37">
              <w:t>всего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1" w:rsidRPr="002B3E37" w:rsidRDefault="00AD2241" w:rsidP="007D37CE">
            <w:r w:rsidRPr="002B3E37">
              <w:t>в т.ч. ветхие</w:t>
            </w: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2B3E37" w:rsidRDefault="00AD2241" w:rsidP="007D37CE"/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241" w:rsidRPr="002B3E37" w:rsidRDefault="00AD2241" w:rsidP="007D37CE"/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241" w:rsidRPr="002B3E37" w:rsidRDefault="00AD2241" w:rsidP="007D37CE"/>
        </w:tc>
      </w:tr>
      <w:tr w:rsidR="00AD2241" w:rsidRPr="002B3E37" w:rsidTr="007D37CE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1" w:rsidRPr="002B3E37" w:rsidRDefault="00AD2241" w:rsidP="007D37CE">
            <w:r w:rsidRPr="002B3E37">
              <w:t>2.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1" w:rsidRPr="002B3E37" w:rsidRDefault="00AD2241" w:rsidP="007D37CE">
            <w:r w:rsidRPr="002B3E37">
              <w:t>с</w:t>
            </w:r>
            <w:proofErr w:type="gramStart"/>
            <w:r w:rsidRPr="002B3E37">
              <w:t>.Т</w:t>
            </w:r>
            <w:proofErr w:type="gramEnd"/>
            <w:r w:rsidRPr="002B3E37">
              <w:t>араса СОШ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1" w:rsidRPr="002B3E37" w:rsidRDefault="00AD2241" w:rsidP="007D37CE">
            <w:r w:rsidRPr="002B3E37">
              <w:t>0,15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1" w:rsidRPr="002B3E37" w:rsidRDefault="00AD2241" w:rsidP="007D37CE">
            <w:r w:rsidRPr="002B3E37">
              <w:t>0,097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1" w:rsidRPr="002B3E37" w:rsidRDefault="00AD2241" w:rsidP="007D37CE">
            <w:r w:rsidRPr="002B3E37">
              <w:t>0,15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1" w:rsidRPr="002B3E37" w:rsidRDefault="00AD2241" w:rsidP="007D37CE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1" w:rsidRPr="002B3E37" w:rsidRDefault="00AD2241" w:rsidP="007D37CE"/>
        </w:tc>
      </w:tr>
    </w:tbl>
    <w:p w:rsidR="00AD2241" w:rsidRPr="002B3E37" w:rsidRDefault="00AD2241" w:rsidP="00AD2241">
      <w:pPr>
        <w:ind w:firstLine="709"/>
        <w:jc w:val="both"/>
      </w:pPr>
    </w:p>
    <w:p w:rsidR="00AD2241" w:rsidRPr="002B3E37" w:rsidRDefault="00AD2241" w:rsidP="00AD2241">
      <w:pPr>
        <w:ind w:firstLine="709"/>
        <w:rPr>
          <w:b/>
          <w:sz w:val="24"/>
          <w:szCs w:val="24"/>
        </w:rPr>
      </w:pPr>
      <w:r w:rsidRPr="002B3E37">
        <w:rPr>
          <w:b/>
          <w:sz w:val="24"/>
          <w:szCs w:val="24"/>
        </w:rPr>
        <w:t>Таблица 12.2-2  Характеристика котельных муниципального образования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7"/>
        <w:gridCol w:w="2831"/>
        <w:gridCol w:w="706"/>
        <w:gridCol w:w="657"/>
        <w:gridCol w:w="762"/>
        <w:gridCol w:w="745"/>
        <w:gridCol w:w="694"/>
        <w:gridCol w:w="1542"/>
        <w:gridCol w:w="729"/>
        <w:gridCol w:w="1289"/>
      </w:tblGrid>
      <w:tr w:rsidR="00AD2241" w:rsidRPr="002B3E37" w:rsidTr="007D37CE">
        <w:trPr>
          <w:trHeight w:val="33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2B3E37" w:rsidRDefault="00AD2241" w:rsidP="007D37CE">
            <w:r w:rsidRPr="002B3E37">
              <w:t xml:space="preserve">№ </w:t>
            </w:r>
            <w:proofErr w:type="gramStart"/>
            <w:r w:rsidRPr="002B3E37">
              <w:t>п</w:t>
            </w:r>
            <w:proofErr w:type="gramEnd"/>
            <w:r w:rsidRPr="002B3E37">
              <w:t>/п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2B3E37" w:rsidRDefault="00AD2241" w:rsidP="007D37CE">
            <w:r w:rsidRPr="002B3E37">
              <w:t>Населённый пункт</w:t>
            </w:r>
            <w:proofErr w:type="gramStart"/>
            <w:r w:rsidRPr="002B3E37">
              <w:t>,а</w:t>
            </w:r>
            <w:proofErr w:type="gramEnd"/>
            <w:r w:rsidRPr="002B3E37">
              <w:t>дрес котельной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D2241" w:rsidRPr="002B3E37" w:rsidRDefault="00AD2241" w:rsidP="007D37CE">
            <w:r w:rsidRPr="002B3E37">
              <w:t>Мощность  котельной гкал/ч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D2241" w:rsidRPr="002B3E37" w:rsidRDefault="00AD2241" w:rsidP="007D37CE">
            <w:r w:rsidRPr="002B3E37">
              <w:t>Количество  котлов (</w:t>
            </w:r>
            <w:proofErr w:type="gramStart"/>
            <w:r w:rsidRPr="002B3E37">
              <w:t>шт</w:t>
            </w:r>
            <w:proofErr w:type="gramEnd"/>
            <w:r w:rsidRPr="002B3E37">
              <w:t>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D2241" w:rsidRPr="002B3E37" w:rsidRDefault="00AD2241" w:rsidP="007D37CE">
            <w:r w:rsidRPr="002B3E37">
              <w:t>Марка котлов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D2241" w:rsidRPr="002B3E37" w:rsidRDefault="00AD2241" w:rsidP="007D37CE">
            <w:r w:rsidRPr="002B3E37">
              <w:t>Тепловая нагрузка гкал/ч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r w:rsidRPr="002B3E37">
              <w:t>Отапливаемые объекты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r w:rsidRPr="002B3E37">
              <w:t>Годовая потребность</w:t>
            </w:r>
          </w:p>
        </w:tc>
      </w:tr>
      <w:tr w:rsidR="00AD2241" w:rsidRPr="002B3E37" w:rsidTr="007D37CE">
        <w:trPr>
          <w:trHeight w:val="276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241" w:rsidRPr="002B3E37" w:rsidRDefault="00AD2241" w:rsidP="007D37CE"/>
        </w:tc>
        <w:tc>
          <w:tcPr>
            <w:tcW w:w="137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2241" w:rsidRPr="002B3E37" w:rsidRDefault="00AD2241" w:rsidP="007D37CE"/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241" w:rsidRPr="002B3E37" w:rsidRDefault="00AD2241" w:rsidP="007D37CE"/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241" w:rsidRPr="002B3E37" w:rsidRDefault="00AD2241" w:rsidP="007D37CE"/>
        </w:tc>
        <w:tc>
          <w:tcPr>
            <w:tcW w:w="404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2241" w:rsidRPr="002B3E37" w:rsidRDefault="00AD2241" w:rsidP="007D37CE"/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241" w:rsidRPr="002B3E37" w:rsidRDefault="00AD2241" w:rsidP="007D37CE"/>
        </w:tc>
        <w:tc>
          <w:tcPr>
            <w:tcW w:w="9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D2241" w:rsidRPr="002B3E37" w:rsidRDefault="00AD2241" w:rsidP="007D37CE">
            <w:r w:rsidRPr="002B3E37">
              <w:t>Объекты соц. сферы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D2241" w:rsidRPr="002B3E37" w:rsidRDefault="00AD2241" w:rsidP="007D37CE">
            <w:r w:rsidRPr="002B3E37">
              <w:t>Уголь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D2241" w:rsidRPr="002B3E37" w:rsidRDefault="00AD2241" w:rsidP="007D37CE">
            <w:proofErr w:type="gramStart"/>
            <w:r w:rsidRPr="002B3E37">
              <w:t>Электро энергия</w:t>
            </w:r>
            <w:proofErr w:type="gramEnd"/>
          </w:p>
        </w:tc>
      </w:tr>
      <w:tr w:rsidR="00AD2241" w:rsidRPr="002B3E37" w:rsidTr="007D37CE">
        <w:trPr>
          <w:trHeight w:val="138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241" w:rsidRPr="002B3E37" w:rsidRDefault="00AD2241" w:rsidP="007D37CE"/>
        </w:tc>
        <w:tc>
          <w:tcPr>
            <w:tcW w:w="137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2241" w:rsidRPr="002B3E37" w:rsidRDefault="00AD2241" w:rsidP="007D37CE"/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241" w:rsidRPr="002B3E37" w:rsidRDefault="00AD2241" w:rsidP="007D37CE"/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241" w:rsidRPr="002B3E37" w:rsidRDefault="00AD2241" w:rsidP="007D37CE"/>
        </w:tc>
        <w:tc>
          <w:tcPr>
            <w:tcW w:w="404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2241" w:rsidRPr="002B3E37" w:rsidRDefault="00AD2241" w:rsidP="007D37CE"/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241" w:rsidRPr="002B3E37" w:rsidRDefault="00AD2241" w:rsidP="007D37CE"/>
        </w:tc>
        <w:tc>
          <w:tcPr>
            <w:tcW w:w="9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2241" w:rsidRPr="002B3E37" w:rsidRDefault="00AD2241" w:rsidP="007D37CE"/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2B3E37" w:rsidRDefault="00AD2241" w:rsidP="007D37CE"/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2B3E37" w:rsidRDefault="00AD2241" w:rsidP="007D37CE"/>
        </w:tc>
      </w:tr>
      <w:tr w:rsidR="00AD2241" w:rsidRPr="002B3E37" w:rsidTr="007D37CE">
        <w:trPr>
          <w:trHeight w:val="31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241" w:rsidRPr="002B3E37" w:rsidRDefault="00AD2241" w:rsidP="007D37CE"/>
        </w:tc>
        <w:tc>
          <w:tcPr>
            <w:tcW w:w="137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2241" w:rsidRPr="002B3E37" w:rsidRDefault="00AD2241" w:rsidP="007D37CE"/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241" w:rsidRPr="002B3E37" w:rsidRDefault="00AD2241" w:rsidP="007D37CE"/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241" w:rsidRPr="002B3E37" w:rsidRDefault="00AD2241" w:rsidP="007D37CE"/>
        </w:tc>
        <w:tc>
          <w:tcPr>
            <w:tcW w:w="404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2241" w:rsidRPr="002B3E37" w:rsidRDefault="00AD2241" w:rsidP="007D37CE"/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241" w:rsidRPr="002B3E37" w:rsidRDefault="00AD2241" w:rsidP="007D37CE"/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pPr>
              <w:rPr>
                <w:iCs/>
              </w:rPr>
            </w:pPr>
            <w:r w:rsidRPr="002B3E37">
              <w:rPr>
                <w:iCs/>
              </w:rPr>
              <w:t>ед.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pPr>
              <w:rPr>
                <w:iCs/>
              </w:rPr>
            </w:pPr>
            <w:r w:rsidRPr="002B3E37">
              <w:rPr>
                <w:iCs/>
              </w:rPr>
              <w:t>т</w:t>
            </w:r>
            <w:proofErr w:type="gramStart"/>
            <w:r w:rsidRPr="002B3E37">
              <w:rPr>
                <w:iCs/>
              </w:rPr>
              <w:t>.м</w:t>
            </w:r>
            <w:proofErr w:type="gramEnd"/>
            <w:r w:rsidRPr="002B3E37">
              <w:rPr>
                <w:iCs/>
                <w:vertAlign w:val="superscript"/>
              </w:rPr>
              <w:t>2</w:t>
            </w:r>
          </w:p>
        </w:tc>
        <w:tc>
          <w:tcPr>
            <w:tcW w:w="31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pPr>
              <w:rPr>
                <w:iCs/>
              </w:rPr>
            </w:pPr>
            <w:r w:rsidRPr="002B3E37">
              <w:rPr>
                <w:iCs/>
              </w:rPr>
              <w:t>тн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r w:rsidRPr="002B3E37">
              <w:t>квт/ час</w:t>
            </w:r>
          </w:p>
        </w:tc>
      </w:tr>
      <w:tr w:rsidR="00AD2241" w:rsidRPr="002B3E37" w:rsidTr="007D37CE">
        <w:trPr>
          <w:trHeight w:val="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r w:rsidRPr="002B3E37">
              <w:t> </w:t>
            </w:r>
          </w:p>
        </w:tc>
        <w:tc>
          <w:tcPr>
            <w:tcW w:w="13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2B3E37" w:rsidRDefault="00AD2241" w:rsidP="007D37CE"/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2B3E37" w:rsidRDefault="00AD2241" w:rsidP="007D37CE"/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D2241" w:rsidRPr="002B3E37" w:rsidRDefault="00AD2241" w:rsidP="007D37CE">
            <w:r w:rsidRPr="002B3E37">
              <w:t> </w:t>
            </w:r>
          </w:p>
        </w:tc>
        <w:tc>
          <w:tcPr>
            <w:tcW w:w="4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2B3E37" w:rsidRDefault="00AD2241" w:rsidP="007D37CE"/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2B3E37" w:rsidRDefault="00AD2241" w:rsidP="007D37CE"/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2B3E37" w:rsidRDefault="00AD2241" w:rsidP="007D37CE">
            <w:pPr>
              <w:rPr>
                <w:i/>
                <w:iCs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2B3E37" w:rsidRDefault="00AD2241" w:rsidP="007D37CE">
            <w:pPr>
              <w:rPr>
                <w:i/>
                <w:iCs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2B3E37" w:rsidRDefault="00AD2241" w:rsidP="007D37CE">
            <w:pPr>
              <w:rPr>
                <w:i/>
                <w:iCs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2B3E37" w:rsidRDefault="00AD2241" w:rsidP="007D37CE"/>
        </w:tc>
      </w:tr>
      <w:tr w:rsidR="00AD2241" w:rsidRPr="002B3E37" w:rsidTr="007D37CE">
        <w:trPr>
          <w:trHeight w:val="25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pPr>
              <w:jc w:val="right"/>
            </w:pPr>
            <w:r w:rsidRPr="002B3E37">
              <w:t>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pPr>
              <w:rPr>
                <w:bCs/>
              </w:rPr>
            </w:pPr>
            <w:r w:rsidRPr="002B3E37">
              <w:rPr>
                <w:bCs/>
              </w:rPr>
              <w:t>МО "Тараса"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r w:rsidRPr="002B3E37"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r w:rsidRPr="002B3E37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r w:rsidRPr="002B3E37"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r w:rsidRPr="002B3E37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r w:rsidRPr="002B3E37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r w:rsidRPr="002B3E37"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r w:rsidRPr="002B3E37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r w:rsidRPr="002B3E37">
              <w:t> </w:t>
            </w:r>
          </w:p>
        </w:tc>
      </w:tr>
      <w:tr w:rsidR="00AD2241" w:rsidRPr="002B3E37" w:rsidTr="007D37CE">
        <w:trPr>
          <w:trHeight w:val="25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pPr>
              <w:jc w:val="right"/>
            </w:pPr>
            <w:r w:rsidRPr="002B3E37">
              <w:t>1.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r w:rsidRPr="002B3E37">
              <w:t>эл.кот</w:t>
            </w:r>
            <w:proofErr w:type="gramStart"/>
            <w:r w:rsidRPr="002B3E37">
              <w:t>.Т</w:t>
            </w:r>
            <w:proofErr w:type="gramEnd"/>
            <w:r w:rsidRPr="002B3E37">
              <w:t>арасинской СОШ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r w:rsidRPr="002B3E37">
              <w:t>0,1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r w:rsidRPr="002B3E37"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241" w:rsidRPr="002B3E37" w:rsidRDefault="00AD2241" w:rsidP="007D37CE">
            <w:r w:rsidRPr="002B3E37">
              <w:t>эпз-100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r w:rsidRPr="002B3E37">
              <w:t>0,07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r w:rsidRPr="002B3E37">
              <w:t>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r w:rsidRPr="002B3E37">
              <w:t>3,521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r w:rsidRPr="002B3E37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r w:rsidRPr="002B3E37">
              <w:t>930500</w:t>
            </w:r>
          </w:p>
        </w:tc>
      </w:tr>
      <w:tr w:rsidR="00AD2241" w:rsidRPr="002B3E37" w:rsidTr="007D37CE">
        <w:trPr>
          <w:trHeight w:val="25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pPr>
              <w:jc w:val="right"/>
            </w:pPr>
            <w:r w:rsidRPr="002B3E37">
              <w:t>2.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r w:rsidRPr="002B3E37">
              <w:t>эл.кот</w:t>
            </w:r>
            <w:proofErr w:type="gramStart"/>
            <w:r w:rsidRPr="002B3E37">
              <w:t>.Т</w:t>
            </w:r>
            <w:proofErr w:type="gramEnd"/>
            <w:r w:rsidRPr="002B3E37">
              <w:t>арасинского д/сада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r w:rsidRPr="002B3E37">
              <w:t>0,09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r w:rsidRPr="002B3E37"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241" w:rsidRPr="002B3E37" w:rsidRDefault="00AD2241" w:rsidP="007D37CE">
            <w:r w:rsidRPr="002B3E37">
              <w:t>эпв-15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r w:rsidRPr="002B3E37">
              <w:t>0,06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r w:rsidRPr="002B3E37">
              <w:t>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r w:rsidRPr="002B3E37">
              <w:t>1,1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r w:rsidRPr="002B3E37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r w:rsidRPr="002B3E37">
              <w:t>244900</w:t>
            </w:r>
          </w:p>
        </w:tc>
      </w:tr>
      <w:tr w:rsidR="00AD2241" w:rsidRPr="002B3E37" w:rsidTr="007D37CE">
        <w:trPr>
          <w:trHeight w:val="255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pPr>
              <w:rPr>
                <w:bCs/>
              </w:rPr>
            </w:pPr>
            <w:r w:rsidRPr="002B3E37">
              <w:rPr>
                <w:bCs/>
              </w:rPr>
              <w:t>Всего, в т</w:t>
            </w:r>
            <w:proofErr w:type="gramStart"/>
            <w:r w:rsidRPr="002B3E37">
              <w:rPr>
                <w:bCs/>
              </w:rPr>
              <w:t>.ч</w:t>
            </w:r>
            <w:proofErr w:type="gramEnd"/>
            <w:r w:rsidRPr="002B3E37">
              <w:rPr>
                <w:bCs/>
              </w:rPr>
              <w:t>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pPr>
              <w:rPr>
                <w:bCs/>
              </w:rPr>
            </w:pPr>
            <w:r w:rsidRPr="002B3E37">
              <w:rPr>
                <w:bCs/>
              </w:rPr>
              <w:t>0,19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pPr>
              <w:rPr>
                <w:bCs/>
              </w:rPr>
            </w:pPr>
            <w:r w:rsidRPr="002B3E37">
              <w:rPr>
                <w:bCs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pPr>
              <w:rPr>
                <w:bCs/>
              </w:rPr>
            </w:pPr>
            <w:r w:rsidRPr="002B3E37">
              <w:rPr>
                <w:bCs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pPr>
              <w:rPr>
                <w:bCs/>
              </w:rPr>
            </w:pPr>
            <w:r w:rsidRPr="002B3E37">
              <w:rPr>
                <w:bCs/>
              </w:rPr>
              <w:t>0,13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pPr>
              <w:rPr>
                <w:bCs/>
              </w:rPr>
            </w:pPr>
            <w:r w:rsidRPr="002B3E37">
              <w:rPr>
                <w:bCs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pPr>
              <w:rPr>
                <w:bCs/>
              </w:rPr>
            </w:pPr>
            <w:r w:rsidRPr="002B3E37">
              <w:rPr>
                <w:bCs/>
              </w:rPr>
              <w:t>4,621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pPr>
              <w:rPr>
                <w:bCs/>
              </w:rPr>
            </w:pPr>
            <w:r w:rsidRPr="002B3E37">
              <w:rPr>
                <w:bCs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2B3E37" w:rsidRDefault="00AD2241" w:rsidP="007D37CE">
            <w:pPr>
              <w:rPr>
                <w:bCs/>
              </w:rPr>
            </w:pPr>
            <w:r w:rsidRPr="002B3E37">
              <w:t>1175400</w:t>
            </w:r>
          </w:p>
        </w:tc>
      </w:tr>
    </w:tbl>
    <w:p w:rsidR="00AD2241" w:rsidRPr="002B3E37" w:rsidRDefault="00AD2241" w:rsidP="00AD2241">
      <w:pPr>
        <w:ind w:firstLine="709"/>
        <w:jc w:val="both"/>
      </w:pPr>
    </w:p>
    <w:p w:rsidR="00AD2241" w:rsidRPr="002B3E37" w:rsidRDefault="00AD2241" w:rsidP="00AD2241">
      <w:pPr>
        <w:ind w:firstLine="709"/>
        <w:jc w:val="both"/>
        <w:rPr>
          <w:i/>
          <w:sz w:val="24"/>
          <w:szCs w:val="24"/>
          <w:u w:val="single"/>
        </w:rPr>
      </w:pPr>
      <w:r w:rsidRPr="002B3E37">
        <w:rPr>
          <w:bCs/>
          <w:i/>
          <w:iCs/>
          <w:sz w:val="24"/>
          <w:szCs w:val="24"/>
          <w:u w:val="single"/>
        </w:rPr>
        <w:t>Определение перспективных тепловых нагрузок</w:t>
      </w:r>
      <w:r w:rsidRPr="002B3E37">
        <w:rPr>
          <w:rStyle w:val="af2"/>
          <w:bCs/>
          <w:i/>
          <w:iCs/>
          <w:sz w:val="24"/>
          <w:szCs w:val="24"/>
          <w:u w:val="single"/>
        </w:rPr>
        <w:footnoteReference w:id="1"/>
      </w:r>
    </w:p>
    <w:p w:rsidR="00AD2241" w:rsidRPr="002B3E37" w:rsidRDefault="00AD2241" w:rsidP="00AD2241">
      <w:pPr>
        <w:ind w:firstLine="709"/>
        <w:jc w:val="both"/>
        <w:rPr>
          <w:sz w:val="24"/>
          <w:szCs w:val="24"/>
        </w:rPr>
      </w:pPr>
      <w:r w:rsidRPr="002B3E37">
        <w:rPr>
          <w:sz w:val="24"/>
          <w:szCs w:val="24"/>
        </w:rPr>
        <w:t>Расчёт тепловых нагрузок коммунально-бытовых потребителей, расположенных на территории поселения, произведён с использованием СП 131.13330. 2011 (СНиП 23-01-99 «Строительная климатология»), СП 41-104-2000 «Проектирование автономных источников теплоснабжения». Принятые значения укрупнённого показателя теплового потока на отопление приведены в таблице 12.2-3.</w:t>
      </w:r>
    </w:p>
    <w:p w:rsidR="00AD2241" w:rsidRDefault="00AD2241" w:rsidP="00AD2241">
      <w:pPr>
        <w:rPr>
          <w:sz w:val="24"/>
          <w:szCs w:val="24"/>
        </w:rPr>
      </w:pPr>
    </w:p>
    <w:p w:rsidR="00AD2241" w:rsidRPr="002B3E37" w:rsidRDefault="00AD2241" w:rsidP="00AD2241">
      <w:pPr>
        <w:rPr>
          <w:b/>
          <w:sz w:val="24"/>
          <w:szCs w:val="24"/>
        </w:rPr>
      </w:pPr>
      <w:r w:rsidRPr="002B3E37">
        <w:rPr>
          <w:sz w:val="24"/>
          <w:szCs w:val="24"/>
        </w:rPr>
        <w:t>Таблица 12.2-3  Принятые укрупнённые показатели теплового потока на отопление и вентиляцию, (Вт/м</w:t>
      </w:r>
      <w:proofErr w:type="gramStart"/>
      <w:r w:rsidRPr="002B3E37">
        <w:rPr>
          <w:sz w:val="24"/>
          <w:szCs w:val="24"/>
          <w:vertAlign w:val="superscript"/>
        </w:rPr>
        <w:t>2</w:t>
      </w:r>
      <w:proofErr w:type="gramEnd"/>
      <w:r w:rsidRPr="002B3E37">
        <w:rPr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2412"/>
        <w:gridCol w:w="3963"/>
        <w:gridCol w:w="2228"/>
        <w:gridCol w:w="1508"/>
      </w:tblGrid>
      <w:tr w:rsidR="00AD2241" w:rsidRPr="002B3E37" w:rsidTr="007D37CE">
        <w:trPr>
          <w:trHeight w:val="490"/>
          <w:jc w:val="center"/>
        </w:trPr>
        <w:tc>
          <w:tcPr>
            <w:tcW w:w="267" w:type="pct"/>
            <w:vMerge w:val="restart"/>
            <w:vAlign w:val="center"/>
          </w:tcPr>
          <w:p w:rsidR="00AD2241" w:rsidRPr="002B3E37" w:rsidRDefault="00AD2241" w:rsidP="007D37CE">
            <w:pPr>
              <w:rPr>
                <w:bCs/>
                <w:sz w:val="24"/>
                <w:szCs w:val="24"/>
              </w:rPr>
            </w:pPr>
            <w:r w:rsidRPr="002B3E37">
              <w:rPr>
                <w:bCs/>
                <w:sz w:val="24"/>
                <w:szCs w:val="24"/>
              </w:rPr>
              <w:t>№</w:t>
            </w:r>
          </w:p>
          <w:p w:rsidR="00AD2241" w:rsidRPr="002B3E37" w:rsidRDefault="00AD2241" w:rsidP="007D37CE">
            <w:pPr>
              <w:rPr>
                <w:bCs/>
                <w:sz w:val="24"/>
                <w:szCs w:val="24"/>
              </w:rPr>
            </w:pPr>
            <w:r w:rsidRPr="002B3E37">
              <w:rPr>
                <w:bCs/>
                <w:sz w:val="24"/>
                <w:szCs w:val="24"/>
              </w:rPr>
              <w:t>пп</w:t>
            </w:r>
          </w:p>
        </w:tc>
        <w:tc>
          <w:tcPr>
            <w:tcW w:w="1129" w:type="pct"/>
            <w:vMerge w:val="restart"/>
            <w:vAlign w:val="center"/>
          </w:tcPr>
          <w:p w:rsidR="00AD2241" w:rsidRPr="002B3E37" w:rsidRDefault="00AD2241" w:rsidP="007D37CE">
            <w:pPr>
              <w:rPr>
                <w:bCs/>
                <w:sz w:val="24"/>
                <w:szCs w:val="24"/>
              </w:rPr>
            </w:pPr>
            <w:r w:rsidRPr="002B3E37">
              <w:rPr>
                <w:bCs/>
                <w:sz w:val="24"/>
                <w:szCs w:val="24"/>
              </w:rPr>
              <w:t>Температура воздуха наиболее холодной пятидневки, °С, обеспеченностью 0,92</w:t>
            </w:r>
          </w:p>
        </w:tc>
        <w:tc>
          <w:tcPr>
            <w:tcW w:w="1855" w:type="pct"/>
            <w:vMerge w:val="restart"/>
            <w:vAlign w:val="center"/>
          </w:tcPr>
          <w:p w:rsidR="00AD2241" w:rsidRPr="002B3E37" w:rsidRDefault="00AD2241" w:rsidP="007D37CE">
            <w:pPr>
              <w:rPr>
                <w:bCs/>
                <w:sz w:val="24"/>
                <w:szCs w:val="24"/>
              </w:rPr>
            </w:pPr>
            <w:r w:rsidRPr="002B3E37">
              <w:rPr>
                <w:bCs/>
                <w:sz w:val="24"/>
                <w:szCs w:val="24"/>
              </w:rPr>
              <w:t>Характеристика застройки (этажность)</w:t>
            </w:r>
          </w:p>
        </w:tc>
        <w:tc>
          <w:tcPr>
            <w:tcW w:w="1750" w:type="pct"/>
            <w:gridSpan w:val="2"/>
            <w:vAlign w:val="center"/>
          </w:tcPr>
          <w:p w:rsidR="00AD2241" w:rsidRPr="002B3E37" w:rsidRDefault="00AD2241" w:rsidP="007D37CE">
            <w:pPr>
              <w:rPr>
                <w:bCs/>
                <w:sz w:val="24"/>
                <w:szCs w:val="24"/>
              </w:rPr>
            </w:pPr>
            <w:r w:rsidRPr="002B3E37">
              <w:rPr>
                <w:sz w:val="24"/>
                <w:szCs w:val="24"/>
              </w:rPr>
              <w:t>Укрупнённый показатель теплового потока</w:t>
            </w:r>
          </w:p>
        </w:tc>
      </w:tr>
      <w:tr w:rsidR="00AD2241" w:rsidRPr="002B3E37" w:rsidTr="007D37CE">
        <w:trPr>
          <w:trHeight w:val="337"/>
          <w:jc w:val="center"/>
        </w:trPr>
        <w:tc>
          <w:tcPr>
            <w:tcW w:w="267" w:type="pct"/>
            <w:vMerge/>
            <w:vAlign w:val="center"/>
          </w:tcPr>
          <w:p w:rsidR="00AD2241" w:rsidRPr="002B3E37" w:rsidRDefault="00AD2241" w:rsidP="007D37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9" w:type="pct"/>
            <w:vMerge/>
            <w:vAlign w:val="center"/>
          </w:tcPr>
          <w:p w:rsidR="00AD2241" w:rsidRPr="002B3E37" w:rsidRDefault="00AD2241" w:rsidP="007D37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5" w:type="pct"/>
            <w:vMerge/>
            <w:tcBorders>
              <w:bottom w:val="single" w:sz="4" w:space="0" w:color="auto"/>
            </w:tcBorders>
            <w:vAlign w:val="center"/>
          </w:tcPr>
          <w:p w:rsidR="00AD2241" w:rsidRPr="002B3E37" w:rsidRDefault="00AD2241" w:rsidP="007D37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vAlign w:val="center"/>
          </w:tcPr>
          <w:p w:rsidR="00AD2241" w:rsidRPr="002B3E37" w:rsidRDefault="00AD2241" w:rsidP="007D37CE">
            <w:pPr>
              <w:rPr>
                <w:bCs/>
                <w:sz w:val="24"/>
                <w:szCs w:val="24"/>
              </w:rPr>
            </w:pPr>
            <w:r w:rsidRPr="002B3E37">
              <w:rPr>
                <w:bCs/>
                <w:sz w:val="24"/>
                <w:szCs w:val="24"/>
              </w:rPr>
              <w:t>Существующая застройка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:rsidR="00AD2241" w:rsidRPr="002B3E37" w:rsidRDefault="00AD2241" w:rsidP="007D37CE">
            <w:pPr>
              <w:rPr>
                <w:bCs/>
                <w:sz w:val="24"/>
                <w:szCs w:val="24"/>
              </w:rPr>
            </w:pPr>
            <w:r w:rsidRPr="002B3E37">
              <w:rPr>
                <w:bCs/>
                <w:sz w:val="24"/>
                <w:szCs w:val="24"/>
              </w:rPr>
              <w:t>Новая застройка</w:t>
            </w:r>
          </w:p>
        </w:tc>
      </w:tr>
      <w:tr w:rsidR="00AD2241" w:rsidRPr="002B3E37" w:rsidTr="007D37CE">
        <w:trPr>
          <w:jc w:val="center"/>
        </w:trPr>
        <w:tc>
          <w:tcPr>
            <w:tcW w:w="267" w:type="pct"/>
            <w:vAlign w:val="center"/>
          </w:tcPr>
          <w:p w:rsidR="00AD2241" w:rsidRPr="002B3E37" w:rsidRDefault="00AD2241" w:rsidP="00AD2241">
            <w:pPr>
              <w:numPr>
                <w:ilvl w:val="0"/>
                <w:numId w:val="29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29" w:type="pct"/>
            <w:vMerge w:val="restart"/>
            <w:vAlign w:val="center"/>
          </w:tcPr>
          <w:p w:rsidR="00AD2241" w:rsidRPr="002B3E37" w:rsidRDefault="00AD2241" w:rsidP="007D37CE">
            <w:pPr>
              <w:rPr>
                <w:sz w:val="24"/>
                <w:szCs w:val="24"/>
              </w:rPr>
            </w:pPr>
            <w:r w:rsidRPr="002B3E37">
              <w:rPr>
                <w:sz w:val="24"/>
                <w:szCs w:val="24"/>
              </w:rPr>
              <w:t>-36</w:t>
            </w:r>
            <w:r w:rsidRPr="002B3E37">
              <w:rPr>
                <w:sz w:val="24"/>
                <w:szCs w:val="24"/>
                <w:vertAlign w:val="superscript"/>
              </w:rPr>
              <w:t>0</w:t>
            </w:r>
            <w:r w:rsidRPr="002B3E37">
              <w:rPr>
                <w:sz w:val="24"/>
                <w:szCs w:val="24"/>
              </w:rPr>
              <w:t>С</w:t>
            </w:r>
          </w:p>
        </w:tc>
        <w:tc>
          <w:tcPr>
            <w:tcW w:w="1855" w:type="pct"/>
            <w:shd w:val="clear" w:color="auto" w:fill="FFFFFF"/>
            <w:vAlign w:val="center"/>
          </w:tcPr>
          <w:p w:rsidR="00AD2241" w:rsidRPr="002B3E37" w:rsidRDefault="00AD2241" w:rsidP="007D37CE">
            <w:pPr>
              <w:rPr>
                <w:sz w:val="24"/>
                <w:szCs w:val="24"/>
              </w:rPr>
            </w:pPr>
            <w:proofErr w:type="gramStart"/>
            <w:r w:rsidRPr="002B3E37">
              <w:rPr>
                <w:sz w:val="24"/>
                <w:szCs w:val="24"/>
              </w:rPr>
              <w:t>Индивидуальная</w:t>
            </w:r>
            <w:proofErr w:type="gramEnd"/>
            <w:r w:rsidRPr="002B3E37">
              <w:rPr>
                <w:sz w:val="24"/>
                <w:szCs w:val="24"/>
              </w:rPr>
              <w:t xml:space="preserve"> и малоэтажная (1-2 этажа)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AD2241" w:rsidRPr="002B3E37" w:rsidRDefault="00AD2241" w:rsidP="007D37CE">
            <w:pPr>
              <w:rPr>
                <w:sz w:val="24"/>
                <w:szCs w:val="24"/>
              </w:rPr>
            </w:pPr>
            <w:r w:rsidRPr="002B3E37">
              <w:rPr>
                <w:sz w:val="24"/>
                <w:szCs w:val="24"/>
              </w:rPr>
              <w:t>235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AD2241" w:rsidRPr="002B3E37" w:rsidRDefault="00AD2241" w:rsidP="007D37CE">
            <w:pPr>
              <w:rPr>
                <w:sz w:val="24"/>
                <w:szCs w:val="24"/>
              </w:rPr>
            </w:pPr>
            <w:r w:rsidRPr="002B3E37">
              <w:rPr>
                <w:sz w:val="24"/>
                <w:szCs w:val="24"/>
              </w:rPr>
              <w:t>182</w:t>
            </w:r>
          </w:p>
        </w:tc>
      </w:tr>
      <w:tr w:rsidR="00AD2241" w:rsidRPr="002B3E37" w:rsidTr="007D37CE">
        <w:trPr>
          <w:jc w:val="center"/>
        </w:trPr>
        <w:tc>
          <w:tcPr>
            <w:tcW w:w="267" w:type="pct"/>
            <w:vAlign w:val="center"/>
          </w:tcPr>
          <w:p w:rsidR="00AD2241" w:rsidRPr="002B3E37" w:rsidRDefault="00AD2241" w:rsidP="00AD2241">
            <w:pPr>
              <w:numPr>
                <w:ilvl w:val="0"/>
                <w:numId w:val="29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29" w:type="pct"/>
            <w:vMerge/>
            <w:vAlign w:val="center"/>
          </w:tcPr>
          <w:p w:rsidR="00AD2241" w:rsidRPr="002B3E37" w:rsidRDefault="00AD2241" w:rsidP="007D37CE">
            <w:pPr>
              <w:rPr>
                <w:sz w:val="24"/>
                <w:szCs w:val="24"/>
              </w:rPr>
            </w:pPr>
          </w:p>
        </w:tc>
        <w:tc>
          <w:tcPr>
            <w:tcW w:w="1855" w:type="pct"/>
            <w:shd w:val="clear" w:color="auto" w:fill="FFFFFF"/>
            <w:vAlign w:val="center"/>
          </w:tcPr>
          <w:p w:rsidR="00AD2241" w:rsidRPr="002B3E37" w:rsidRDefault="00AD2241" w:rsidP="007D37CE">
            <w:pPr>
              <w:rPr>
                <w:sz w:val="24"/>
                <w:szCs w:val="24"/>
              </w:rPr>
            </w:pPr>
            <w:r w:rsidRPr="002B3E37">
              <w:rPr>
                <w:sz w:val="24"/>
                <w:szCs w:val="24"/>
              </w:rPr>
              <w:t>Отопление общественной застройки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AD2241" w:rsidRPr="002B3E37" w:rsidRDefault="00AD2241" w:rsidP="007D37CE">
            <w:pPr>
              <w:rPr>
                <w:sz w:val="24"/>
                <w:szCs w:val="24"/>
              </w:rPr>
            </w:pPr>
            <w:r w:rsidRPr="002B3E37">
              <w:rPr>
                <w:sz w:val="24"/>
                <w:szCs w:val="24"/>
              </w:rPr>
              <w:t>58,75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AD2241" w:rsidRPr="002B3E37" w:rsidRDefault="00AD2241" w:rsidP="007D37CE">
            <w:pPr>
              <w:rPr>
                <w:sz w:val="24"/>
                <w:szCs w:val="24"/>
              </w:rPr>
            </w:pPr>
            <w:r w:rsidRPr="002B3E37">
              <w:rPr>
                <w:sz w:val="24"/>
                <w:szCs w:val="24"/>
              </w:rPr>
              <w:t>45,5</w:t>
            </w:r>
          </w:p>
        </w:tc>
      </w:tr>
      <w:tr w:rsidR="00AD2241" w:rsidRPr="002B3E37" w:rsidTr="007D37CE">
        <w:trPr>
          <w:jc w:val="center"/>
        </w:trPr>
        <w:tc>
          <w:tcPr>
            <w:tcW w:w="267" w:type="pct"/>
            <w:vAlign w:val="center"/>
          </w:tcPr>
          <w:p w:rsidR="00AD2241" w:rsidRPr="002B3E37" w:rsidRDefault="00AD2241" w:rsidP="00AD2241">
            <w:pPr>
              <w:numPr>
                <w:ilvl w:val="0"/>
                <w:numId w:val="29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29" w:type="pct"/>
            <w:vMerge/>
            <w:vAlign w:val="center"/>
          </w:tcPr>
          <w:p w:rsidR="00AD2241" w:rsidRPr="002B3E37" w:rsidRDefault="00AD2241" w:rsidP="007D37CE">
            <w:pPr>
              <w:rPr>
                <w:sz w:val="24"/>
                <w:szCs w:val="24"/>
              </w:rPr>
            </w:pPr>
          </w:p>
        </w:tc>
        <w:tc>
          <w:tcPr>
            <w:tcW w:w="1855" w:type="pct"/>
            <w:shd w:val="clear" w:color="auto" w:fill="FFFFFF"/>
            <w:vAlign w:val="center"/>
          </w:tcPr>
          <w:p w:rsidR="00AD2241" w:rsidRPr="002B3E37" w:rsidRDefault="00AD2241" w:rsidP="007D37CE">
            <w:pPr>
              <w:rPr>
                <w:sz w:val="24"/>
                <w:szCs w:val="24"/>
              </w:rPr>
            </w:pPr>
            <w:r w:rsidRPr="002B3E37">
              <w:rPr>
                <w:sz w:val="24"/>
                <w:szCs w:val="24"/>
              </w:rPr>
              <w:t>Вентиляция общественной застройки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AD2241" w:rsidRPr="002B3E37" w:rsidRDefault="00AD2241" w:rsidP="007D37CE">
            <w:pPr>
              <w:rPr>
                <w:sz w:val="24"/>
                <w:szCs w:val="24"/>
              </w:rPr>
            </w:pPr>
            <w:r w:rsidRPr="002B3E37">
              <w:rPr>
                <w:sz w:val="24"/>
                <w:szCs w:val="24"/>
              </w:rPr>
              <w:t>23,5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AD2241" w:rsidRPr="002B3E37" w:rsidRDefault="00AD2241" w:rsidP="007D37CE">
            <w:pPr>
              <w:rPr>
                <w:sz w:val="24"/>
                <w:szCs w:val="24"/>
              </w:rPr>
            </w:pPr>
            <w:r w:rsidRPr="002B3E37">
              <w:rPr>
                <w:sz w:val="24"/>
                <w:szCs w:val="24"/>
              </w:rPr>
              <w:t>27,3</w:t>
            </w:r>
          </w:p>
        </w:tc>
      </w:tr>
    </w:tbl>
    <w:p w:rsidR="00AD2241" w:rsidRPr="002B3E37" w:rsidRDefault="00AD2241" w:rsidP="00AD2241">
      <w:pPr>
        <w:ind w:firstLine="709"/>
        <w:jc w:val="both"/>
        <w:rPr>
          <w:sz w:val="24"/>
          <w:szCs w:val="24"/>
        </w:rPr>
      </w:pPr>
      <w:r w:rsidRPr="002B3E37">
        <w:rPr>
          <w:sz w:val="24"/>
          <w:szCs w:val="24"/>
        </w:rPr>
        <w:t xml:space="preserve">Расчётная тепловая нагрузка жилищно-коммунального сектора населённых пунктов на период первой очереди и расчётного срока проекта приведена в таблице 12.2-4. </w:t>
      </w:r>
    </w:p>
    <w:p w:rsidR="00AD2241" w:rsidRPr="002B3E37" w:rsidRDefault="00AD2241" w:rsidP="00AD2241">
      <w:pPr>
        <w:ind w:firstLine="709"/>
        <w:jc w:val="both"/>
        <w:rPr>
          <w:sz w:val="24"/>
          <w:szCs w:val="24"/>
        </w:rPr>
      </w:pPr>
      <w:r w:rsidRPr="002B3E37">
        <w:rPr>
          <w:sz w:val="24"/>
          <w:szCs w:val="24"/>
        </w:rPr>
        <w:t>Максимальный тепловой поток на отопление и горячее водоснабжение всей жилищно-коммунальной застройки поселения составит:</w:t>
      </w:r>
    </w:p>
    <w:p w:rsidR="00AD2241" w:rsidRPr="002B3E37" w:rsidRDefault="00AD2241" w:rsidP="00AD2241">
      <w:pPr>
        <w:numPr>
          <w:ilvl w:val="0"/>
          <w:numId w:val="30"/>
        </w:numPr>
        <w:rPr>
          <w:sz w:val="24"/>
          <w:szCs w:val="24"/>
        </w:rPr>
      </w:pPr>
      <w:r w:rsidRPr="002B3E37">
        <w:rPr>
          <w:sz w:val="24"/>
          <w:szCs w:val="24"/>
        </w:rPr>
        <w:t>в период первой очереди проекта 10,07 МВт;</w:t>
      </w:r>
    </w:p>
    <w:p w:rsidR="00AD2241" w:rsidRPr="002B3E37" w:rsidRDefault="00AD2241" w:rsidP="00AD2241">
      <w:pPr>
        <w:numPr>
          <w:ilvl w:val="0"/>
          <w:numId w:val="30"/>
        </w:numPr>
        <w:rPr>
          <w:sz w:val="24"/>
          <w:szCs w:val="24"/>
        </w:rPr>
      </w:pPr>
      <w:r w:rsidRPr="002B3E37">
        <w:rPr>
          <w:sz w:val="24"/>
          <w:szCs w:val="24"/>
        </w:rPr>
        <w:t>в период расчётного срока проекта 11,99 МВт.</w:t>
      </w:r>
    </w:p>
    <w:p w:rsidR="00AD2241" w:rsidRPr="00B829E7" w:rsidRDefault="00AD2241" w:rsidP="00AD2241">
      <w:pPr>
        <w:spacing w:before="240"/>
        <w:rPr>
          <w:color w:val="000000"/>
          <w:sz w:val="24"/>
          <w:szCs w:val="24"/>
        </w:rPr>
      </w:pPr>
      <w:r w:rsidRPr="00B829E7">
        <w:rPr>
          <w:color w:val="000000"/>
          <w:sz w:val="24"/>
          <w:szCs w:val="24"/>
        </w:rPr>
        <w:t>Тепловые нагрузки жилищно-коммунального сектора населённых пунктов МО «Тараса», (МВт</w:t>
      </w:r>
      <w:r w:rsidRPr="00B829E7">
        <w:rPr>
          <w:color w:val="000000"/>
          <w:sz w:val="24"/>
          <w:szCs w:val="24"/>
          <w:vertAlign w:val="subscript"/>
        </w:rPr>
        <w:t>т</w:t>
      </w:r>
      <w:r w:rsidRPr="00B829E7">
        <w:rPr>
          <w:color w:val="000000"/>
          <w:sz w:val="24"/>
          <w:szCs w:val="24"/>
        </w:rPr>
        <w:t>)</w:t>
      </w:r>
    </w:p>
    <w:tbl>
      <w:tblPr>
        <w:tblW w:w="111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"/>
        <w:gridCol w:w="1033"/>
        <w:gridCol w:w="720"/>
        <w:gridCol w:w="576"/>
        <w:gridCol w:w="684"/>
        <w:gridCol w:w="540"/>
        <w:gridCol w:w="900"/>
        <w:gridCol w:w="582"/>
        <w:gridCol w:w="622"/>
        <w:gridCol w:w="720"/>
        <w:gridCol w:w="720"/>
        <w:gridCol w:w="720"/>
        <w:gridCol w:w="646"/>
        <w:gridCol w:w="879"/>
        <w:gridCol w:w="556"/>
        <w:gridCol w:w="781"/>
      </w:tblGrid>
      <w:tr w:rsidR="00AD2241" w:rsidRPr="00B829E7" w:rsidTr="007D37CE">
        <w:trPr>
          <w:trHeight w:val="30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B829E7" w:rsidRDefault="00AD2241" w:rsidP="007D37CE">
            <w:pPr>
              <w:ind w:left="-93"/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B829E7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B829E7">
              <w:rPr>
                <w:color w:val="000000"/>
                <w:sz w:val="16"/>
                <w:szCs w:val="16"/>
              </w:rPr>
              <w:t>/п</w:t>
            </w:r>
          </w:p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B829E7" w:rsidRDefault="00AD2241" w:rsidP="007D37CE">
            <w:pPr>
              <w:ind w:left="-145"/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Населенный пункт</w:t>
            </w:r>
          </w:p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I очередь</w:t>
            </w:r>
          </w:p>
        </w:tc>
        <w:tc>
          <w:tcPr>
            <w:tcW w:w="5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Расчетный срок</w:t>
            </w:r>
          </w:p>
        </w:tc>
      </w:tr>
      <w:tr w:rsidR="00AD2241" w:rsidRPr="00B829E7" w:rsidTr="007D37CE">
        <w:trPr>
          <w:trHeight w:val="1020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Максимальный тепловой поток</w:t>
            </w:r>
          </w:p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Отопление жилых зданий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241" w:rsidRPr="00B829E7" w:rsidRDefault="00AD2241" w:rsidP="007D37CE">
            <w:pPr>
              <w:ind w:left="-51"/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Отопление общественных зданий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241" w:rsidRPr="00B829E7" w:rsidRDefault="00AD2241" w:rsidP="007D37CE">
            <w:pPr>
              <w:ind w:left="-108"/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Вентиляция общественных зданий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B829E7" w:rsidRDefault="00AD2241" w:rsidP="007D37CE">
            <w:pPr>
              <w:ind w:right="-59"/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Максимальный тепловой поток</w:t>
            </w:r>
          </w:p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Отопление жилых зданий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241" w:rsidRPr="00B829E7" w:rsidRDefault="00AD2241" w:rsidP="007D37CE">
            <w:pPr>
              <w:ind w:right="-48"/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Отопление общественных зданий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241" w:rsidRPr="00B829E7" w:rsidRDefault="00AD2241" w:rsidP="007D37CE">
            <w:pPr>
              <w:ind w:left="-26" w:right="-31"/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Вентиляция общественных зданий</w:t>
            </w:r>
          </w:p>
        </w:tc>
      </w:tr>
      <w:tr w:rsidR="00AD2241" w:rsidRPr="00B829E7" w:rsidTr="007D37CE">
        <w:trPr>
          <w:trHeight w:val="510"/>
        </w:trPr>
        <w:tc>
          <w:tcPr>
            <w:tcW w:w="4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B829E7" w:rsidRDefault="00AD2241" w:rsidP="007D37CE">
            <w:pPr>
              <w:ind w:right="-85"/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Сущ.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B829E7" w:rsidRDefault="00AD2241" w:rsidP="007D37CE">
            <w:pPr>
              <w:ind w:right="-39"/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Новых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B829E7" w:rsidRDefault="00AD2241" w:rsidP="007D37CE">
            <w:pPr>
              <w:ind w:right="-82"/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Сущ.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Новых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B829E7" w:rsidRDefault="00AD2241" w:rsidP="007D37CE">
            <w:pPr>
              <w:ind w:right="-64"/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Сущ.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B829E7" w:rsidRDefault="00AD2241" w:rsidP="007D37CE">
            <w:pPr>
              <w:ind w:right="-130"/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Новых</w:t>
            </w: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B829E7" w:rsidRDefault="00AD2241" w:rsidP="007D37CE">
            <w:pPr>
              <w:ind w:right="-128"/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Сущ.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B829E7" w:rsidRDefault="00AD2241" w:rsidP="007D37CE">
            <w:pPr>
              <w:ind w:right="-66"/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Новых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Сущ.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B829E7" w:rsidRDefault="00AD2241" w:rsidP="007D37CE">
            <w:pPr>
              <w:ind w:right="-48"/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Новых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Сущ.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B829E7" w:rsidRDefault="00AD2241" w:rsidP="007D37CE">
            <w:pPr>
              <w:ind w:right="-31"/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Новых</w:t>
            </w:r>
          </w:p>
        </w:tc>
      </w:tr>
      <w:tr w:rsidR="00AD2241" w:rsidRPr="00B829E7" w:rsidTr="007D37CE">
        <w:trPr>
          <w:trHeight w:val="31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B829E7" w:rsidRDefault="00AD2241" w:rsidP="007D37CE">
            <w:pPr>
              <w:rPr>
                <w:bCs/>
                <w:sz w:val="16"/>
                <w:szCs w:val="16"/>
              </w:rPr>
            </w:pPr>
            <w:r w:rsidRPr="00B829E7">
              <w:rPr>
                <w:bCs/>
                <w:sz w:val="16"/>
                <w:szCs w:val="16"/>
              </w:rPr>
              <w:t>МО "Тараса"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bCs/>
                <w:sz w:val="16"/>
                <w:szCs w:val="16"/>
              </w:rPr>
            </w:pPr>
            <w:r w:rsidRPr="00B829E7">
              <w:rPr>
                <w:bCs/>
                <w:sz w:val="16"/>
                <w:szCs w:val="16"/>
              </w:rPr>
              <w:t>10,07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bCs/>
                <w:sz w:val="16"/>
                <w:szCs w:val="16"/>
              </w:rPr>
            </w:pPr>
            <w:r w:rsidRPr="00B829E7">
              <w:rPr>
                <w:bCs/>
                <w:sz w:val="16"/>
                <w:szCs w:val="16"/>
              </w:rPr>
              <w:t>6,51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bCs/>
                <w:sz w:val="16"/>
                <w:szCs w:val="16"/>
              </w:rPr>
            </w:pPr>
            <w:r w:rsidRPr="00B829E7">
              <w:rPr>
                <w:bCs/>
                <w:sz w:val="16"/>
                <w:szCs w:val="16"/>
              </w:rPr>
              <w:t>0,91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bCs/>
                <w:sz w:val="16"/>
                <w:szCs w:val="16"/>
              </w:rPr>
            </w:pPr>
            <w:r w:rsidRPr="00B829E7">
              <w:rPr>
                <w:bCs/>
                <w:sz w:val="16"/>
                <w:szCs w:val="16"/>
              </w:rPr>
              <w:t>1,63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bCs/>
                <w:sz w:val="16"/>
                <w:szCs w:val="16"/>
              </w:rPr>
            </w:pPr>
            <w:r w:rsidRPr="00B829E7">
              <w:rPr>
                <w:bCs/>
                <w:sz w:val="16"/>
                <w:szCs w:val="16"/>
              </w:rPr>
              <w:t>0,23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bCs/>
                <w:sz w:val="16"/>
                <w:szCs w:val="16"/>
              </w:rPr>
            </w:pPr>
            <w:r w:rsidRPr="00B829E7">
              <w:rPr>
                <w:bCs/>
                <w:sz w:val="16"/>
                <w:szCs w:val="16"/>
              </w:rPr>
              <w:t>0,65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bCs/>
                <w:sz w:val="16"/>
                <w:szCs w:val="16"/>
              </w:rPr>
            </w:pPr>
            <w:r w:rsidRPr="00B829E7">
              <w:rPr>
                <w:bCs/>
                <w:sz w:val="16"/>
                <w:szCs w:val="16"/>
              </w:rPr>
              <w:t>0,14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bCs/>
                <w:sz w:val="16"/>
                <w:szCs w:val="16"/>
              </w:rPr>
            </w:pPr>
            <w:r w:rsidRPr="00B829E7">
              <w:rPr>
                <w:bCs/>
                <w:sz w:val="16"/>
                <w:szCs w:val="16"/>
              </w:rPr>
              <w:t>11,99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bCs/>
                <w:sz w:val="16"/>
                <w:szCs w:val="16"/>
              </w:rPr>
            </w:pPr>
            <w:r w:rsidRPr="00B829E7">
              <w:rPr>
                <w:bCs/>
                <w:sz w:val="16"/>
                <w:szCs w:val="16"/>
              </w:rPr>
              <w:t>6,49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bCs/>
                <w:sz w:val="16"/>
                <w:szCs w:val="16"/>
              </w:rPr>
            </w:pPr>
            <w:r w:rsidRPr="00B829E7">
              <w:rPr>
                <w:bCs/>
                <w:sz w:val="16"/>
                <w:szCs w:val="16"/>
              </w:rPr>
              <w:t>2,31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bCs/>
                <w:sz w:val="16"/>
                <w:szCs w:val="16"/>
              </w:rPr>
            </w:pPr>
            <w:r w:rsidRPr="00B829E7">
              <w:rPr>
                <w:bCs/>
                <w:sz w:val="16"/>
                <w:szCs w:val="16"/>
              </w:rPr>
              <w:t>1,62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bCs/>
                <w:sz w:val="16"/>
                <w:szCs w:val="16"/>
              </w:rPr>
            </w:pPr>
            <w:r w:rsidRPr="00B829E7">
              <w:rPr>
                <w:bCs/>
                <w:sz w:val="16"/>
                <w:szCs w:val="16"/>
              </w:rPr>
              <w:t>0,58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bCs/>
                <w:sz w:val="16"/>
                <w:szCs w:val="16"/>
              </w:rPr>
            </w:pPr>
            <w:r w:rsidRPr="00B829E7">
              <w:rPr>
                <w:bCs/>
                <w:sz w:val="16"/>
                <w:szCs w:val="16"/>
              </w:rPr>
              <w:t>0,65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bCs/>
                <w:sz w:val="16"/>
                <w:szCs w:val="16"/>
              </w:rPr>
            </w:pPr>
            <w:r w:rsidRPr="00B829E7">
              <w:rPr>
                <w:bCs/>
                <w:sz w:val="16"/>
                <w:szCs w:val="16"/>
              </w:rPr>
              <w:t>0,35</w:t>
            </w:r>
          </w:p>
        </w:tc>
      </w:tr>
      <w:tr w:rsidR="00AD2241" w:rsidRPr="00B829E7" w:rsidTr="007D37CE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241" w:rsidRPr="00B829E7" w:rsidRDefault="00AD2241" w:rsidP="007D37CE">
            <w:pPr>
              <w:rPr>
                <w:sz w:val="16"/>
                <w:szCs w:val="16"/>
              </w:rPr>
            </w:pPr>
            <w:r w:rsidRPr="00B829E7">
              <w:rPr>
                <w:sz w:val="16"/>
                <w:szCs w:val="16"/>
              </w:rPr>
              <w:t>с</w:t>
            </w:r>
            <w:proofErr w:type="gramStart"/>
            <w:r w:rsidRPr="00B829E7">
              <w:rPr>
                <w:sz w:val="16"/>
                <w:szCs w:val="16"/>
              </w:rPr>
              <w:t>.Т</w:t>
            </w:r>
            <w:proofErr w:type="gramEnd"/>
            <w:r w:rsidRPr="00B829E7">
              <w:rPr>
                <w:sz w:val="16"/>
                <w:szCs w:val="16"/>
              </w:rPr>
              <w:t>араса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sz w:val="16"/>
                <w:szCs w:val="16"/>
              </w:rPr>
            </w:pPr>
            <w:r w:rsidRPr="00B829E7">
              <w:rPr>
                <w:sz w:val="16"/>
                <w:szCs w:val="16"/>
              </w:rPr>
              <w:t>7,36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4,75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0,47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sz w:val="16"/>
                <w:szCs w:val="16"/>
              </w:rPr>
            </w:pPr>
            <w:r w:rsidRPr="00B829E7">
              <w:rPr>
                <w:sz w:val="16"/>
                <w:szCs w:val="16"/>
              </w:rPr>
              <w:t>8,70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4,61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1,77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1,15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D2241" w:rsidRPr="00B829E7" w:rsidTr="007D37CE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B829E7" w:rsidRDefault="00AD2241" w:rsidP="007D37CE">
            <w:pPr>
              <w:rPr>
                <w:sz w:val="16"/>
                <w:szCs w:val="16"/>
              </w:rPr>
            </w:pPr>
            <w:r w:rsidRPr="00B829E7">
              <w:rPr>
                <w:sz w:val="16"/>
                <w:szCs w:val="16"/>
              </w:rPr>
              <w:t>д. Красная</w:t>
            </w:r>
            <w:proofErr w:type="gramStart"/>
            <w:r w:rsidRPr="00B829E7">
              <w:rPr>
                <w:sz w:val="16"/>
                <w:szCs w:val="16"/>
              </w:rPr>
              <w:t xml:space="preserve"> Б</w:t>
            </w:r>
            <w:proofErr w:type="gramEnd"/>
            <w:r w:rsidRPr="00B829E7">
              <w:rPr>
                <w:sz w:val="16"/>
                <w:szCs w:val="16"/>
              </w:rPr>
              <w:t>уреть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sz w:val="16"/>
                <w:szCs w:val="16"/>
              </w:rPr>
            </w:pPr>
            <w:r w:rsidRPr="00B829E7">
              <w:rPr>
                <w:sz w:val="16"/>
                <w:szCs w:val="16"/>
              </w:rPr>
              <w:t>1,14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sz w:val="16"/>
                <w:szCs w:val="16"/>
              </w:rPr>
            </w:pPr>
            <w:r w:rsidRPr="00B829E7">
              <w:rPr>
                <w:sz w:val="16"/>
                <w:szCs w:val="16"/>
              </w:rPr>
              <w:t>1,18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D2241" w:rsidRPr="00B829E7" w:rsidTr="007D37CE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sz w:val="16"/>
                <w:szCs w:val="16"/>
              </w:rPr>
            </w:pPr>
            <w:r w:rsidRPr="00B829E7">
              <w:rPr>
                <w:sz w:val="16"/>
                <w:szCs w:val="16"/>
              </w:rPr>
              <w:t>4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B829E7" w:rsidRDefault="00AD2241" w:rsidP="007D37CE">
            <w:pPr>
              <w:rPr>
                <w:sz w:val="16"/>
                <w:szCs w:val="16"/>
              </w:rPr>
            </w:pPr>
            <w:r w:rsidRPr="00B829E7">
              <w:rPr>
                <w:sz w:val="16"/>
                <w:szCs w:val="16"/>
              </w:rPr>
              <w:t>д</w:t>
            </w:r>
            <w:proofErr w:type="gramStart"/>
            <w:r w:rsidRPr="00B829E7">
              <w:rPr>
                <w:sz w:val="16"/>
                <w:szCs w:val="16"/>
              </w:rPr>
              <w:t>.К</w:t>
            </w:r>
            <w:proofErr w:type="gramEnd"/>
            <w:r w:rsidRPr="00B829E7">
              <w:rPr>
                <w:sz w:val="16"/>
                <w:szCs w:val="16"/>
              </w:rPr>
              <w:t>улакова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sz w:val="16"/>
                <w:szCs w:val="16"/>
              </w:rPr>
            </w:pPr>
            <w:r w:rsidRPr="00B829E7">
              <w:rPr>
                <w:sz w:val="16"/>
                <w:szCs w:val="16"/>
              </w:rPr>
              <w:t>0,95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sz w:val="16"/>
                <w:szCs w:val="16"/>
              </w:rPr>
            </w:pPr>
            <w:r w:rsidRPr="00B829E7">
              <w:rPr>
                <w:sz w:val="16"/>
                <w:szCs w:val="16"/>
              </w:rPr>
              <w:t>1,08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D2241" w:rsidRPr="00B829E7" w:rsidTr="007D37CE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sz w:val="16"/>
                <w:szCs w:val="16"/>
              </w:rPr>
            </w:pPr>
            <w:r w:rsidRPr="00B829E7">
              <w:rPr>
                <w:sz w:val="16"/>
                <w:szCs w:val="16"/>
              </w:rPr>
              <w:t>5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B829E7" w:rsidRDefault="00AD2241" w:rsidP="007D37CE">
            <w:pPr>
              <w:rPr>
                <w:sz w:val="16"/>
                <w:szCs w:val="16"/>
              </w:rPr>
            </w:pPr>
            <w:r w:rsidRPr="00B829E7">
              <w:rPr>
                <w:sz w:val="16"/>
                <w:szCs w:val="16"/>
              </w:rPr>
              <w:t>д</w:t>
            </w:r>
            <w:proofErr w:type="gramStart"/>
            <w:r w:rsidRPr="00B829E7">
              <w:rPr>
                <w:sz w:val="16"/>
                <w:szCs w:val="16"/>
              </w:rPr>
              <w:t>.Н</w:t>
            </w:r>
            <w:proofErr w:type="gramEnd"/>
            <w:r w:rsidRPr="00B829E7">
              <w:rPr>
                <w:sz w:val="16"/>
                <w:szCs w:val="16"/>
              </w:rPr>
              <w:t xml:space="preserve">овый </w:t>
            </w:r>
            <w:r w:rsidRPr="00B829E7">
              <w:rPr>
                <w:sz w:val="16"/>
                <w:szCs w:val="16"/>
              </w:rPr>
              <w:lastRenderedPageBreak/>
              <w:t>Алендарь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sz w:val="16"/>
                <w:szCs w:val="16"/>
              </w:rPr>
            </w:pPr>
            <w:r w:rsidRPr="00B829E7">
              <w:rPr>
                <w:sz w:val="16"/>
                <w:szCs w:val="16"/>
              </w:rPr>
              <w:lastRenderedPageBreak/>
              <w:t>0,62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sz w:val="16"/>
                <w:szCs w:val="16"/>
              </w:rPr>
            </w:pPr>
            <w:r w:rsidRPr="00B829E7">
              <w:rPr>
                <w:sz w:val="16"/>
                <w:szCs w:val="16"/>
              </w:rPr>
              <w:t>1,02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B829E7" w:rsidRDefault="00AD2241" w:rsidP="007D37CE">
            <w:pPr>
              <w:rPr>
                <w:color w:val="000000"/>
                <w:sz w:val="16"/>
                <w:szCs w:val="16"/>
              </w:rPr>
            </w:pPr>
            <w:r w:rsidRPr="00B829E7">
              <w:rPr>
                <w:color w:val="000000"/>
                <w:sz w:val="16"/>
                <w:szCs w:val="16"/>
              </w:rPr>
              <w:t>0,02</w:t>
            </w:r>
          </w:p>
        </w:tc>
      </w:tr>
    </w:tbl>
    <w:p w:rsidR="00AD2241" w:rsidRPr="00B829E7" w:rsidRDefault="00AD2241" w:rsidP="00AD2241">
      <w:pPr>
        <w:ind w:firstLine="708"/>
        <w:jc w:val="both"/>
        <w:rPr>
          <w:b/>
          <w:i/>
          <w:sz w:val="24"/>
          <w:szCs w:val="24"/>
        </w:rPr>
      </w:pPr>
      <w:r w:rsidRPr="00B829E7">
        <w:rPr>
          <w:b/>
          <w:i/>
          <w:sz w:val="24"/>
          <w:szCs w:val="24"/>
        </w:rPr>
        <w:lastRenderedPageBreak/>
        <w:t>Проектные предложения</w:t>
      </w:r>
    </w:p>
    <w:p w:rsidR="00AD2241" w:rsidRPr="00B829E7" w:rsidRDefault="00AD2241" w:rsidP="00AD2241">
      <w:pPr>
        <w:ind w:firstLine="709"/>
        <w:jc w:val="both"/>
        <w:rPr>
          <w:sz w:val="24"/>
          <w:szCs w:val="24"/>
        </w:rPr>
      </w:pPr>
      <w:r w:rsidRPr="00B829E7">
        <w:rPr>
          <w:sz w:val="24"/>
          <w:szCs w:val="24"/>
        </w:rPr>
        <w:t>На перспективу, при подаче в поселение природного газа рекомендуется перевод котельных на газовое топливо.</w:t>
      </w:r>
    </w:p>
    <w:p w:rsidR="00AD2241" w:rsidRPr="00B829E7" w:rsidRDefault="00AD2241" w:rsidP="00AD2241">
      <w:pPr>
        <w:ind w:firstLine="709"/>
        <w:jc w:val="both"/>
        <w:rPr>
          <w:sz w:val="24"/>
          <w:szCs w:val="24"/>
        </w:rPr>
      </w:pPr>
      <w:r w:rsidRPr="00B829E7">
        <w:rPr>
          <w:sz w:val="24"/>
          <w:szCs w:val="24"/>
        </w:rPr>
        <w:t xml:space="preserve">Централизованное теплоснабжение будет осуществляться только для общественной застройки, для индивидуальной застройки рекомендуется использование </w:t>
      </w:r>
      <w:proofErr w:type="gramStart"/>
      <w:r w:rsidRPr="00B829E7">
        <w:rPr>
          <w:sz w:val="24"/>
          <w:szCs w:val="24"/>
        </w:rPr>
        <w:t>локальных</w:t>
      </w:r>
      <w:proofErr w:type="gramEnd"/>
      <w:r w:rsidRPr="00B829E7">
        <w:rPr>
          <w:sz w:val="24"/>
          <w:szCs w:val="24"/>
        </w:rPr>
        <w:t xml:space="preserve"> теплоисточников.</w:t>
      </w:r>
    </w:p>
    <w:p w:rsidR="00AD2241" w:rsidRPr="00B829E7" w:rsidRDefault="00AD2241" w:rsidP="00AD2241">
      <w:pPr>
        <w:ind w:firstLine="709"/>
        <w:jc w:val="both"/>
        <w:rPr>
          <w:sz w:val="24"/>
          <w:szCs w:val="24"/>
        </w:rPr>
      </w:pPr>
      <w:r w:rsidRPr="00B829E7">
        <w:rPr>
          <w:sz w:val="24"/>
          <w:szCs w:val="24"/>
        </w:rPr>
        <w:t>Теплоснабжение потребителей поселения намечается в следующих направлениях:</w:t>
      </w:r>
    </w:p>
    <w:p w:rsidR="00AD2241" w:rsidRPr="00B829E7" w:rsidRDefault="00AD2241" w:rsidP="00AD2241">
      <w:pPr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B829E7">
        <w:rPr>
          <w:sz w:val="24"/>
          <w:szCs w:val="24"/>
        </w:rPr>
        <w:t>реконструкция сетей теплоснабжения по муниципальному образованию, перевод их на новые режимы, внедрение новых материалов и технологий;</w:t>
      </w:r>
    </w:p>
    <w:p w:rsidR="00AD2241" w:rsidRPr="00B829E7" w:rsidRDefault="00AD2241" w:rsidP="00AD2241">
      <w:pPr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B829E7">
        <w:rPr>
          <w:sz w:val="24"/>
          <w:szCs w:val="24"/>
        </w:rPr>
        <w:t>дальнейшее развитие энергосберегающих программ;</w:t>
      </w:r>
    </w:p>
    <w:p w:rsidR="00AD2241" w:rsidRPr="00B829E7" w:rsidRDefault="00AD2241" w:rsidP="00AD2241">
      <w:pPr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B829E7">
        <w:rPr>
          <w:sz w:val="24"/>
          <w:szCs w:val="24"/>
        </w:rPr>
        <w:t>в дальнейшем, при подаче в поселение природного газа, перевод индивидуальных отопительных источников потребителей на газовое топливо;</w:t>
      </w:r>
    </w:p>
    <w:p w:rsidR="00AD2241" w:rsidRPr="00B829E7" w:rsidRDefault="00AD2241" w:rsidP="00AD2241">
      <w:pPr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B829E7">
        <w:rPr>
          <w:sz w:val="24"/>
          <w:szCs w:val="24"/>
        </w:rPr>
        <w:t>При реконструкции источников тепла рекомендуется применение высокоэффективных современных автоматизированных котельных установок (с коэффициентом полезного действия более 0,92).</w:t>
      </w:r>
    </w:p>
    <w:p w:rsidR="00AD2241" w:rsidRPr="00B829E7" w:rsidRDefault="00AD2241" w:rsidP="00AD2241">
      <w:pPr>
        <w:ind w:firstLine="709"/>
        <w:jc w:val="both"/>
        <w:rPr>
          <w:sz w:val="24"/>
          <w:szCs w:val="24"/>
        </w:rPr>
      </w:pPr>
      <w:r w:rsidRPr="00B829E7">
        <w:rPr>
          <w:sz w:val="24"/>
          <w:szCs w:val="24"/>
        </w:rPr>
        <w:t>Теплоснабжение промышленных потребителей будет осуществляться от собственных новых котельных.</w:t>
      </w:r>
    </w:p>
    <w:p w:rsidR="00AD2241" w:rsidRPr="00212559" w:rsidRDefault="00AD2241" w:rsidP="00B45520">
      <w:pPr>
        <w:pStyle w:val="af9"/>
        <w:rPr>
          <w:b w:val="0"/>
        </w:rPr>
      </w:pPr>
      <w:r w:rsidRPr="00982B2F">
        <w:tab/>
      </w:r>
      <w:r w:rsidRPr="00212559">
        <w:rPr>
          <w:b w:val="0"/>
        </w:rPr>
        <w:t>2.1.1. Программа в сфере тепло - энергоснабжения.</w:t>
      </w:r>
      <w:bookmarkStart w:id="7" w:name="_Toc342642124"/>
      <w:r w:rsidRPr="00212559">
        <w:rPr>
          <w:b w:val="0"/>
        </w:rPr>
        <w:t xml:space="preserve"> </w:t>
      </w:r>
    </w:p>
    <w:p w:rsidR="00AD2241" w:rsidRPr="00212559" w:rsidRDefault="00AD2241" w:rsidP="00AD2241">
      <w:pPr>
        <w:spacing w:line="276" w:lineRule="auto"/>
        <w:ind w:right="-185"/>
        <w:rPr>
          <w:b/>
          <w:sz w:val="24"/>
          <w:szCs w:val="24"/>
          <w:u w:val="single"/>
        </w:rPr>
      </w:pPr>
      <w:r w:rsidRPr="00212559">
        <w:rPr>
          <w:b/>
          <w:sz w:val="24"/>
          <w:szCs w:val="24"/>
        </w:rPr>
        <w:t>Электроснабжение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161"/>
        <w:gridCol w:w="1722"/>
        <w:gridCol w:w="1908"/>
        <w:gridCol w:w="2057"/>
        <w:gridCol w:w="2301"/>
      </w:tblGrid>
      <w:tr w:rsidR="00AD2241" w:rsidRPr="00F33027" w:rsidTr="007D37CE">
        <w:trPr>
          <w:trHeight w:val="1152"/>
          <w:tblHeader/>
        </w:trPr>
        <w:tc>
          <w:tcPr>
            <w:tcW w:w="249" w:type="pct"/>
            <w:shd w:val="clear" w:color="auto" w:fill="auto"/>
            <w:vAlign w:val="center"/>
          </w:tcPr>
          <w:p w:rsidR="00AD2241" w:rsidRPr="00F33027" w:rsidRDefault="00AD2241" w:rsidP="007D37CE">
            <w:pPr>
              <w:rPr>
                <w:b/>
              </w:rPr>
            </w:pPr>
            <w:r w:rsidRPr="00F33027">
              <w:rPr>
                <w:b/>
              </w:rPr>
              <w:t xml:space="preserve">№ </w:t>
            </w:r>
            <w:proofErr w:type="gramStart"/>
            <w:r w:rsidRPr="00F33027">
              <w:rPr>
                <w:b/>
              </w:rPr>
              <w:t>п</w:t>
            </w:r>
            <w:proofErr w:type="gramEnd"/>
            <w:r w:rsidRPr="00F33027">
              <w:rPr>
                <w:b/>
              </w:rPr>
              <w:t>/п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AD2241" w:rsidRPr="00F33027" w:rsidRDefault="00AD2241" w:rsidP="007D37CE">
            <w:pPr>
              <w:rPr>
                <w:b/>
              </w:rPr>
            </w:pPr>
            <w:r w:rsidRPr="00F33027">
              <w:rPr>
                <w:b/>
              </w:rPr>
              <w:t>назначение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D2241" w:rsidRPr="00F33027" w:rsidRDefault="00AD2241" w:rsidP="007D37CE">
            <w:pPr>
              <w:rPr>
                <w:b/>
              </w:rPr>
            </w:pPr>
            <w:r w:rsidRPr="00F33027">
              <w:rPr>
                <w:b/>
              </w:rPr>
              <w:t>наименование</w:t>
            </w:r>
          </w:p>
          <w:p w:rsidR="00AD2241" w:rsidRPr="00F33027" w:rsidRDefault="00AD2241" w:rsidP="007D37CE">
            <w:pPr>
              <w:rPr>
                <w:b/>
              </w:rPr>
            </w:pPr>
            <w:r w:rsidRPr="00F33027">
              <w:rPr>
                <w:b/>
              </w:rPr>
              <w:t>объекта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D2241" w:rsidRPr="00F33027" w:rsidRDefault="00AD2241" w:rsidP="007D37CE">
            <w:pPr>
              <w:rPr>
                <w:b/>
              </w:rPr>
            </w:pPr>
            <w:r w:rsidRPr="00F33027">
              <w:rPr>
                <w:b/>
              </w:rPr>
              <w:t>характер</w:t>
            </w:r>
            <w:r w:rsidRPr="00F33027">
              <w:rPr>
                <w:b/>
              </w:rPr>
              <w:t>и</w:t>
            </w:r>
            <w:r w:rsidRPr="00F33027">
              <w:rPr>
                <w:b/>
              </w:rPr>
              <w:t>стика</w:t>
            </w:r>
          </w:p>
          <w:p w:rsidR="00AD2241" w:rsidRPr="00F33027" w:rsidRDefault="00AD2241" w:rsidP="007D37CE">
            <w:pPr>
              <w:rPr>
                <w:b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AD2241" w:rsidRPr="00F33027" w:rsidRDefault="00AD2241" w:rsidP="007D37CE">
            <w:pPr>
              <w:rPr>
                <w:b/>
              </w:rPr>
            </w:pPr>
            <w:r w:rsidRPr="00F33027">
              <w:rPr>
                <w:b/>
              </w:rPr>
              <w:t>местоположение, функционал</w:t>
            </w:r>
            <w:r w:rsidRPr="00F33027">
              <w:rPr>
                <w:b/>
              </w:rPr>
              <w:t>ь</w:t>
            </w:r>
            <w:r w:rsidRPr="00F33027">
              <w:rPr>
                <w:b/>
              </w:rPr>
              <w:t>ная зона</w:t>
            </w:r>
          </w:p>
          <w:p w:rsidR="00AD2241" w:rsidRPr="00F33027" w:rsidRDefault="00AD2241" w:rsidP="007D37CE">
            <w:r w:rsidRPr="00F33027">
              <w:t>(для нелинейных объектов)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AD2241" w:rsidRPr="00F33027" w:rsidRDefault="00AD2241" w:rsidP="007D37CE">
            <w:pPr>
              <w:rPr>
                <w:b/>
              </w:rPr>
            </w:pPr>
            <w:r w:rsidRPr="00F33027">
              <w:rPr>
                <w:b/>
              </w:rPr>
              <w:t>характеристика зон с ос</w:t>
            </w:r>
            <w:r w:rsidRPr="00F33027">
              <w:rPr>
                <w:b/>
              </w:rPr>
              <w:t>о</w:t>
            </w:r>
            <w:r w:rsidRPr="00F33027">
              <w:rPr>
                <w:b/>
              </w:rPr>
              <w:t>быми условиями использ</w:t>
            </w:r>
            <w:r w:rsidRPr="00F33027">
              <w:rPr>
                <w:b/>
              </w:rPr>
              <w:t>о</w:t>
            </w:r>
            <w:r w:rsidRPr="00F33027">
              <w:rPr>
                <w:b/>
              </w:rPr>
              <w:t>вания, установленных в св</w:t>
            </w:r>
            <w:r w:rsidRPr="00F33027">
              <w:rPr>
                <w:b/>
              </w:rPr>
              <w:t>я</w:t>
            </w:r>
            <w:r w:rsidRPr="00F33027">
              <w:rPr>
                <w:b/>
              </w:rPr>
              <w:t>зи с размещением объекта</w:t>
            </w:r>
          </w:p>
        </w:tc>
      </w:tr>
      <w:tr w:rsidR="00AD2241" w:rsidRPr="00F33027" w:rsidTr="007D37CE">
        <w:trPr>
          <w:trHeight w:val="1345"/>
        </w:trPr>
        <w:tc>
          <w:tcPr>
            <w:tcW w:w="249" w:type="pct"/>
            <w:shd w:val="clear" w:color="auto" w:fill="auto"/>
            <w:vAlign w:val="center"/>
          </w:tcPr>
          <w:p w:rsidR="00AD2241" w:rsidRPr="00F33027" w:rsidRDefault="00AD2241" w:rsidP="007D37CE">
            <w:r w:rsidRPr="00F33027">
              <w:t>1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AD2241" w:rsidRPr="00F33027" w:rsidRDefault="00AD2241" w:rsidP="007D37CE">
            <w:r w:rsidRPr="00F33027">
              <w:t>организация в границах поселения электросна</w:t>
            </w:r>
            <w:r w:rsidRPr="00F33027">
              <w:t>б</w:t>
            </w:r>
            <w:r w:rsidRPr="00F33027">
              <w:t>жения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D2241" w:rsidRPr="00F33027" w:rsidRDefault="00AD2241" w:rsidP="007D37CE">
            <w:r w:rsidRPr="00F33027">
              <w:t xml:space="preserve">КТП и </w:t>
            </w:r>
            <w:proofErr w:type="gramStart"/>
            <w:r w:rsidRPr="00F33027">
              <w:t>ВЛ</w:t>
            </w:r>
            <w:proofErr w:type="gramEnd"/>
            <w:r w:rsidRPr="00F33027">
              <w:t xml:space="preserve"> 10 кВ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D2241" w:rsidRPr="00F33027" w:rsidRDefault="00AD2241" w:rsidP="007D37CE">
            <w:r w:rsidRPr="00F33027">
              <w:t>реконстру</w:t>
            </w:r>
            <w:r w:rsidRPr="00F33027">
              <w:t>к</w:t>
            </w:r>
            <w:r w:rsidRPr="00F33027">
              <w:t>ция по мере износа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AD2241" w:rsidRPr="00F33027" w:rsidRDefault="00AD2241" w:rsidP="007D37CE"/>
          <w:p w:rsidR="00AD2241" w:rsidRPr="00F33027" w:rsidRDefault="00AD2241" w:rsidP="007D37CE">
            <w:r w:rsidRPr="00F33027">
              <w:t>Зона инженерной инфраструктуры (для КТП)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AD2241" w:rsidRPr="00F33027" w:rsidRDefault="00AD2241" w:rsidP="007D37CE">
            <w:r w:rsidRPr="00F33027">
              <w:t>Согласно СанПиН 2.2.1/2.1.1.1200-03 «Санита</w:t>
            </w:r>
            <w:r w:rsidRPr="00F33027">
              <w:t>р</w:t>
            </w:r>
            <w:r w:rsidRPr="00F33027">
              <w:t>но-защитные зоны и санита</w:t>
            </w:r>
            <w:r w:rsidRPr="00F33027">
              <w:t>р</w:t>
            </w:r>
            <w:r w:rsidRPr="00F33027">
              <w:t>ная классификация предпр</w:t>
            </w:r>
            <w:r w:rsidRPr="00F33027">
              <w:t>и</w:t>
            </w:r>
            <w:r w:rsidRPr="00F33027">
              <w:t>ятий, сооружений и иных об</w:t>
            </w:r>
            <w:r w:rsidRPr="00F33027">
              <w:t>ъ</w:t>
            </w:r>
            <w:r w:rsidRPr="00F33027">
              <w:t>ектов» СЗЗ для трансформ</w:t>
            </w:r>
            <w:r w:rsidRPr="00F33027">
              <w:t>а</w:t>
            </w:r>
            <w:r w:rsidRPr="00F33027">
              <w:t>торных подстанций не опред</w:t>
            </w:r>
            <w:r w:rsidRPr="00F33027">
              <w:t>е</w:t>
            </w:r>
            <w:r w:rsidRPr="00F33027">
              <w:t>лены. В каждом конкретном случае размер защитной зоны устанавливается отдельно</w:t>
            </w:r>
          </w:p>
        </w:tc>
      </w:tr>
    </w:tbl>
    <w:p w:rsidR="00AD2241" w:rsidRPr="00212559" w:rsidRDefault="00AD2241" w:rsidP="00AD2241">
      <w:pPr>
        <w:pStyle w:val="3"/>
        <w:rPr>
          <w:sz w:val="24"/>
          <w:szCs w:val="24"/>
        </w:rPr>
      </w:pPr>
      <w:bookmarkStart w:id="8" w:name="_Toc342642125"/>
      <w:r w:rsidRPr="00212559">
        <w:rPr>
          <w:sz w:val="24"/>
          <w:szCs w:val="24"/>
        </w:rPr>
        <w:t>Теплоснабжение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445"/>
        <w:gridCol w:w="1915"/>
        <w:gridCol w:w="1677"/>
        <w:gridCol w:w="2833"/>
        <w:gridCol w:w="2309"/>
      </w:tblGrid>
      <w:tr w:rsidR="00AD2241" w:rsidRPr="00F33027" w:rsidTr="007D37CE">
        <w:trPr>
          <w:trHeight w:val="1343"/>
          <w:tblHeader/>
        </w:trPr>
        <w:tc>
          <w:tcPr>
            <w:tcW w:w="220" w:type="pct"/>
            <w:shd w:val="clear" w:color="auto" w:fill="auto"/>
          </w:tcPr>
          <w:p w:rsidR="00AD2241" w:rsidRPr="00F33027" w:rsidRDefault="00AD2241" w:rsidP="007D37CE">
            <w:pPr>
              <w:rPr>
                <w:b/>
              </w:rPr>
            </w:pPr>
            <w:r w:rsidRPr="00F33027">
              <w:rPr>
                <w:b/>
              </w:rPr>
              <w:t xml:space="preserve">№ </w:t>
            </w:r>
            <w:proofErr w:type="gramStart"/>
            <w:r w:rsidRPr="00F33027">
              <w:rPr>
                <w:b/>
              </w:rPr>
              <w:t>п</w:t>
            </w:r>
            <w:proofErr w:type="gramEnd"/>
            <w:r w:rsidRPr="00F33027">
              <w:rPr>
                <w:b/>
              </w:rPr>
              <w:t>/п</w:t>
            </w:r>
          </w:p>
        </w:tc>
        <w:tc>
          <w:tcPr>
            <w:tcW w:w="699" w:type="pct"/>
            <w:shd w:val="clear" w:color="auto" w:fill="auto"/>
          </w:tcPr>
          <w:p w:rsidR="00AD2241" w:rsidRPr="00F33027" w:rsidRDefault="00AD2241" w:rsidP="007D37CE">
            <w:pPr>
              <w:rPr>
                <w:b/>
              </w:rPr>
            </w:pPr>
            <w:r w:rsidRPr="00F33027">
              <w:rPr>
                <w:b/>
              </w:rPr>
              <w:t>назначение</w:t>
            </w:r>
          </w:p>
        </w:tc>
        <w:tc>
          <w:tcPr>
            <w:tcW w:w="919" w:type="pct"/>
            <w:shd w:val="clear" w:color="auto" w:fill="auto"/>
          </w:tcPr>
          <w:p w:rsidR="00AD2241" w:rsidRPr="00F33027" w:rsidRDefault="00AD2241" w:rsidP="007D37CE">
            <w:pPr>
              <w:rPr>
                <w:b/>
              </w:rPr>
            </w:pPr>
            <w:r w:rsidRPr="00F33027">
              <w:rPr>
                <w:b/>
              </w:rPr>
              <w:t>наименование</w:t>
            </w:r>
          </w:p>
          <w:p w:rsidR="00AD2241" w:rsidRPr="00F33027" w:rsidRDefault="00AD2241" w:rsidP="007D37CE">
            <w:pPr>
              <w:rPr>
                <w:b/>
              </w:rPr>
            </w:pPr>
            <w:r w:rsidRPr="00F33027">
              <w:rPr>
                <w:b/>
              </w:rPr>
              <w:t>объекта</w:t>
            </w:r>
          </w:p>
        </w:tc>
        <w:tc>
          <w:tcPr>
            <w:tcW w:w="711" w:type="pct"/>
            <w:shd w:val="clear" w:color="auto" w:fill="auto"/>
          </w:tcPr>
          <w:p w:rsidR="00AD2241" w:rsidRPr="00F33027" w:rsidRDefault="00AD2241" w:rsidP="007D37CE">
            <w:pPr>
              <w:rPr>
                <w:b/>
              </w:rPr>
            </w:pPr>
            <w:r w:rsidRPr="00F33027">
              <w:rPr>
                <w:b/>
              </w:rPr>
              <w:t>характеристика</w:t>
            </w:r>
          </w:p>
          <w:p w:rsidR="00AD2241" w:rsidRPr="00F33027" w:rsidRDefault="00AD2241" w:rsidP="007D37CE"/>
        </w:tc>
        <w:tc>
          <w:tcPr>
            <w:tcW w:w="1348" w:type="pct"/>
            <w:shd w:val="clear" w:color="auto" w:fill="auto"/>
          </w:tcPr>
          <w:p w:rsidR="00AD2241" w:rsidRPr="00F33027" w:rsidRDefault="00AD2241" w:rsidP="007D37CE">
            <w:pPr>
              <w:rPr>
                <w:b/>
              </w:rPr>
            </w:pPr>
            <w:r w:rsidRPr="00F33027">
              <w:rPr>
                <w:b/>
              </w:rPr>
              <w:t>местоположение - функционал</w:t>
            </w:r>
            <w:r w:rsidRPr="00F33027">
              <w:rPr>
                <w:b/>
              </w:rPr>
              <w:t>ь</w:t>
            </w:r>
            <w:r w:rsidRPr="00F33027">
              <w:rPr>
                <w:b/>
              </w:rPr>
              <w:t xml:space="preserve">ная зона </w:t>
            </w:r>
          </w:p>
          <w:p w:rsidR="00AD2241" w:rsidRPr="00F33027" w:rsidRDefault="00AD2241" w:rsidP="007D37CE">
            <w:r w:rsidRPr="00F33027">
              <w:t>(для нелинейных объектов)</w:t>
            </w:r>
          </w:p>
        </w:tc>
        <w:tc>
          <w:tcPr>
            <w:tcW w:w="1103" w:type="pct"/>
            <w:shd w:val="clear" w:color="auto" w:fill="auto"/>
          </w:tcPr>
          <w:p w:rsidR="00AD2241" w:rsidRPr="00F33027" w:rsidRDefault="00AD2241" w:rsidP="007D37CE">
            <w:pPr>
              <w:rPr>
                <w:b/>
              </w:rPr>
            </w:pPr>
            <w:r w:rsidRPr="00F33027">
              <w:rPr>
                <w:b/>
              </w:rPr>
              <w:t>характеристика зон с ос</w:t>
            </w:r>
            <w:r w:rsidRPr="00F33027">
              <w:rPr>
                <w:b/>
              </w:rPr>
              <w:t>о</w:t>
            </w:r>
            <w:r w:rsidRPr="00F33027">
              <w:rPr>
                <w:b/>
              </w:rPr>
              <w:t>быми условиями использ</w:t>
            </w:r>
            <w:r w:rsidRPr="00F33027">
              <w:rPr>
                <w:b/>
              </w:rPr>
              <w:t>о</w:t>
            </w:r>
            <w:r w:rsidRPr="00F33027">
              <w:rPr>
                <w:b/>
              </w:rPr>
              <w:t>вания, установленных в связи с размещением об</w:t>
            </w:r>
            <w:r w:rsidRPr="00F33027">
              <w:rPr>
                <w:b/>
              </w:rPr>
              <w:t>ъ</w:t>
            </w:r>
            <w:r w:rsidRPr="00F33027">
              <w:rPr>
                <w:b/>
              </w:rPr>
              <w:t>екта</w:t>
            </w:r>
          </w:p>
        </w:tc>
      </w:tr>
      <w:tr w:rsidR="00AD2241" w:rsidRPr="00F33027" w:rsidTr="007D37CE">
        <w:trPr>
          <w:trHeight w:val="90"/>
        </w:trPr>
        <w:tc>
          <w:tcPr>
            <w:tcW w:w="220" w:type="pct"/>
            <w:shd w:val="clear" w:color="auto" w:fill="auto"/>
          </w:tcPr>
          <w:p w:rsidR="00AD2241" w:rsidRPr="00F33027" w:rsidRDefault="00AD2241" w:rsidP="007D37CE">
            <w:pPr>
              <w:rPr>
                <w:b/>
              </w:rPr>
            </w:pPr>
          </w:p>
        </w:tc>
        <w:tc>
          <w:tcPr>
            <w:tcW w:w="4780" w:type="pct"/>
            <w:gridSpan w:val="5"/>
            <w:shd w:val="clear" w:color="auto" w:fill="auto"/>
          </w:tcPr>
          <w:p w:rsidR="00AD2241" w:rsidRPr="00F33027" w:rsidRDefault="00AD2241" w:rsidP="007D37CE">
            <w:pPr>
              <w:rPr>
                <w:b/>
              </w:rPr>
            </w:pPr>
            <w:r w:rsidRPr="00F33027">
              <w:rPr>
                <w:b/>
              </w:rPr>
              <w:t>Организация теплоснабжения в границах населенных пунктов поселения</w:t>
            </w:r>
          </w:p>
        </w:tc>
      </w:tr>
      <w:tr w:rsidR="00AD2241" w:rsidRPr="00F33027" w:rsidTr="007D37CE">
        <w:tc>
          <w:tcPr>
            <w:tcW w:w="220" w:type="pct"/>
            <w:shd w:val="clear" w:color="auto" w:fill="auto"/>
            <w:vAlign w:val="center"/>
          </w:tcPr>
          <w:p w:rsidR="00AD2241" w:rsidRPr="00F33027" w:rsidRDefault="00AD2241" w:rsidP="007D37CE">
            <w:r w:rsidRPr="00F33027">
              <w:t>1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AD2241" w:rsidRPr="00F33027" w:rsidRDefault="00AD2241" w:rsidP="007D37CE">
            <w:r w:rsidRPr="00F33027">
              <w:t>производство т</w:t>
            </w:r>
            <w:r w:rsidRPr="00F33027">
              <w:t>е</w:t>
            </w:r>
            <w:r w:rsidRPr="00F33027">
              <w:t>пловой энергии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AD2241" w:rsidRPr="00F33027" w:rsidRDefault="00AD2241" w:rsidP="007D37CE">
            <w:r w:rsidRPr="00F33027">
              <w:t>автономные источники тепла</w:t>
            </w:r>
          </w:p>
          <w:p w:rsidR="00AD2241" w:rsidRPr="00F33027" w:rsidRDefault="00AD2241" w:rsidP="007D37CE"/>
        </w:tc>
        <w:tc>
          <w:tcPr>
            <w:tcW w:w="711" w:type="pct"/>
            <w:shd w:val="clear" w:color="auto" w:fill="auto"/>
            <w:vAlign w:val="center"/>
          </w:tcPr>
          <w:p w:rsidR="00AD2241" w:rsidRPr="00F33027" w:rsidRDefault="00AD2241" w:rsidP="007D37CE">
            <w:proofErr w:type="gramStart"/>
            <w:r w:rsidRPr="00F33027">
              <w:t>автономные</w:t>
            </w:r>
            <w:proofErr w:type="gramEnd"/>
            <w:r w:rsidRPr="00F33027">
              <w:t xml:space="preserve"> те</w:t>
            </w:r>
            <w:r w:rsidRPr="00F33027">
              <w:t>п</w:t>
            </w:r>
            <w:r w:rsidRPr="00F33027">
              <w:t>логенераторы (возможно и</w:t>
            </w:r>
            <w:r w:rsidRPr="00F33027">
              <w:t>с</w:t>
            </w:r>
            <w:r w:rsidRPr="00F33027">
              <w:t>пользование встроенных современных авт</w:t>
            </w:r>
            <w:r w:rsidRPr="00F33027">
              <w:t>о</w:t>
            </w:r>
            <w:r w:rsidRPr="00F33027">
              <w:t>номных источн</w:t>
            </w:r>
            <w:r w:rsidRPr="00F33027">
              <w:t>и</w:t>
            </w:r>
            <w:r w:rsidRPr="00F33027">
              <w:t>ков тепла (встр</w:t>
            </w:r>
            <w:r w:rsidRPr="00F33027">
              <w:t>о</w:t>
            </w:r>
            <w:r w:rsidRPr="00F33027">
              <w:t>енных, пристр</w:t>
            </w:r>
            <w:r w:rsidRPr="00F33027">
              <w:t>о</w:t>
            </w:r>
            <w:r w:rsidRPr="00F33027">
              <w:t>енных, кры</w:t>
            </w:r>
            <w:r w:rsidRPr="00F33027">
              <w:t>ш</w:t>
            </w:r>
            <w:r w:rsidRPr="00F33027">
              <w:t xml:space="preserve">ных), </w:t>
            </w:r>
            <w:r w:rsidRPr="00F33027">
              <w:lastRenderedPageBreak/>
              <w:t>работа</w:t>
            </w:r>
            <w:r w:rsidRPr="00F33027">
              <w:t>ю</w:t>
            </w:r>
            <w:r w:rsidRPr="00F33027">
              <w:t>щих на твердом топливе, газе).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AD2241" w:rsidRPr="00F33027" w:rsidRDefault="00AD2241" w:rsidP="007D37CE">
            <w:r w:rsidRPr="00F33027">
              <w:lastRenderedPageBreak/>
              <w:t>зона инженерной инфраструктуры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AD2241" w:rsidRPr="00F33027" w:rsidRDefault="00AD2241" w:rsidP="007D37CE">
            <w:r w:rsidRPr="00F33027">
              <w:t xml:space="preserve">Санитарно-защитные зоны от </w:t>
            </w:r>
            <w:proofErr w:type="gramStart"/>
            <w:r w:rsidRPr="00F33027">
              <w:t>автономных</w:t>
            </w:r>
            <w:proofErr w:type="gramEnd"/>
            <w:r w:rsidRPr="00F33027">
              <w:t xml:space="preserve"> теплогенер</w:t>
            </w:r>
            <w:r w:rsidRPr="00F33027">
              <w:t>а</w:t>
            </w:r>
            <w:r w:rsidRPr="00F33027">
              <w:t>торов (расчетные)</w:t>
            </w:r>
          </w:p>
        </w:tc>
      </w:tr>
    </w:tbl>
    <w:p w:rsidR="00AD2241" w:rsidRPr="00212559" w:rsidRDefault="00AD2241" w:rsidP="00AD2241">
      <w:pPr>
        <w:pStyle w:val="3"/>
        <w:rPr>
          <w:sz w:val="24"/>
          <w:szCs w:val="24"/>
        </w:rPr>
      </w:pPr>
      <w:bookmarkStart w:id="9" w:name="_Toc332987386"/>
      <w:bookmarkStart w:id="10" w:name="_Toc332990343"/>
      <w:bookmarkStart w:id="11" w:name="_Toc332992364"/>
      <w:bookmarkStart w:id="12" w:name="_Toc342642126"/>
      <w:r w:rsidRPr="00212559">
        <w:rPr>
          <w:sz w:val="24"/>
          <w:szCs w:val="24"/>
        </w:rPr>
        <w:lastRenderedPageBreak/>
        <w:t>Газоснабжение</w:t>
      </w:r>
      <w:bookmarkEnd w:id="9"/>
      <w:bookmarkEnd w:id="10"/>
      <w:bookmarkEnd w:id="11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486"/>
        <w:gridCol w:w="2286"/>
        <w:gridCol w:w="2218"/>
        <w:gridCol w:w="2246"/>
        <w:gridCol w:w="1943"/>
      </w:tblGrid>
      <w:tr w:rsidR="00AD2241" w:rsidRPr="00F33027" w:rsidTr="007D37CE">
        <w:trPr>
          <w:trHeight w:val="1152"/>
        </w:trPr>
        <w:tc>
          <w:tcPr>
            <w:tcW w:w="182" w:type="pct"/>
            <w:shd w:val="clear" w:color="auto" w:fill="auto"/>
            <w:vAlign w:val="center"/>
          </w:tcPr>
          <w:p w:rsidR="00AD2241" w:rsidRPr="00F33027" w:rsidRDefault="00AD2241" w:rsidP="007D37CE">
            <w:pPr>
              <w:rPr>
                <w:b/>
              </w:rPr>
            </w:pPr>
            <w:r w:rsidRPr="00F33027">
              <w:rPr>
                <w:b/>
              </w:rPr>
              <w:t xml:space="preserve">№ </w:t>
            </w:r>
            <w:proofErr w:type="gramStart"/>
            <w:r w:rsidRPr="00F33027">
              <w:rPr>
                <w:b/>
              </w:rPr>
              <w:t>п</w:t>
            </w:r>
            <w:proofErr w:type="gramEnd"/>
            <w:r w:rsidRPr="00F33027">
              <w:rPr>
                <w:b/>
              </w:rPr>
              <w:t>/п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D2241" w:rsidRPr="00F33027" w:rsidRDefault="00AD2241" w:rsidP="007D37CE">
            <w:pPr>
              <w:rPr>
                <w:b/>
              </w:rPr>
            </w:pPr>
            <w:r w:rsidRPr="00F33027">
              <w:rPr>
                <w:b/>
              </w:rPr>
              <w:t>назначение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D2241" w:rsidRPr="00F33027" w:rsidRDefault="00AD2241" w:rsidP="007D37CE">
            <w:pPr>
              <w:rPr>
                <w:b/>
              </w:rPr>
            </w:pPr>
            <w:r w:rsidRPr="00F33027">
              <w:rPr>
                <w:b/>
              </w:rPr>
              <w:t>наименование</w:t>
            </w:r>
          </w:p>
          <w:p w:rsidR="00AD2241" w:rsidRPr="00F33027" w:rsidRDefault="00AD2241" w:rsidP="007D37CE">
            <w:pPr>
              <w:rPr>
                <w:b/>
              </w:rPr>
            </w:pPr>
            <w:r w:rsidRPr="00F33027">
              <w:rPr>
                <w:b/>
              </w:rPr>
              <w:t>объекта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AD2241" w:rsidRPr="00F33027" w:rsidRDefault="00AD2241" w:rsidP="007D37CE">
            <w:pPr>
              <w:rPr>
                <w:b/>
              </w:rPr>
            </w:pPr>
            <w:r w:rsidRPr="00F33027">
              <w:rPr>
                <w:b/>
              </w:rPr>
              <w:t>характеристика</w:t>
            </w:r>
          </w:p>
          <w:p w:rsidR="00AD2241" w:rsidRPr="00F33027" w:rsidRDefault="00AD2241" w:rsidP="007D37CE"/>
        </w:tc>
        <w:tc>
          <w:tcPr>
            <w:tcW w:w="1261" w:type="pct"/>
            <w:shd w:val="clear" w:color="auto" w:fill="auto"/>
            <w:vAlign w:val="center"/>
          </w:tcPr>
          <w:p w:rsidR="00AD2241" w:rsidRPr="00F33027" w:rsidRDefault="00AD2241" w:rsidP="007D37CE">
            <w:pPr>
              <w:rPr>
                <w:b/>
              </w:rPr>
            </w:pPr>
            <w:r w:rsidRPr="00F33027">
              <w:rPr>
                <w:b/>
              </w:rPr>
              <w:t>местоположение - функци</w:t>
            </w:r>
            <w:r w:rsidRPr="00F33027">
              <w:rPr>
                <w:b/>
              </w:rPr>
              <w:t>о</w:t>
            </w:r>
            <w:r w:rsidRPr="00F33027">
              <w:rPr>
                <w:b/>
              </w:rPr>
              <w:t xml:space="preserve">нальная зона </w:t>
            </w:r>
          </w:p>
          <w:p w:rsidR="00AD2241" w:rsidRPr="00F33027" w:rsidRDefault="00AD2241" w:rsidP="007D37CE">
            <w:pPr>
              <w:rPr>
                <w:b/>
              </w:rPr>
            </w:pPr>
            <w:r w:rsidRPr="00F33027">
              <w:t>(для нелинейных объектов)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AD2241" w:rsidRPr="00F33027" w:rsidRDefault="00AD2241" w:rsidP="007D37CE">
            <w:pPr>
              <w:rPr>
                <w:b/>
              </w:rPr>
            </w:pPr>
            <w:r w:rsidRPr="00F33027">
              <w:rPr>
                <w:b/>
              </w:rPr>
              <w:t>характеристика зон с особыми условиями использования, у</w:t>
            </w:r>
            <w:r w:rsidRPr="00F33027">
              <w:rPr>
                <w:b/>
              </w:rPr>
              <w:t>с</w:t>
            </w:r>
            <w:r w:rsidRPr="00F33027">
              <w:rPr>
                <w:b/>
              </w:rPr>
              <w:t>тановленных в связи с разм</w:t>
            </w:r>
            <w:r w:rsidRPr="00F33027">
              <w:rPr>
                <w:b/>
              </w:rPr>
              <w:t>е</w:t>
            </w:r>
            <w:r w:rsidRPr="00F33027">
              <w:rPr>
                <w:b/>
              </w:rPr>
              <w:t>щением объекта</w:t>
            </w:r>
          </w:p>
        </w:tc>
      </w:tr>
      <w:tr w:rsidR="00AD2241" w:rsidRPr="00F33027" w:rsidTr="007D37CE">
        <w:trPr>
          <w:trHeight w:val="211"/>
        </w:trPr>
        <w:tc>
          <w:tcPr>
            <w:tcW w:w="182" w:type="pct"/>
            <w:shd w:val="clear" w:color="auto" w:fill="auto"/>
            <w:vAlign w:val="center"/>
          </w:tcPr>
          <w:p w:rsidR="00AD2241" w:rsidRPr="00F33027" w:rsidRDefault="00AD2241" w:rsidP="007D37CE">
            <w:pPr>
              <w:rPr>
                <w:b/>
              </w:rPr>
            </w:pPr>
          </w:p>
        </w:tc>
        <w:tc>
          <w:tcPr>
            <w:tcW w:w="4818" w:type="pct"/>
            <w:gridSpan w:val="5"/>
            <w:shd w:val="clear" w:color="auto" w:fill="auto"/>
            <w:vAlign w:val="center"/>
          </w:tcPr>
          <w:p w:rsidR="00AD2241" w:rsidRPr="00F33027" w:rsidRDefault="00AD2241" w:rsidP="007D37CE">
            <w:pPr>
              <w:rPr>
                <w:b/>
              </w:rPr>
            </w:pPr>
            <w:r w:rsidRPr="00F33027">
              <w:rPr>
                <w:b/>
              </w:rPr>
              <w:t>Расчетный срок</w:t>
            </w:r>
          </w:p>
        </w:tc>
      </w:tr>
      <w:tr w:rsidR="00AD2241" w:rsidRPr="00F33027" w:rsidTr="007D37CE">
        <w:trPr>
          <w:trHeight w:val="1345"/>
        </w:trPr>
        <w:tc>
          <w:tcPr>
            <w:tcW w:w="182" w:type="pct"/>
            <w:shd w:val="clear" w:color="auto" w:fill="auto"/>
            <w:vAlign w:val="center"/>
          </w:tcPr>
          <w:p w:rsidR="00AD2241" w:rsidRPr="00F33027" w:rsidRDefault="00AD2241" w:rsidP="007D37CE">
            <w:r w:rsidRPr="00F33027">
              <w:t>1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AD2241" w:rsidRPr="00F33027" w:rsidRDefault="00AD2241" w:rsidP="007D37CE">
            <w:r w:rsidRPr="00F33027">
              <w:t>Организация газоснабж</w:t>
            </w:r>
            <w:r w:rsidRPr="00F33027">
              <w:t>е</w:t>
            </w:r>
            <w:r w:rsidRPr="00F33027">
              <w:t>ния в гран</w:t>
            </w:r>
            <w:r w:rsidRPr="00F33027">
              <w:t>и</w:t>
            </w:r>
            <w:r w:rsidRPr="00F33027">
              <w:t xml:space="preserve">цах </w:t>
            </w:r>
            <w:proofErr w:type="gramStart"/>
            <w:r w:rsidRPr="00F33027">
              <w:t>насе-ленных</w:t>
            </w:r>
            <w:proofErr w:type="gramEnd"/>
            <w:r w:rsidRPr="00F33027">
              <w:t xml:space="preserve"> пунктов п</w:t>
            </w:r>
            <w:r w:rsidRPr="00F33027">
              <w:t>о</w:t>
            </w:r>
            <w:r w:rsidRPr="00F33027">
              <w:t>селения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D2241" w:rsidRPr="00F33027" w:rsidRDefault="00AD2241" w:rsidP="007D37CE">
            <w:r w:rsidRPr="00F33027">
              <w:t>Газораспредел</w:t>
            </w:r>
            <w:r w:rsidRPr="00F33027">
              <w:t>и</w:t>
            </w:r>
            <w:r w:rsidRPr="00F33027">
              <w:t xml:space="preserve">тельный пункт 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</w:tcPr>
          <w:p w:rsidR="00AD2241" w:rsidRPr="00F33027" w:rsidRDefault="00AD2241" w:rsidP="007D37CE">
            <w:r w:rsidRPr="00F33027">
              <w:t>Строительство.</w:t>
            </w:r>
          </w:p>
          <w:p w:rsidR="00AD2241" w:rsidRPr="00F33027" w:rsidRDefault="00AD2241" w:rsidP="007D37CE">
            <w:r w:rsidRPr="00F33027">
              <w:t>Прохождение и прот</w:t>
            </w:r>
            <w:r w:rsidRPr="00F33027">
              <w:t>я</w:t>
            </w:r>
            <w:r w:rsidRPr="00F33027">
              <w:t>жённость газораспред</w:t>
            </w:r>
            <w:r w:rsidRPr="00F33027">
              <w:t>е</w:t>
            </w:r>
            <w:r w:rsidRPr="00F33027">
              <w:t>лительной сети, колич</w:t>
            </w:r>
            <w:r w:rsidRPr="00F33027">
              <w:t>е</w:t>
            </w:r>
            <w:r w:rsidRPr="00F33027">
              <w:t>ство и тип газорегулято</w:t>
            </w:r>
            <w:r w:rsidRPr="00F33027">
              <w:t>р</w:t>
            </w:r>
            <w:r w:rsidRPr="00F33027">
              <w:t>ной установки должны быть уточнены в проекте газоснабжения и газиф</w:t>
            </w:r>
            <w:r w:rsidRPr="00F33027">
              <w:t>и</w:t>
            </w:r>
            <w:r w:rsidRPr="00F33027">
              <w:t>кации поселения</w:t>
            </w:r>
          </w:p>
          <w:p w:rsidR="00AD2241" w:rsidRPr="00F33027" w:rsidRDefault="00AD2241" w:rsidP="007D37CE"/>
        </w:tc>
        <w:tc>
          <w:tcPr>
            <w:tcW w:w="1261" w:type="pct"/>
            <w:vMerge w:val="restart"/>
            <w:shd w:val="clear" w:color="auto" w:fill="auto"/>
            <w:vAlign w:val="center"/>
          </w:tcPr>
          <w:p w:rsidR="00AD2241" w:rsidRPr="00F33027" w:rsidRDefault="00AD2241" w:rsidP="007D37CE">
            <w:r w:rsidRPr="00F33027">
              <w:t>зона инженерной инфраструкт</w:t>
            </w:r>
            <w:r w:rsidRPr="00F33027">
              <w:t>у</w:t>
            </w:r>
            <w:r w:rsidRPr="00F33027">
              <w:t>ры</w:t>
            </w:r>
          </w:p>
          <w:p w:rsidR="00AD2241" w:rsidRPr="00F33027" w:rsidRDefault="00AD2241" w:rsidP="007D37CE">
            <w:r w:rsidRPr="00F33027">
              <w:t>(для газораспределительных пунктов)</w:t>
            </w:r>
          </w:p>
        </w:tc>
        <w:tc>
          <w:tcPr>
            <w:tcW w:w="1271" w:type="pct"/>
            <w:vMerge w:val="restart"/>
            <w:shd w:val="clear" w:color="auto" w:fill="auto"/>
            <w:vAlign w:val="center"/>
          </w:tcPr>
          <w:p w:rsidR="00AD2241" w:rsidRPr="00F33027" w:rsidRDefault="00AD2241" w:rsidP="007D37CE">
            <w:pPr>
              <w:jc w:val="both"/>
            </w:pPr>
            <w:r w:rsidRPr="00F33027">
              <w:t>охранные зоны:</w:t>
            </w:r>
          </w:p>
          <w:p w:rsidR="00AD2241" w:rsidRPr="00F33027" w:rsidRDefault="00AD2241" w:rsidP="00AD2241">
            <w:pPr>
              <w:numPr>
                <w:ilvl w:val="0"/>
                <w:numId w:val="39"/>
              </w:numPr>
              <w:tabs>
                <w:tab w:val="clear" w:pos="720"/>
                <w:tab w:val="num" w:pos="396"/>
              </w:tabs>
              <w:ind w:left="396"/>
              <w:jc w:val="both"/>
            </w:pPr>
            <w:r w:rsidRPr="00F33027">
              <w:t xml:space="preserve">газопроводов от 2 до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F33027">
                <w:t>3 метров</w:t>
              </w:r>
            </w:smartTag>
            <w:r w:rsidRPr="00F33027">
              <w:t>,</w:t>
            </w:r>
          </w:p>
          <w:p w:rsidR="00AD2241" w:rsidRPr="00F33027" w:rsidRDefault="00AD2241" w:rsidP="00AD2241">
            <w:pPr>
              <w:numPr>
                <w:ilvl w:val="0"/>
                <w:numId w:val="39"/>
              </w:numPr>
              <w:tabs>
                <w:tab w:val="clear" w:pos="720"/>
                <w:tab w:val="num" w:pos="396"/>
              </w:tabs>
              <w:ind w:left="396"/>
              <w:jc w:val="both"/>
            </w:pPr>
            <w:r w:rsidRPr="00F33027">
              <w:t>отдельно стоящих газорегул</w:t>
            </w:r>
            <w:r w:rsidRPr="00F33027">
              <w:t>я</w:t>
            </w:r>
            <w:r w:rsidRPr="00F33027">
              <w:t xml:space="preserve">торных пунктов -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F33027">
                <w:t>10 метров</w:t>
              </w:r>
            </w:smartTag>
            <w:r w:rsidRPr="00F33027">
              <w:t xml:space="preserve"> от границ объекта;</w:t>
            </w:r>
          </w:p>
          <w:p w:rsidR="00AD2241" w:rsidRPr="00F33027" w:rsidRDefault="00AD2241" w:rsidP="00AD2241">
            <w:pPr>
              <w:numPr>
                <w:ilvl w:val="0"/>
                <w:numId w:val="39"/>
              </w:numPr>
              <w:tabs>
                <w:tab w:val="clear" w:pos="720"/>
                <w:tab w:val="num" w:pos="396"/>
              </w:tabs>
              <w:ind w:left="396"/>
              <w:jc w:val="both"/>
            </w:pPr>
            <w:r w:rsidRPr="00F33027">
              <w:t>трасс межпоселковых газ</w:t>
            </w:r>
            <w:r w:rsidRPr="00F33027">
              <w:t>о</w:t>
            </w:r>
            <w:r w:rsidRPr="00F33027">
              <w:t>проводов, проходящих по л</w:t>
            </w:r>
            <w:r w:rsidRPr="00F33027">
              <w:t>е</w:t>
            </w:r>
            <w:r w:rsidRPr="00F33027">
              <w:t>сам и древесно - кустарник</w:t>
            </w:r>
            <w:r w:rsidRPr="00F33027">
              <w:t>о</w:t>
            </w:r>
            <w:r w:rsidRPr="00F33027">
              <w:t xml:space="preserve">вой растительности, - в виде просек шириной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F33027">
                <w:t>6 метров</w:t>
              </w:r>
            </w:smartTag>
            <w:r w:rsidRPr="00F33027">
              <w:t xml:space="preserve">, по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F33027">
                <w:t>3 метра</w:t>
              </w:r>
            </w:smartTag>
            <w:r w:rsidRPr="00F33027">
              <w:t xml:space="preserve"> с каждой стороны г</w:t>
            </w:r>
            <w:r w:rsidRPr="00F33027">
              <w:t>а</w:t>
            </w:r>
            <w:r w:rsidRPr="00F33027">
              <w:t>зопровода.</w:t>
            </w:r>
          </w:p>
        </w:tc>
      </w:tr>
      <w:tr w:rsidR="00AD2241" w:rsidRPr="00F33027" w:rsidTr="007D37CE">
        <w:trPr>
          <w:trHeight w:val="1345"/>
        </w:trPr>
        <w:tc>
          <w:tcPr>
            <w:tcW w:w="182" w:type="pct"/>
            <w:shd w:val="clear" w:color="auto" w:fill="auto"/>
            <w:vAlign w:val="center"/>
          </w:tcPr>
          <w:p w:rsidR="00AD2241" w:rsidRPr="00F33027" w:rsidRDefault="00AD2241" w:rsidP="007D37CE">
            <w:r w:rsidRPr="00F33027">
              <w:t>2</w:t>
            </w: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AD2241" w:rsidRPr="00F33027" w:rsidRDefault="00AD2241" w:rsidP="007D37CE"/>
        </w:tc>
        <w:tc>
          <w:tcPr>
            <w:tcW w:w="763" w:type="pct"/>
            <w:shd w:val="clear" w:color="auto" w:fill="auto"/>
            <w:vAlign w:val="center"/>
          </w:tcPr>
          <w:p w:rsidR="00AD2241" w:rsidRPr="00F33027" w:rsidRDefault="00AD2241" w:rsidP="007D37CE">
            <w:r w:rsidRPr="00F33027">
              <w:t>Газопровод выс</w:t>
            </w:r>
            <w:r w:rsidRPr="00F33027">
              <w:t>о</w:t>
            </w:r>
            <w:r w:rsidRPr="00F33027">
              <w:t>кого давления</w:t>
            </w:r>
          </w:p>
        </w:tc>
        <w:tc>
          <w:tcPr>
            <w:tcW w:w="979" w:type="pct"/>
            <w:vMerge/>
            <w:shd w:val="clear" w:color="auto" w:fill="auto"/>
            <w:vAlign w:val="center"/>
          </w:tcPr>
          <w:p w:rsidR="00AD2241" w:rsidRPr="00F33027" w:rsidRDefault="00AD2241" w:rsidP="007D37CE"/>
        </w:tc>
        <w:tc>
          <w:tcPr>
            <w:tcW w:w="1261" w:type="pct"/>
            <w:vMerge/>
            <w:shd w:val="clear" w:color="auto" w:fill="auto"/>
            <w:vAlign w:val="center"/>
          </w:tcPr>
          <w:p w:rsidR="00AD2241" w:rsidRPr="00F33027" w:rsidRDefault="00AD2241" w:rsidP="007D37CE"/>
        </w:tc>
        <w:tc>
          <w:tcPr>
            <w:tcW w:w="1271" w:type="pct"/>
            <w:vMerge/>
            <w:shd w:val="clear" w:color="auto" w:fill="auto"/>
            <w:vAlign w:val="center"/>
          </w:tcPr>
          <w:p w:rsidR="00AD2241" w:rsidRPr="00F33027" w:rsidRDefault="00AD2241" w:rsidP="007D37CE"/>
        </w:tc>
      </w:tr>
      <w:tr w:rsidR="00AD2241" w:rsidRPr="00F33027" w:rsidTr="007D37CE">
        <w:trPr>
          <w:trHeight w:val="774"/>
        </w:trPr>
        <w:tc>
          <w:tcPr>
            <w:tcW w:w="182" w:type="pct"/>
            <w:shd w:val="clear" w:color="auto" w:fill="auto"/>
            <w:vAlign w:val="center"/>
          </w:tcPr>
          <w:p w:rsidR="00AD2241" w:rsidRPr="00F33027" w:rsidRDefault="00AD2241" w:rsidP="007D37CE">
            <w:r w:rsidRPr="00F33027">
              <w:t>3</w:t>
            </w: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AD2241" w:rsidRPr="00F33027" w:rsidRDefault="00AD2241" w:rsidP="007D37CE"/>
        </w:tc>
        <w:tc>
          <w:tcPr>
            <w:tcW w:w="763" w:type="pct"/>
            <w:shd w:val="clear" w:color="auto" w:fill="auto"/>
            <w:vAlign w:val="center"/>
          </w:tcPr>
          <w:p w:rsidR="00AD2241" w:rsidRPr="00F33027" w:rsidRDefault="00AD2241" w:rsidP="007D37CE">
            <w:r w:rsidRPr="00F33027">
              <w:t>Газопровод низкого давления</w:t>
            </w:r>
          </w:p>
        </w:tc>
        <w:tc>
          <w:tcPr>
            <w:tcW w:w="979" w:type="pct"/>
            <w:vMerge/>
            <w:shd w:val="clear" w:color="auto" w:fill="auto"/>
            <w:vAlign w:val="center"/>
          </w:tcPr>
          <w:p w:rsidR="00AD2241" w:rsidRPr="00F33027" w:rsidRDefault="00AD2241" w:rsidP="007D37CE"/>
        </w:tc>
        <w:tc>
          <w:tcPr>
            <w:tcW w:w="1261" w:type="pct"/>
            <w:vMerge/>
            <w:shd w:val="clear" w:color="auto" w:fill="auto"/>
            <w:vAlign w:val="center"/>
          </w:tcPr>
          <w:p w:rsidR="00AD2241" w:rsidRPr="00F33027" w:rsidRDefault="00AD2241" w:rsidP="007D37CE"/>
        </w:tc>
        <w:tc>
          <w:tcPr>
            <w:tcW w:w="1271" w:type="pct"/>
            <w:vMerge/>
            <w:shd w:val="clear" w:color="auto" w:fill="auto"/>
            <w:vAlign w:val="center"/>
          </w:tcPr>
          <w:p w:rsidR="00AD2241" w:rsidRPr="00F33027" w:rsidRDefault="00AD2241" w:rsidP="007D37CE"/>
        </w:tc>
      </w:tr>
    </w:tbl>
    <w:p w:rsidR="00AD2241" w:rsidRDefault="00AD2241" w:rsidP="00AD2241">
      <w:pPr>
        <w:pStyle w:val="22"/>
        <w:ind w:left="0"/>
        <w:rPr>
          <w:sz w:val="24"/>
          <w:szCs w:val="24"/>
        </w:rPr>
      </w:pPr>
    </w:p>
    <w:p w:rsidR="00AD2241" w:rsidRPr="00212559" w:rsidRDefault="00AD2241" w:rsidP="00AD2241">
      <w:pPr>
        <w:pStyle w:val="22"/>
        <w:ind w:left="0"/>
        <w:rPr>
          <w:b/>
          <w:sz w:val="24"/>
          <w:szCs w:val="24"/>
        </w:rPr>
      </w:pPr>
      <w:r w:rsidRPr="00212559">
        <w:rPr>
          <w:b/>
          <w:sz w:val="24"/>
          <w:szCs w:val="24"/>
        </w:rPr>
        <w:t>2.2. Анализ существующей системы водоснабжения</w:t>
      </w:r>
    </w:p>
    <w:p w:rsidR="00AD2241" w:rsidRPr="00894682" w:rsidRDefault="00AD2241" w:rsidP="00AD2241">
      <w:pPr>
        <w:tabs>
          <w:tab w:val="left" w:pos="284"/>
        </w:tabs>
        <w:ind w:firstLine="709"/>
        <w:jc w:val="both"/>
        <w:rPr>
          <w:b/>
          <w:sz w:val="24"/>
          <w:szCs w:val="24"/>
        </w:rPr>
      </w:pPr>
      <w:r w:rsidRPr="00894682">
        <w:rPr>
          <w:b/>
          <w:sz w:val="24"/>
          <w:szCs w:val="24"/>
        </w:rPr>
        <w:t>Существующее положение</w:t>
      </w:r>
    </w:p>
    <w:p w:rsidR="00AD2241" w:rsidRPr="00894682" w:rsidRDefault="00AD2241" w:rsidP="00AD224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94682">
        <w:rPr>
          <w:sz w:val="24"/>
          <w:szCs w:val="24"/>
        </w:rPr>
        <w:t>В настоящее время  в населенных пунктах МО «Тараса» х</w:t>
      </w:r>
      <w:r w:rsidRPr="00894682">
        <w:rPr>
          <w:sz w:val="24"/>
          <w:szCs w:val="24"/>
        </w:rPr>
        <w:t>о</w:t>
      </w:r>
      <w:r w:rsidRPr="00894682">
        <w:rPr>
          <w:sz w:val="24"/>
          <w:szCs w:val="24"/>
        </w:rPr>
        <w:t xml:space="preserve">зяйственно-питьевое водоснабжение осуществляется, в основном, децентрализовано. </w:t>
      </w:r>
    </w:p>
    <w:p w:rsidR="00AD2241" w:rsidRPr="00894682" w:rsidRDefault="00AD2241" w:rsidP="00AD2241">
      <w:pPr>
        <w:ind w:firstLine="709"/>
        <w:jc w:val="both"/>
        <w:rPr>
          <w:sz w:val="24"/>
          <w:szCs w:val="24"/>
        </w:rPr>
      </w:pPr>
      <w:r w:rsidRPr="00894682">
        <w:rPr>
          <w:sz w:val="24"/>
          <w:szCs w:val="24"/>
        </w:rPr>
        <w:t>Водоснабжение населения осуществляется от отдельно расположенных скважин, к</w:t>
      </w:r>
      <w:r w:rsidRPr="00894682">
        <w:rPr>
          <w:sz w:val="24"/>
          <w:szCs w:val="24"/>
        </w:rPr>
        <w:t>о</w:t>
      </w:r>
      <w:r w:rsidRPr="00894682">
        <w:rPr>
          <w:sz w:val="24"/>
          <w:szCs w:val="24"/>
        </w:rPr>
        <w:t xml:space="preserve">торые работают локально на свою зону. </w:t>
      </w:r>
    </w:p>
    <w:p w:rsidR="00AD2241" w:rsidRDefault="00AD2241" w:rsidP="00AD2241">
      <w:pPr>
        <w:ind w:firstLine="709"/>
        <w:jc w:val="both"/>
        <w:rPr>
          <w:sz w:val="24"/>
          <w:szCs w:val="24"/>
        </w:rPr>
      </w:pPr>
      <w:r w:rsidRPr="00894682">
        <w:rPr>
          <w:sz w:val="24"/>
          <w:szCs w:val="24"/>
        </w:rPr>
        <w:t xml:space="preserve">Согласно предоставленных данных Администрацией МО «Тараса» перечень сооружений водопроводного хозяйства представлен в </w:t>
      </w:r>
      <w:r>
        <w:rPr>
          <w:sz w:val="24"/>
          <w:szCs w:val="24"/>
        </w:rPr>
        <w:t xml:space="preserve">следующей </w:t>
      </w:r>
      <w:r w:rsidRPr="00894682">
        <w:rPr>
          <w:sz w:val="24"/>
          <w:szCs w:val="24"/>
        </w:rPr>
        <w:t>та</w:t>
      </w:r>
      <w:r w:rsidRPr="00894682">
        <w:rPr>
          <w:sz w:val="24"/>
          <w:szCs w:val="24"/>
        </w:rPr>
        <w:t>б</w:t>
      </w:r>
      <w:r w:rsidRPr="00894682">
        <w:rPr>
          <w:sz w:val="24"/>
          <w:szCs w:val="24"/>
        </w:rPr>
        <w:t>лице</w:t>
      </w:r>
      <w:r>
        <w:rPr>
          <w:sz w:val="24"/>
          <w:szCs w:val="24"/>
        </w:rPr>
        <w:t>.</w:t>
      </w:r>
    </w:p>
    <w:p w:rsidR="00AD2241" w:rsidRDefault="00AD2241" w:rsidP="00AD2241">
      <w:pPr>
        <w:ind w:firstLine="709"/>
        <w:jc w:val="both"/>
        <w:rPr>
          <w:sz w:val="24"/>
          <w:szCs w:val="24"/>
        </w:rPr>
      </w:pPr>
    </w:p>
    <w:p w:rsidR="00AD2241" w:rsidRPr="00894682" w:rsidRDefault="00AD2241" w:rsidP="00AD2241">
      <w:pPr>
        <w:tabs>
          <w:tab w:val="left" w:pos="284"/>
        </w:tabs>
        <w:ind w:left="-567" w:firstLine="567"/>
        <w:rPr>
          <w:sz w:val="24"/>
          <w:szCs w:val="24"/>
        </w:rPr>
      </w:pPr>
      <w:r w:rsidRPr="00894682">
        <w:rPr>
          <w:sz w:val="24"/>
          <w:szCs w:val="24"/>
        </w:rPr>
        <w:t>Характеристика сооружений водоснабжения МО «Тараса»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1850"/>
        <w:gridCol w:w="2191"/>
        <w:gridCol w:w="852"/>
        <w:gridCol w:w="1610"/>
        <w:gridCol w:w="2128"/>
        <w:gridCol w:w="1435"/>
      </w:tblGrid>
      <w:tr w:rsidR="00AD2241" w:rsidRPr="00894682" w:rsidTr="007D37CE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05" w:type="pct"/>
          </w:tcPr>
          <w:p w:rsidR="00AD2241" w:rsidRPr="00894682" w:rsidRDefault="00AD2241" w:rsidP="007D37C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9468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94682">
              <w:rPr>
                <w:b/>
                <w:sz w:val="24"/>
                <w:szCs w:val="24"/>
              </w:rPr>
              <w:t>п</w:t>
            </w:r>
            <w:proofErr w:type="gramEnd"/>
            <w:r w:rsidRPr="0089468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83" w:type="pct"/>
          </w:tcPr>
          <w:p w:rsidR="00AD2241" w:rsidRPr="00894682" w:rsidRDefault="00AD2241" w:rsidP="007D37C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94682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042" w:type="pct"/>
          </w:tcPr>
          <w:p w:rsidR="00AD2241" w:rsidRPr="00894682" w:rsidRDefault="00AD2241" w:rsidP="007D37C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94682">
              <w:rPr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415" w:type="pct"/>
          </w:tcPr>
          <w:p w:rsidR="00AD2241" w:rsidRPr="00894682" w:rsidRDefault="00AD2241" w:rsidP="007D37C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94682">
              <w:rPr>
                <w:b/>
                <w:sz w:val="24"/>
                <w:szCs w:val="24"/>
              </w:rPr>
              <w:t xml:space="preserve">Кол-во, </w:t>
            </w:r>
            <w:proofErr w:type="gramStart"/>
            <w:r w:rsidRPr="00894682">
              <w:rPr>
                <w:b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770" w:type="pct"/>
          </w:tcPr>
          <w:p w:rsidR="00AD2241" w:rsidRPr="00894682" w:rsidRDefault="00AD2241" w:rsidP="007D37C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94682">
              <w:rPr>
                <w:b/>
                <w:sz w:val="24"/>
                <w:szCs w:val="24"/>
              </w:rPr>
              <w:t>Проектная мо</w:t>
            </w:r>
            <w:r w:rsidRPr="00894682">
              <w:rPr>
                <w:b/>
                <w:sz w:val="24"/>
                <w:szCs w:val="24"/>
              </w:rPr>
              <w:t>щ</w:t>
            </w:r>
            <w:r w:rsidRPr="00894682">
              <w:rPr>
                <w:b/>
                <w:sz w:val="24"/>
                <w:szCs w:val="24"/>
              </w:rPr>
              <w:t>ность, м</w:t>
            </w:r>
            <w:r w:rsidRPr="00894682">
              <w:rPr>
                <w:b/>
                <w:sz w:val="24"/>
                <w:szCs w:val="24"/>
                <w:vertAlign w:val="superscript"/>
              </w:rPr>
              <w:t>3</w:t>
            </w:r>
            <w:r w:rsidRPr="00894682">
              <w:rPr>
                <w:b/>
                <w:sz w:val="24"/>
                <w:szCs w:val="24"/>
              </w:rPr>
              <w:t>/сут</w:t>
            </w:r>
          </w:p>
        </w:tc>
        <w:tc>
          <w:tcPr>
            <w:tcW w:w="897" w:type="pct"/>
          </w:tcPr>
          <w:p w:rsidR="00AD2241" w:rsidRPr="00894682" w:rsidRDefault="00AD2241" w:rsidP="007D37C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94682">
              <w:rPr>
                <w:b/>
                <w:sz w:val="24"/>
                <w:szCs w:val="24"/>
              </w:rPr>
              <w:t>Фактическое водоп</w:t>
            </w:r>
            <w:r w:rsidRPr="00894682">
              <w:rPr>
                <w:b/>
                <w:sz w:val="24"/>
                <w:szCs w:val="24"/>
              </w:rPr>
              <w:t>о</w:t>
            </w:r>
            <w:r w:rsidRPr="00894682">
              <w:rPr>
                <w:b/>
                <w:sz w:val="24"/>
                <w:szCs w:val="24"/>
              </w:rPr>
              <w:t>требление, м</w:t>
            </w:r>
            <w:r w:rsidRPr="00894682">
              <w:rPr>
                <w:b/>
                <w:sz w:val="24"/>
                <w:szCs w:val="24"/>
                <w:vertAlign w:val="superscript"/>
              </w:rPr>
              <w:t>3</w:t>
            </w:r>
            <w:r w:rsidRPr="00894682">
              <w:rPr>
                <w:b/>
                <w:sz w:val="24"/>
                <w:szCs w:val="24"/>
              </w:rPr>
              <w:t>/сут</w:t>
            </w:r>
          </w:p>
        </w:tc>
        <w:tc>
          <w:tcPr>
            <w:tcW w:w="689" w:type="pct"/>
          </w:tcPr>
          <w:p w:rsidR="00AD2241" w:rsidRPr="00894682" w:rsidRDefault="00AD2241" w:rsidP="007D37C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94682">
              <w:rPr>
                <w:b/>
                <w:sz w:val="24"/>
                <w:szCs w:val="24"/>
              </w:rPr>
              <w:t>Вид источн</w:t>
            </w:r>
            <w:r w:rsidRPr="00894682">
              <w:rPr>
                <w:b/>
                <w:sz w:val="24"/>
                <w:szCs w:val="24"/>
              </w:rPr>
              <w:t>и</w:t>
            </w:r>
            <w:r w:rsidRPr="00894682">
              <w:rPr>
                <w:b/>
                <w:sz w:val="24"/>
                <w:szCs w:val="24"/>
              </w:rPr>
              <w:t>ка</w:t>
            </w:r>
          </w:p>
        </w:tc>
      </w:tr>
      <w:tr w:rsidR="00AD2241" w:rsidRPr="00894682" w:rsidTr="007D37CE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305" w:type="pct"/>
          </w:tcPr>
          <w:p w:rsidR="00AD2241" w:rsidRPr="00894682" w:rsidRDefault="00AD2241" w:rsidP="007D37C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94682"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</w:tcPr>
          <w:p w:rsidR="00AD2241" w:rsidRPr="00894682" w:rsidRDefault="00AD2241" w:rsidP="007D37CE">
            <w:pPr>
              <w:pStyle w:val="afd"/>
              <w:jc w:val="both"/>
              <w:rPr>
                <w:sz w:val="24"/>
                <w:lang w:val="ru-RU" w:eastAsia="ru-RU"/>
              </w:rPr>
            </w:pPr>
            <w:r w:rsidRPr="00894682">
              <w:rPr>
                <w:sz w:val="24"/>
                <w:lang w:val="ru-RU" w:eastAsia="ru-RU"/>
              </w:rPr>
              <w:t>с</w:t>
            </w:r>
            <w:proofErr w:type="gramStart"/>
            <w:r w:rsidRPr="00894682">
              <w:rPr>
                <w:sz w:val="24"/>
                <w:lang w:val="ru-RU" w:eastAsia="ru-RU"/>
              </w:rPr>
              <w:t>.Т</w:t>
            </w:r>
            <w:proofErr w:type="gramEnd"/>
            <w:r w:rsidRPr="00894682">
              <w:rPr>
                <w:sz w:val="24"/>
                <w:lang w:val="ru-RU" w:eastAsia="ru-RU"/>
              </w:rPr>
              <w:t>араса</w:t>
            </w:r>
          </w:p>
        </w:tc>
        <w:tc>
          <w:tcPr>
            <w:tcW w:w="1042" w:type="pct"/>
          </w:tcPr>
          <w:p w:rsidR="00AD2241" w:rsidRPr="00894682" w:rsidRDefault="00AD2241" w:rsidP="007D37C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94682">
              <w:rPr>
                <w:sz w:val="24"/>
                <w:szCs w:val="24"/>
              </w:rPr>
              <w:t>Администрация МО «Тараса»</w:t>
            </w:r>
          </w:p>
        </w:tc>
        <w:tc>
          <w:tcPr>
            <w:tcW w:w="415" w:type="pct"/>
            <w:vAlign w:val="center"/>
          </w:tcPr>
          <w:p w:rsidR="00AD2241" w:rsidRPr="00894682" w:rsidRDefault="00AD2241" w:rsidP="007D37C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94682">
              <w:rPr>
                <w:sz w:val="24"/>
                <w:szCs w:val="24"/>
              </w:rPr>
              <w:t>8</w:t>
            </w:r>
          </w:p>
        </w:tc>
        <w:tc>
          <w:tcPr>
            <w:tcW w:w="770" w:type="pct"/>
            <w:vAlign w:val="center"/>
          </w:tcPr>
          <w:p w:rsidR="00AD2241" w:rsidRPr="00894682" w:rsidRDefault="00AD2241" w:rsidP="007D37C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94682">
              <w:rPr>
                <w:sz w:val="24"/>
                <w:szCs w:val="24"/>
              </w:rPr>
              <w:t>370</w:t>
            </w:r>
          </w:p>
        </w:tc>
        <w:tc>
          <w:tcPr>
            <w:tcW w:w="897" w:type="pct"/>
            <w:vAlign w:val="center"/>
          </w:tcPr>
          <w:p w:rsidR="00AD2241" w:rsidRPr="00894682" w:rsidRDefault="00AD2241" w:rsidP="007D37C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94682">
              <w:rPr>
                <w:sz w:val="24"/>
                <w:szCs w:val="24"/>
              </w:rPr>
              <w:t>20,7</w:t>
            </w:r>
          </w:p>
        </w:tc>
        <w:tc>
          <w:tcPr>
            <w:tcW w:w="689" w:type="pct"/>
          </w:tcPr>
          <w:p w:rsidR="00AD2241" w:rsidRPr="00894682" w:rsidRDefault="00AD2241" w:rsidP="007D37C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94682">
              <w:rPr>
                <w:sz w:val="24"/>
                <w:szCs w:val="24"/>
              </w:rPr>
              <w:t>скважина</w:t>
            </w:r>
          </w:p>
        </w:tc>
      </w:tr>
      <w:tr w:rsidR="00AD2241" w:rsidRPr="00894682" w:rsidTr="007D37C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05" w:type="pct"/>
          </w:tcPr>
          <w:p w:rsidR="00AD2241" w:rsidRPr="00894682" w:rsidRDefault="00AD2241" w:rsidP="007D37C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9468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83" w:type="pct"/>
          </w:tcPr>
          <w:p w:rsidR="00AD2241" w:rsidRPr="00894682" w:rsidRDefault="00AD2241" w:rsidP="007D37CE">
            <w:pPr>
              <w:pStyle w:val="afd"/>
              <w:jc w:val="both"/>
              <w:rPr>
                <w:sz w:val="24"/>
                <w:lang w:val="ru-RU" w:eastAsia="ru-RU"/>
              </w:rPr>
            </w:pPr>
            <w:r w:rsidRPr="00894682">
              <w:rPr>
                <w:sz w:val="24"/>
                <w:lang w:val="ru-RU" w:eastAsia="ru-RU"/>
              </w:rPr>
              <w:t>д</w:t>
            </w:r>
            <w:proofErr w:type="gramStart"/>
            <w:r w:rsidRPr="00894682">
              <w:rPr>
                <w:sz w:val="24"/>
                <w:lang w:val="ru-RU" w:eastAsia="ru-RU"/>
              </w:rPr>
              <w:t>.Н</w:t>
            </w:r>
            <w:proofErr w:type="gramEnd"/>
            <w:r w:rsidRPr="00894682">
              <w:rPr>
                <w:sz w:val="24"/>
                <w:lang w:val="ru-RU" w:eastAsia="ru-RU"/>
              </w:rPr>
              <w:t>овый Алендарь</w:t>
            </w:r>
          </w:p>
        </w:tc>
        <w:tc>
          <w:tcPr>
            <w:tcW w:w="1042" w:type="pct"/>
          </w:tcPr>
          <w:p w:rsidR="00AD2241" w:rsidRPr="00894682" w:rsidRDefault="00AD2241" w:rsidP="007D37C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94682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415" w:type="pct"/>
            <w:vAlign w:val="center"/>
          </w:tcPr>
          <w:p w:rsidR="00AD2241" w:rsidRPr="00894682" w:rsidRDefault="00AD2241" w:rsidP="007D37C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94682">
              <w:rPr>
                <w:sz w:val="24"/>
                <w:szCs w:val="24"/>
              </w:rPr>
              <w:t>2</w:t>
            </w:r>
          </w:p>
        </w:tc>
        <w:tc>
          <w:tcPr>
            <w:tcW w:w="770" w:type="pct"/>
            <w:vAlign w:val="center"/>
          </w:tcPr>
          <w:p w:rsidR="00AD2241" w:rsidRPr="00894682" w:rsidRDefault="00AD2241" w:rsidP="007D37C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94682">
              <w:rPr>
                <w:sz w:val="24"/>
                <w:szCs w:val="24"/>
              </w:rPr>
              <w:t>130</w:t>
            </w:r>
          </w:p>
        </w:tc>
        <w:tc>
          <w:tcPr>
            <w:tcW w:w="897" w:type="pct"/>
            <w:vAlign w:val="center"/>
          </w:tcPr>
          <w:p w:rsidR="00AD2241" w:rsidRPr="00894682" w:rsidRDefault="00AD2241" w:rsidP="007D37C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94682">
              <w:rPr>
                <w:sz w:val="24"/>
                <w:szCs w:val="24"/>
              </w:rPr>
              <w:t>10,1</w:t>
            </w:r>
          </w:p>
        </w:tc>
        <w:tc>
          <w:tcPr>
            <w:tcW w:w="689" w:type="pct"/>
          </w:tcPr>
          <w:p w:rsidR="00AD2241" w:rsidRPr="00894682" w:rsidRDefault="00AD2241" w:rsidP="007D37C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94682">
              <w:rPr>
                <w:sz w:val="24"/>
                <w:szCs w:val="24"/>
              </w:rPr>
              <w:t>скважина</w:t>
            </w:r>
          </w:p>
        </w:tc>
      </w:tr>
      <w:tr w:rsidR="00AD2241" w:rsidRPr="00894682" w:rsidTr="007D37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5" w:type="pct"/>
          </w:tcPr>
          <w:p w:rsidR="00AD2241" w:rsidRPr="00894682" w:rsidRDefault="00AD2241" w:rsidP="007D37C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94682">
              <w:rPr>
                <w:sz w:val="24"/>
                <w:szCs w:val="24"/>
              </w:rPr>
              <w:t>3</w:t>
            </w:r>
          </w:p>
        </w:tc>
        <w:tc>
          <w:tcPr>
            <w:tcW w:w="883" w:type="pct"/>
          </w:tcPr>
          <w:p w:rsidR="00AD2241" w:rsidRPr="00894682" w:rsidRDefault="00AD2241" w:rsidP="007D37CE">
            <w:pPr>
              <w:pStyle w:val="afd"/>
              <w:jc w:val="both"/>
              <w:rPr>
                <w:sz w:val="24"/>
                <w:lang w:val="ru-RU" w:eastAsia="ru-RU"/>
              </w:rPr>
            </w:pPr>
            <w:r w:rsidRPr="00894682">
              <w:rPr>
                <w:sz w:val="24"/>
                <w:lang w:val="ru-RU" w:eastAsia="ru-RU"/>
              </w:rPr>
              <w:t>д. Буреть</w:t>
            </w:r>
          </w:p>
        </w:tc>
        <w:tc>
          <w:tcPr>
            <w:tcW w:w="1042" w:type="pct"/>
          </w:tcPr>
          <w:p w:rsidR="00AD2241" w:rsidRPr="00894682" w:rsidRDefault="00AD2241" w:rsidP="007D37CE">
            <w:pPr>
              <w:rPr>
                <w:sz w:val="24"/>
                <w:szCs w:val="24"/>
              </w:rPr>
            </w:pPr>
            <w:r w:rsidRPr="00894682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415" w:type="pct"/>
            <w:vAlign w:val="center"/>
          </w:tcPr>
          <w:p w:rsidR="00AD2241" w:rsidRPr="00894682" w:rsidRDefault="00AD2241" w:rsidP="007D37C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94682">
              <w:rPr>
                <w:sz w:val="24"/>
                <w:szCs w:val="24"/>
              </w:rPr>
              <w:t>3</w:t>
            </w:r>
          </w:p>
        </w:tc>
        <w:tc>
          <w:tcPr>
            <w:tcW w:w="770" w:type="pct"/>
            <w:vAlign w:val="center"/>
          </w:tcPr>
          <w:p w:rsidR="00AD2241" w:rsidRPr="00894682" w:rsidRDefault="00AD2241" w:rsidP="007D37C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94682">
              <w:rPr>
                <w:sz w:val="24"/>
                <w:szCs w:val="24"/>
              </w:rPr>
              <w:t>105</w:t>
            </w:r>
          </w:p>
        </w:tc>
        <w:tc>
          <w:tcPr>
            <w:tcW w:w="897" w:type="pct"/>
            <w:vAlign w:val="center"/>
          </w:tcPr>
          <w:p w:rsidR="00AD2241" w:rsidRPr="00894682" w:rsidRDefault="00AD2241" w:rsidP="007D37C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94682">
              <w:rPr>
                <w:sz w:val="24"/>
                <w:szCs w:val="24"/>
              </w:rPr>
              <w:t>4,5</w:t>
            </w:r>
          </w:p>
        </w:tc>
        <w:tc>
          <w:tcPr>
            <w:tcW w:w="689" w:type="pct"/>
          </w:tcPr>
          <w:p w:rsidR="00AD2241" w:rsidRPr="00894682" w:rsidRDefault="00AD2241" w:rsidP="007D37C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94682">
              <w:rPr>
                <w:sz w:val="24"/>
                <w:szCs w:val="24"/>
              </w:rPr>
              <w:t>скважина</w:t>
            </w:r>
          </w:p>
        </w:tc>
      </w:tr>
      <w:tr w:rsidR="00AD2241" w:rsidRPr="00894682" w:rsidTr="007D37C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05" w:type="pct"/>
          </w:tcPr>
          <w:p w:rsidR="00AD2241" w:rsidRPr="00894682" w:rsidRDefault="00AD2241" w:rsidP="007D37C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94682">
              <w:rPr>
                <w:sz w:val="24"/>
                <w:szCs w:val="24"/>
              </w:rPr>
              <w:t>4</w:t>
            </w:r>
          </w:p>
        </w:tc>
        <w:tc>
          <w:tcPr>
            <w:tcW w:w="883" w:type="pct"/>
          </w:tcPr>
          <w:p w:rsidR="00AD2241" w:rsidRPr="00894682" w:rsidRDefault="00AD2241" w:rsidP="007D37CE">
            <w:pPr>
              <w:pStyle w:val="afd"/>
              <w:jc w:val="both"/>
              <w:rPr>
                <w:sz w:val="24"/>
                <w:lang w:val="ru-RU" w:eastAsia="ru-RU"/>
              </w:rPr>
            </w:pPr>
            <w:r w:rsidRPr="00894682">
              <w:rPr>
                <w:sz w:val="24"/>
                <w:lang w:val="ru-RU" w:eastAsia="ru-RU"/>
              </w:rPr>
              <w:t>д</w:t>
            </w:r>
            <w:proofErr w:type="gramStart"/>
            <w:r w:rsidRPr="00894682">
              <w:rPr>
                <w:sz w:val="24"/>
                <w:lang w:val="ru-RU" w:eastAsia="ru-RU"/>
              </w:rPr>
              <w:t>.К</w:t>
            </w:r>
            <w:proofErr w:type="gramEnd"/>
            <w:r w:rsidRPr="00894682">
              <w:rPr>
                <w:sz w:val="24"/>
                <w:lang w:val="ru-RU" w:eastAsia="ru-RU"/>
              </w:rPr>
              <w:t>улакова</w:t>
            </w:r>
          </w:p>
        </w:tc>
        <w:tc>
          <w:tcPr>
            <w:tcW w:w="1042" w:type="pct"/>
          </w:tcPr>
          <w:p w:rsidR="00AD2241" w:rsidRPr="00894682" w:rsidRDefault="00AD2241" w:rsidP="007D37CE">
            <w:pPr>
              <w:rPr>
                <w:sz w:val="24"/>
                <w:szCs w:val="24"/>
              </w:rPr>
            </w:pPr>
            <w:r w:rsidRPr="00894682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415" w:type="pct"/>
            <w:vAlign w:val="center"/>
          </w:tcPr>
          <w:p w:rsidR="00AD2241" w:rsidRPr="00894682" w:rsidRDefault="00AD2241" w:rsidP="007D37C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94682">
              <w:rPr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AD2241" w:rsidRPr="00894682" w:rsidRDefault="00AD2241" w:rsidP="007D37C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94682">
              <w:rPr>
                <w:sz w:val="24"/>
                <w:szCs w:val="24"/>
              </w:rPr>
              <w:t>100</w:t>
            </w:r>
          </w:p>
        </w:tc>
        <w:tc>
          <w:tcPr>
            <w:tcW w:w="897" w:type="pct"/>
            <w:vAlign w:val="center"/>
          </w:tcPr>
          <w:p w:rsidR="00AD2241" w:rsidRPr="00894682" w:rsidRDefault="00AD2241" w:rsidP="007D37C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94682">
              <w:rPr>
                <w:sz w:val="24"/>
                <w:szCs w:val="24"/>
              </w:rPr>
              <w:t>12,3</w:t>
            </w:r>
          </w:p>
        </w:tc>
        <w:tc>
          <w:tcPr>
            <w:tcW w:w="689" w:type="pct"/>
          </w:tcPr>
          <w:p w:rsidR="00AD2241" w:rsidRPr="00894682" w:rsidRDefault="00AD2241" w:rsidP="007D37C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94682">
              <w:rPr>
                <w:sz w:val="24"/>
                <w:szCs w:val="24"/>
              </w:rPr>
              <w:t>скважина</w:t>
            </w:r>
          </w:p>
        </w:tc>
      </w:tr>
    </w:tbl>
    <w:p w:rsidR="00AD2241" w:rsidRPr="00894682" w:rsidRDefault="00AD2241" w:rsidP="00AD2241">
      <w:pPr>
        <w:pStyle w:val="aff"/>
        <w:spacing w:after="0" w:line="240" w:lineRule="auto"/>
        <w:ind w:left="0" w:right="-1" w:firstLine="709"/>
        <w:jc w:val="both"/>
        <w:rPr>
          <w:b/>
          <w:i w:val="0"/>
          <w:sz w:val="24"/>
          <w:szCs w:val="24"/>
          <w:lang w:val="ru-RU"/>
        </w:rPr>
      </w:pPr>
    </w:p>
    <w:p w:rsidR="00AD2241" w:rsidRPr="00894682" w:rsidRDefault="00AD2241" w:rsidP="00AD2241">
      <w:pPr>
        <w:ind w:firstLine="709"/>
        <w:jc w:val="both"/>
        <w:rPr>
          <w:sz w:val="24"/>
          <w:szCs w:val="24"/>
        </w:rPr>
      </w:pPr>
    </w:p>
    <w:p w:rsidR="00AD2241" w:rsidRPr="00DA6AD1" w:rsidRDefault="00AD2241" w:rsidP="00AD2241">
      <w:pPr>
        <w:ind w:left="-567" w:firstLine="567"/>
        <w:rPr>
          <w:sz w:val="24"/>
          <w:szCs w:val="24"/>
        </w:rPr>
      </w:pPr>
      <w:r>
        <w:t xml:space="preserve">            </w:t>
      </w:r>
      <w:r w:rsidRPr="00DA6AD1">
        <w:rPr>
          <w:sz w:val="24"/>
          <w:szCs w:val="24"/>
        </w:rPr>
        <w:t>Протоколы исследования питьевой воды на качество не получены.</w:t>
      </w:r>
    </w:p>
    <w:p w:rsidR="00AD2241" w:rsidRPr="00DA6AD1" w:rsidRDefault="00AD2241" w:rsidP="00AD224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DA6AD1">
        <w:rPr>
          <w:sz w:val="24"/>
          <w:szCs w:val="24"/>
        </w:rPr>
        <w:t>Общая производительность составляет  708 м</w:t>
      </w:r>
      <w:r w:rsidRPr="00DA6AD1">
        <w:rPr>
          <w:sz w:val="24"/>
          <w:szCs w:val="24"/>
          <w:vertAlign w:val="superscript"/>
        </w:rPr>
        <w:t>3</w:t>
      </w:r>
      <w:r w:rsidRPr="00DA6AD1">
        <w:rPr>
          <w:sz w:val="24"/>
          <w:szCs w:val="24"/>
        </w:rPr>
        <w:t>/сут. Общее водопотребление –52 м</w:t>
      </w:r>
      <w:r w:rsidRPr="00DA6AD1">
        <w:rPr>
          <w:sz w:val="24"/>
          <w:szCs w:val="24"/>
          <w:vertAlign w:val="superscript"/>
        </w:rPr>
        <w:t>3</w:t>
      </w:r>
      <w:r w:rsidRPr="00DA6AD1">
        <w:rPr>
          <w:sz w:val="24"/>
          <w:szCs w:val="24"/>
        </w:rPr>
        <w:t xml:space="preserve">/сут. </w:t>
      </w:r>
    </w:p>
    <w:p w:rsidR="00AD2241" w:rsidRPr="00DA6AD1" w:rsidRDefault="00AD2241" w:rsidP="00AD224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DA6AD1">
        <w:rPr>
          <w:sz w:val="24"/>
          <w:szCs w:val="24"/>
        </w:rPr>
        <w:t>В системе водоснабжения эксплуатируется водонапорные башни. Башни находится в н</w:t>
      </w:r>
      <w:r w:rsidRPr="00DA6AD1">
        <w:rPr>
          <w:sz w:val="24"/>
          <w:szCs w:val="24"/>
        </w:rPr>
        <w:t>е</w:t>
      </w:r>
      <w:r w:rsidRPr="00DA6AD1">
        <w:rPr>
          <w:sz w:val="24"/>
          <w:szCs w:val="24"/>
        </w:rPr>
        <w:t>удовлетворительном состоянии.</w:t>
      </w:r>
    </w:p>
    <w:p w:rsidR="00AD2241" w:rsidRPr="00DA6AD1" w:rsidRDefault="00AD2241" w:rsidP="00AD224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DA6AD1">
        <w:rPr>
          <w:sz w:val="24"/>
          <w:szCs w:val="24"/>
        </w:rPr>
        <w:t>Водоочистных сооружений на водозаборах нет. Учет водопотребления и  наличие измер</w:t>
      </w:r>
      <w:r w:rsidRPr="00DA6AD1">
        <w:rPr>
          <w:sz w:val="24"/>
          <w:szCs w:val="24"/>
        </w:rPr>
        <w:t>и</w:t>
      </w:r>
      <w:r w:rsidRPr="00DA6AD1">
        <w:rPr>
          <w:sz w:val="24"/>
          <w:szCs w:val="24"/>
        </w:rPr>
        <w:t xml:space="preserve">тельных приборов отсутствует. </w:t>
      </w:r>
    </w:p>
    <w:p w:rsidR="00AD2241" w:rsidRPr="00DA6AD1" w:rsidRDefault="00AD2241" w:rsidP="00AD2241">
      <w:pPr>
        <w:ind w:firstLine="709"/>
        <w:jc w:val="both"/>
        <w:rPr>
          <w:sz w:val="24"/>
          <w:szCs w:val="24"/>
        </w:rPr>
      </w:pPr>
      <w:r w:rsidRPr="00DA6AD1">
        <w:rPr>
          <w:sz w:val="24"/>
          <w:szCs w:val="24"/>
        </w:rPr>
        <w:t>Программы по развитию систем хозяйственно-питьевого водоснабжения и водоотв</w:t>
      </w:r>
      <w:r w:rsidRPr="00DA6AD1">
        <w:rPr>
          <w:sz w:val="24"/>
          <w:szCs w:val="24"/>
        </w:rPr>
        <w:t>е</w:t>
      </w:r>
      <w:r w:rsidRPr="00DA6AD1">
        <w:rPr>
          <w:sz w:val="24"/>
          <w:szCs w:val="24"/>
        </w:rPr>
        <w:t>дения в настоящее время нет.</w:t>
      </w:r>
    </w:p>
    <w:p w:rsidR="00AD2241" w:rsidRPr="00DA6AD1" w:rsidRDefault="00AD2241" w:rsidP="00AD2241">
      <w:pPr>
        <w:ind w:firstLine="709"/>
        <w:jc w:val="both"/>
        <w:rPr>
          <w:sz w:val="24"/>
          <w:szCs w:val="24"/>
        </w:rPr>
      </w:pPr>
      <w:r w:rsidRPr="00DA6AD1">
        <w:rPr>
          <w:sz w:val="24"/>
          <w:szCs w:val="24"/>
        </w:rPr>
        <w:t xml:space="preserve">В целевых программах «Питьевая вода» и «Чистая вода» администрация  МО «Тараса»  не участвует. </w:t>
      </w:r>
    </w:p>
    <w:p w:rsidR="00AD2241" w:rsidRPr="00DA6AD1" w:rsidRDefault="00AD2241" w:rsidP="00AD224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DA6AD1">
        <w:rPr>
          <w:sz w:val="24"/>
          <w:szCs w:val="24"/>
        </w:rPr>
        <w:t>Часть население усадебной застройки пользуе</w:t>
      </w:r>
      <w:r w:rsidRPr="00DA6AD1">
        <w:rPr>
          <w:sz w:val="24"/>
          <w:szCs w:val="24"/>
        </w:rPr>
        <w:t>т</w:t>
      </w:r>
      <w:r w:rsidRPr="00DA6AD1">
        <w:rPr>
          <w:sz w:val="24"/>
          <w:szCs w:val="24"/>
        </w:rPr>
        <w:t>ся водой из шахтных  колодцев.</w:t>
      </w:r>
    </w:p>
    <w:p w:rsidR="00AD2241" w:rsidRPr="00DA6AD1" w:rsidRDefault="00AD2241" w:rsidP="00AD224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DA6AD1">
        <w:rPr>
          <w:sz w:val="24"/>
          <w:szCs w:val="24"/>
        </w:rPr>
        <w:t>Износ сооружений водопровода составляет порядка 45%. Все скважины находятся в неудовлетв</w:t>
      </w:r>
      <w:r w:rsidRPr="00DA6AD1">
        <w:rPr>
          <w:sz w:val="24"/>
          <w:szCs w:val="24"/>
        </w:rPr>
        <w:t>о</w:t>
      </w:r>
      <w:r w:rsidRPr="00DA6AD1">
        <w:rPr>
          <w:sz w:val="24"/>
          <w:szCs w:val="24"/>
        </w:rPr>
        <w:t>рительном состоянии. Население  испытывает дефицит в воде, особенно в летний период года.</w:t>
      </w:r>
    </w:p>
    <w:p w:rsidR="00AD2241" w:rsidRPr="00DA6AD1" w:rsidRDefault="00AD2241" w:rsidP="00AD224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DA6AD1">
        <w:rPr>
          <w:sz w:val="24"/>
          <w:szCs w:val="24"/>
        </w:rPr>
        <w:t>Наружное пожаротушение обеспечивается из водонапорных башен, а также из повер</w:t>
      </w:r>
      <w:r w:rsidRPr="00DA6AD1">
        <w:rPr>
          <w:sz w:val="24"/>
          <w:szCs w:val="24"/>
        </w:rPr>
        <w:t>х</w:t>
      </w:r>
      <w:r w:rsidRPr="00DA6AD1">
        <w:rPr>
          <w:sz w:val="24"/>
          <w:szCs w:val="24"/>
        </w:rPr>
        <w:t xml:space="preserve">ностных источников. </w:t>
      </w:r>
    </w:p>
    <w:p w:rsidR="00AD2241" w:rsidRPr="00110B29" w:rsidRDefault="00AD2241" w:rsidP="00AD2241">
      <w:pPr>
        <w:pStyle w:val="aff"/>
        <w:spacing w:after="0" w:line="240" w:lineRule="auto"/>
        <w:ind w:left="0" w:right="-1" w:firstLine="709"/>
        <w:jc w:val="both"/>
        <w:rPr>
          <w:b/>
          <w:sz w:val="24"/>
          <w:szCs w:val="28"/>
          <w:lang w:val="ru-RU"/>
        </w:rPr>
      </w:pPr>
      <w:r w:rsidRPr="00110B29">
        <w:rPr>
          <w:b/>
          <w:sz w:val="24"/>
          <w:szCs w:val="28"/>
          <w:lang w:val="ru-RU"/>
        </w:rPr>
        <w:t>Проектные предложения</w:t>
      </w:r>
    </w:p>
    <w:p w:rsidR="00AD2241" w:rsidRPr="00370D51" w:rsidRDefault="00AD2241" w:rsidP="00AD2241">
      <w:pPr>
        <w:pStyle w:val="aff"/>
        <w:spacing w:after="0" w:line="240" w:lineRule="auto"/>
        <w:ind w:left="0" w:right="-1" w:firstLine="709"/>
        <w:jc w:val="both"/>
        <w:rPr>
          <w:b/>
          <w:i w:val="0"/>
          <w:sz w:val="24"/>
          <w:szCs w:val="28"/>
          <w:lang w:val="ru-RU"/>
        </w:rPr>
      </w:pPr>
      <w:r w:rsidRPr="00370D51">
        <w:rPr>
          <w:b/>
          <w:i w:val="0"/>
          <w:sz w:val="24"/>
          <w:szCs w:val="28"/>
          <w:lang w:val="ru-RU"/>
        </w:rPr>
        <w:t>Нормы водопотреб</w:t>
      </w:r>
      <w:r>
        <w:rPr>
          <w:b/>
          <w:i w:val="0"/>
          <w:sz w:val="24"/>
          <w:szCs w:val="28"/>
          <w:lang w:val="ru-RU"/>
        </w:rPr>
        <w:t>ления  и расчетные расходы воды</w:t>
      </w:r>
    </w:p>
    <w:p w:rsidR="00AD2241" w:rsidRPr="00370D51" w:rsidRDefault="00AD2241" w:rsidP="00AD2241">
      <w:pPr>
        <w:pStyle w:val="aff"/>
        <w:spacing w:after="0" w:line="240" w:lineRule="auto"/>
        <w:ind w:left="0" w:right="-1" w:firstLine="709"/>
        <w:jc w:val="both"/>
        <w:rPr>
          <w:i w:val="0"/>
          <w:sz w:val="24"/>
          <w:szCs w:val="28"/>
          <w:lang w:val="ru-RU"/>
        </w:rPr>
      </w:pPr>
      <w:r w:rsidRPr="00370D51">
        <w:rPr>
          <w:i w:val="0"/>
          <w:sz w:val="24"/>
          <w:szCs w:val="28"/>
          <w:lang w:val="ru-RU"/>
        </w:rPr>
        <w:t xml:space="preserve">Нормы среднесуточного водопотребления населением приняты в соответствии с </w:t>
      </w:r>
      <w:r w:rsidRPr="004A5B65">
        <w:rPr>
          <w:i w:val="0"/>
          <w:sz w:val="24"/>
          <w:szCs w:val="28"/>
          <w:lang w:val="ru-RU"/>
        </w:rPr>
        <w:t xml:space="preserve">СП 31.13330.2012 </w:t>
      </w:r>
      <w:r>
        <w:rPr>
          <w:i w:val="0"/>
          <w:sz w:val="24"/>
          <w:szCs w:val="28"/>
          <w:lang w:val="ru-RU"/>
        </w:rPr>
        <w:t>«</w:t>
      </w:r>
      <w:r w:rsidRPr="004A5B65">
        <w:rPr>
          <w:i w:val="0"/>
          <w:sz w:val="24"/>
          <w:szCs w:val="28"/>
          <w:lang w:val="ru-RU"/>
        </w:rPr>
        <w:t>Водоснабжение. Наружные сети и сооружения</w:t>
      </w:r>
      <w:r>
        <w:rPr>
          <w:i w:val="0"/>
          <w:sz w:val="24"/>
          <w:szCs w:val="28"/>
          <w:lang w:val="ru-RU"/>
        </w:rPr>
        <w:t>»</w:t>
      </w:r>
      <w:r w:rsidRPr="00370D51">
        <w:rPr>
          <w:i w:val="0"/>
          <w:sz w:val="24"/>
          <w:szCs w:val="28"/>
          <w:lang w:val="ru-RU"/>
        </w:rPr>
        <w:t xml:space="preserve">, в зависимости от степени благоустройства зданий. </w:t>
      </w:r>
      <w:r>
        <w:rPr>
          <w:i w:val="0"/>
          <w:sz w:val="24"/>
          <w:szCs w:val="28"/>
          <w:lang w:val="ru-RU"/>
        </w:rPr>
        <w:t>Также</w:t>
      </w:r>
      <w:r w:rsidRPr="00370D51">
        <w:rPr>
          <w:i w:val="0"/>
          <w:sz w:val="24"/>
          <w:szCs w:val="28"/>
          <w:lang w:val="ru-RU"/>
        </w:rPr>
        <w:t xml:space="preserve"> дополнительно учитывается расход воды на полив улиц и зеленых насаждений, неучтенные расх</w:t>
      </w:r>
      <w:r w:rsidRPr="00370D51">
        <w:rPr>
          <w:i w:val="0"/>
          <w:sz w:val="24"/>
          <w:szCs w:val="28"/>
          <w:lang w:val="ru-RU"/>
        </w:rPr>
        <w:t>о</w:t>
      </w:r>
      <w:r w:rsidRPr="00370D51">
        <w:rPr>
          <w:i w:val="0"/>
          <w:sz w:val="24"/>
          <w:szCs w:val="28"/>
          <w:lang w:val="ru-RU"/>
        </w:rPr>
        <w:t xml:space="preserve">ды. </w:t>
      </w:r>
    </w:p>
    <w:p w:rsidR="00AD2241" w:rsidRDefault="00AD2241" w:rsidP="00AD2241">
      <w:pPr>
        <w:pStyle w:val="aff"/>
        <w:spacing w:after="0" w:line="240" w:lineRule="auto"/>
        <w:ind w:left="0" w:right="-1" w:firstLine="709"/>
        <w:jc w:val="both"/>
        <w:rPr>
          <w:b/>
          <w:i w:val="0"/>
          <w:sz w:val="28"/>
          <w:szCs w:val="28"/>
          <w:lang w:val="ru-RU"/>
        </w:rPr>
      </w:pPr>
      <w:r w:rsidRPr="00370D51">
        <w:rPr>
          <w:i w:val="0"/>
          <w:sz w:val="24"/>
          <w:szCs w:val="28"/>
          <w:lang w:val="ru-RU"/>
        </w:rPr>
        <w:t>Степень благоустройства зданий, нормы питьевого водопотребления и расчетные ра</w:t>
      </w:r>
      <w:r w:rsidRPr="00370D51">
        <w:rPr>
          <w:i w:val="0"/>
          <w:sz w:val="24"/>
          <w:szCs w:val="28"/>
          <w:lang w:val="ru-RU"/>
        </w:rPr>
        <w:t>с</w:t>
      </w:r>
      <w:r w:rsidRPr="00370D51">
        <w:rPr>
          <w:i w:val="0"/>
          <w:sz w:val="24"/>
          <w:szCs w:val="28"/>
          <w:lang w:val="ru-RU"/>
        </w:rPr>
        <w:t>ходы воды на нужды населения приведены в таблице</w:t>
      </w:r>
      <w:r>
        <w:rPr>
          <w:i w:val="0"/>
          <w:sz w:val="24"/>
          <w:szCs w:val="16"/>
          <w:lang w:val="ru-RU"/>
        </w:rPr>
        <w:t>.</w:t>
      </w:r>
    </w:p>
    <w:p w:rsidR="00AD2241" w:rsidRPr="0054264B" w:rsidRDefault="00AD2241" w:rsidP="00AD2241">
      <w:pPr>
        <w:pStyle w:val="aff"/>
        <w:spacing w:after="0" w:line="240" w:lineRule="auto"/>
        <w:ind w:left="-426" w:firstLine="284"/>
        <w:jc w:val="center"/>
        <w:rPr>
          <w:b/>
          <w:i w:val="0"/>
          <w:sz w:val="24"/>
          <w:lang w:val="ru-RU"/>
        </w:rPr>
      </w:pPr>
      <w:r w:rsidRPr="00926395">
        <w:rPr>
          <w:i w:val="0"/>
          <w:sz w:val="24"/>
          <w:lang w:val="ru-RU"/>
        </w:rPr>
        <w:t>Среднесуточное водопотребление  населением  МО «Тараса»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13"/>
        <w:gridCol w:w="2329"/>
        <w:gridCol w:w="2479"/>
        <w:gridCol w:w="1531"/>
        <w:gridCol w:w="831"/>
        <w:gridCol w:w="693"/>
        <w:gridCol w:w="693"/>
        <w:gridCol w:w="693"/>
        <w:gridCol w:w="831"/>
      </w:tblGrid>
      <w:tr w:rsidR="00AD2241" w:rsidRPr="00DA6AD1" w:rsidTr="007D37CE">
        <w:trPr>
          <w:trHeight w:val="1357"/>
          <w:tblHeader/>
          <w:jc w:val="center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DA6AD1" w:rsidRDefault="00AD2241" w:rsidP="007D37CE">
            <w:pPr>
              <w:rPr>
                <w:b/>
              </w:rPr>
            </w:pPr>
            <w:r w:rsidRPr="00DA6AD1">
              <w:rPr>
                <w:b/>
              </w:rPr>
              <w:t xml:space="preserve">№ </w:t>
            </w:r>
            <w:proofErr w:type="gramStart"/>
            <w:r w:rsidRPr="00DA6AD1">
              <w:rPr>
                <w:b/>
              </w:rPr>
              <w:t>п</w:t>
            </w:r>
            <w:proofErr w:type="gramEnd"/>
            <w:r w:rsidRPr="00DA6AD1">
              <w:rPr>
                <w:b/>
              </w:rPr>
              <w:t>/п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DA6AD1" w:rsidRDefault="00AD2241" w:rsidP="007D37CE">
            <w:pPr>
              <w:rPr>
                <w:b/>
              </w:rPr>
            </w:pPr>
            <w:r w:rsidRPr="00DA6AD1">
              <w:rPr>
                <w:b/>
              </w:rPr>
              <w:t>Благоустройство жилой застройки, удельные нормы водопотребления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41" w:rsidRPr="00DA6AD1" w:rsidRDefault="00AD2241" w:rsidP="007D37CE">
            <w:pPr>
              <w:rPr>
                <w:b/>
              </w:rPr>
            </w:pPr>
            <w:r w:rsidRPr="00DA6AD1">
              <w:rPr>
                <w:b/>
              </w:rPr>
              <w:t>Показатели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DA6AD1" w:rsidRDefault="00AD2241" w:rsidP="007D37CE">
            <w:pPr>
              <w:rPr>
                <w:b/>
              </w:rPr>
            </w:pPr>
            <w:r w:rsidRPr="00DA6AD1">
              <w:rPr>
                <w:b/>
              </w:rPr>
              <w:t>Ед. измерения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241" w:rsidRPr="00DA6AD1" w:rsidRDefault="00AD2241" w:rsidP="007D37CE">
            <w:pPr>
              <w:rPr>
                <w:b/>
              </w:rPr>
            </w:pPr>
            <w:r w:rsidRPr="00DA6AD1">
              <w:rPr>
                <w:b/>
              </w:rPr>
              <w:t>с. Тараса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241" w:rsidRPr="00DA6AD1" w:rsidRDefault="00AD2241" w:rsidP="007D37CE">
            <w:pPr>
              <w:rPr>
                <w:b/>
              </w:rPr>
            </w:pPr>
            <w:r w:rsidRPr="00DA6AD1">
              <w:rPr>
                <w:b/>
              </w:rPr>
              <w:t>д. Буреть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241" w:rsidRPr="00DA6AD1" w:rsidRDefault="00AD2241" w:rsidP="007D37CE">
            <w:pPr>
              <w:rPr>
                <w:b/>
              </w:rPr>
            </w:pPr>
            <w:r w:rsidRPr="00DA6AD1">
              <w:rPr>
                <w:b/>
              </w:rPr>
              <w:t>д. Кулакова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241" w:rsidRPr="00DA6AD1" w:rsidRDefault="00AD2241" w:rsidP="007D37CE">
            <w:pPr>
              <w:rPr>
                <w:b/>
              </w:rPr>
            </w:pPr>
            <w:r w:rsidRPr="00DA6AD1">
              <w:rPr>
                <w:b/>
              </w:rPr>
              <w:t>д. Н.Алендарь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241" w:rsidRPr="00DA6AD1" w:rsidRDefault="00AD2241" w:rsidP="007D37CE">
            <w:pPr>
              <w:rPr>
                <w:b/>
              </w:rPr>
            </w:pPr>
            <w:r w:rsidRPr="00DA6AD1">
              <w:rPr>
                <w:b/>
              </w:rPr>
              <w:t>ИТОГО</w:t>
            </w:r>
          </w:p>
        </w:tc>
      </w:tr>
      <w:tr w:rsidR="00AD2241" w:rsidRPr="00DA6AD1" w:rsidTr="007D37CE">
        <w:trPr>
          <w:trHeight w:val="31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DA6AD1" w:rsidRDefault="00AD2241" w:rsidP="007D37CE">
            <w:pPr>
              <w:rPr>
                <w:b/>
              </w:rPr>
            </w:pPr>
            <w:r w:rsidRPr="00DA6AD1">
              <w:rPr>
                <w:b/>
              </w:rPr>
              <w:t>На первую очередь строительства</w:t>
            </w:r>
          </w:p>
        </w:tc>
      </w:tr>
      <w:tr w:rsidR="00AD2241" w:rsidRPr="00DA6AD1" w:rsidTr="007D37CE">
        <w:trPr>
          <w:trHeight w:val="523"/>
          <w:jc w:val="center"/>
        </w:trPr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41" w:rsidRPr="00DA6AD1" w:rsidRDefault="00AD2241" w:rsidP="007D37CE">
            <w:r w:rsidRPr="00DA6AD1">
              <w:t>1</w:t>
            </w:r>
          </w:p>
          <w:p w:rsidR="00AD2241" w:rsidRPr="00DA6AD1" w:rsidRDefault="00AD2241" w:rsidP="007D37CE"/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DA6AD1" w:rsidRDefault="00AD2241" w:rsidP="007D37CE">
            <w:r w:rsidRPr="00DA6AD1">
              <w:t>Застройка зданиями, оборудованными внутренним водопроводом, канализацией  (160 л/сут на человека)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r w:rsidRPr="00DA6AD1">
              <w:t>- население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41" w:rsidRPr="00DA6AD1" w:rsidRDefault="00AD2241" w:rsidP="007D37CE">
            <w:r w:rsidRPr="00DA6AD1">
              <w:t>чел.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41" w:rsidRPr="00DA6AD1" w:rsidRDefault="00AD2241" w:rsidP="007D37CE">
            <w:pPr>
              <w:rPr>
                <w:bCs/>
              </w:rPr>
            </w:pPr>
            <w:r w:rsidRPr="00DA6AD1">
              <w:rPr>
                <w:bCs/>
              </w:rPr>
              <w:t>1200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pPr>
              <w:rPr>
                <w:bCs/>
              </w:rPr>
            </w:pPr>
            <w:r w:rsidRPr="00DA6AD1">
              <w:rPr>
                <w:bCs/>
              </w:rPr>
              <w:t>170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pPr>
              <w:rPr>
                <w:bCs/>
              </w:rPr>
            </w:pPr>
            <w:r w:rsidRPr="00DA6AD1">
              <w:rPr>
                <w:bCs/>
              </w:rPr>
              <w:t>150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41" w:rsidRPr="00DA6AD1" w:rsidRDefault="00AD2241" w:rsidP="007D37CE">
            <w:pPr>
              <w:rPr>
                <w:bCs/>
              </w:rPr>
            </w:pPr>
            <w:r w:rsidRPr="00DA6AD1">
              <w:rPr>
                <w:bCs/>
              </w:rPr>
              <w:t>150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41" w:rsidRPr="00DA6AD1" w:rsidRDefault="00AD2241" w:rsidP="007D37CE">
            <w:pPr>
              <w:rPr>
                <w:b/>
                <w:bCs/>
              </w:rPr>
            </w:pPr>
            <w:r w:rsidRPr="00DA6AD1">
              <w:rPr>
                <w:b/>
                <w:bCs/>
              </w:rPr>
              <w:t>1670</w:t>
            </w:r>
          </w:p>
        </w:tc>
      </w:tr>
      <w:tr w:rsidR="00AD2241" w:rsidRPr="00DA6AD1" w:rsidTr="007D37CE">
        <w:trPr>
          <w:trHeight w:val="559"/>
          <w:jc w:val="center"/>
        </w:trPr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DA6AD1" w:rsidRDefault="00AD2241" w:rsidP="007D37CE"/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DA6AD1" w:rsidRDefault="00AD2241" w:rsidP="007D37CE"/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41" w:rsidRPr="00DA6AD1" w:rsidRDefault="00AD2241" w:rsidP="007D37CE">
            <w:r w:rsidRPr="00DA6AD1">
              <w:t>- среднесуточные расходы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41" w:rsidRPr="00DA6AD1" w:rsidRDefault="00AD2241" w:rsidP="007D37CE">
            <w:r w:rsidRPr="00DA6AD1">
              <w:t>м</w:t>
            </w:r>
            <w:r w:rsidRPr="00DA6AD1">
              <w:rPr>
                <w:vertAlign w:val="superscript"/>
              </w:rPr>
              <w:t>3</w:t>
            </w:r>
            <w:r w:rsidRPr="00DA6AD1">
              <w:t>/сут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41" w:rsidRPr="00DA6AD1" w:rsidRDefault="00AD2241" w:rsidP="007D37CE">
            <w:r w:rsidRPr="00DA6AD1">
              <w:t>211,2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r w:rsidRPr="00DA6AD1">
              <w:t>29,9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r w:rsidRPr="00DA6AD1">
              <w:t>26,4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41" w:rsidRPr="00DA6AD1" w:rsidRDefault="00AD2241" w:rsidP="007D37CE">
            <w:r w:rsidRPr="00DA6AD1">
              <w:t>26,4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41" w:rsidRPr="00DA6AD1" w:rsidRDefault="00AD2241" w:rsidP="007D37CE">
            <w:pPr>
              <w:rPr>
                <w:b/>
                <w:bCs/>
              </w:rPr>
            </w:pPr>
            <w:r w:rsidRPr="00DA6AD1">
              <w:rPr>
                <w:b/>
                <w:bCs/>
              </w:rPr>
              <w:t>293,9</w:t>
            </w:r>
          </w:p>
        </w:tc>
      </w:tr>
      <w:tr w:rsidR="00AD2241" w:rsidRPr="00DA6AD1" w:rsidTr="007D37CE">
        <w:trPr>
          <w:trHeight w:val="473"/>
          <w:jc w:val="center"/>
        </w:trPr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241" w:rsidRPr="00DA6AD1" w:rsidRDefault="00AD2241" w:rsidP="007D37CE">
            <w:r w:rsidRPr="00DA6AD1">
              <w:t>2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DA6AD1" w:rsidRDefault="00AD2241" w:rsidP="007D37CE">
            <w:r w:rsidRPr="00DA6AD1">
              <w:t>Расходы воды на полив улиц и зеленых насаждений (70 л/сут на человека</w:t>
            </w:r>
            <w:proofErr w:type="gramStart"/>
            <w:r w:rsidRPr="00DA6AD1">
              <w:rPr>
                <w:vertAlign w:val="superscript"/>
              </w:rPr>
              <w:t>1</w:t>
            </w:r>
            <w:proofErr w:type="gramEnd"/>
            <w:r w:rsidRPr="00DA6AD1">
              <w:t xml:space="preserve">) </w:t>
            </w:r>
          </w:p>
          <w:p w:rsidR="00AD2241" w:rsidRPr="00DA6AD1" w:rsidRDefault="00AD2241" w:rsidP="007D37CE"/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41" w:rsidRPr="00DA6AD1" w:rsidRDefault="00AD2241" w:rsidP="007D37CE">
            <w:r w:rsidRPr="00DA6AD1">
              <w:t>- население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41" w:rsidRPr="00DA6AD1" w:rsidRDefault="00AD2241" w:rsidP="007D37CE">
            <w:r w:rsidRPr="00DA6AD1">
              <w:t>чел.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41" w:rsidRPr="00DA6AD1" w:rsidRDefault="00AD2241" w:rsidP="007D37CE">
            <w:pPr>
              <w:rPr>
                <w:bCs/>
              </w:rPr>
            </w:pPr>
            <w:r w:rsidRPr="00DA6AD1">
              <w:rPr>
                <w:bCs/>
              </w:rPr>
              <w:t>1200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pPr>
              <w:rPr>
                <w:bCs/>
              </w:rPr>
            </w:pPr>
            <w:r w:rsidRPr="00DA6AD1">
              <w:rPr>
                <w:bCs/>
              </w:rPr>
              <w:t>170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pPr>
              <w:rPr>
                <w:bCs/>
              </w:rPr>
            </w:pPr>
            <w:r w:rsidRPr="00DA6AD1">
              <w:rPr>
                <w:bCs/>
              </w:rPr>
              <w:t>150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41" w:rsidRPr="00DA6AD1" w:rsidRDefault="00AD2241" w:rsidP="007D37CE">
            <w:pPr>
              <w:rPr>
                <w:bCs/>
              </w:rPr>
            </w:pPr>
            <w:r w:rsidRPr="00DA6AD1">
              <w:rPr>
                <w:bCs/>
              </w:rPr>
              <w:t>150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41" w:rsidRPr="00DA6AD1" w:rsidRDefault="00AD2241" w:rsidP="007D37CE">
            <w:pPr>
              <w:rPr>
                <w:b/>
                <w:bCs/>
              </w:rPr>
            </w:pPr>
            <w:r w:rsidRPr="00DA6AD1">
              <w:rPr>
                <w:b/>
                <w:bCs/>
              </w:rPr>
              <w:t>1670</w:t>
            </w:r>
          </w:p>
        </w:tc>
      </w:tr>
      <w:tr w:rsidR="00AD2241" w:rsidRPr="00DA6AD1" w:rsidTr="007D37CE">
        <w:trPr>
          <w:trHeight w:val="396"/>
          <w:jc w:val="center"/>
        </w:trPr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DA6AD1" w:rsidRDefault="00AD2241" w:rsidP="007D37CE">
            <w:pPr>
              <w:rPr>
                <w:b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DA6AD1" w:rsidRDefault="00AD2241" w:rsidP="007D37CE"/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41" w:rsidRPr="00DA6AD1" w:rsidRDefault="00AD2241" w:rsidP="007D37CE">
            <w:r w:rsidRPr="00DA6AD1">
              <w:t>- среднесуточные расходы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41" w:rsidRPr="00DA6AD1" w:rsidRDefault="00AD2241" w:rsidP="007D37CE">
            <w:r w:rsidRPr="00DA6AD1">
              <w:t>м</w:t>
            </w:r>
            <w:r w:rsidRPr="00DA6AD1">
              <w:rPr>
                <w:vertAlign w:val="superscript"/>
              </w:rPr>
              <w:t>3</w:t>
            </w:r>
            <w:r w:rsidRPr="00DA6AD1">
              <w:t>/сут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41" w:rsidRPr="00DA6AD1" w:rsidRDefault="00AD2241" w:rsidP="007D37CE">
            <w:r w:rsidRPr="00DA6AD1">
              <w:t>25,2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r w:rsidRPr="00DA6AD1">
              <w:t>3,5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r w:rsidRPr="00DA6AD1">
              <w:t>3,1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41" w:rsidRPr="00DA6AD1" w:rsidRDefault="00AD2241" w:rsidP="007D37CE">
            <w:r w:rsidRPr="00DA6AD1">
              <w:t>3,1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41" w:rsidRPr="00DA6AD1" w:rsidRDefault="00AD2241" w:rsidP="007D37CE">
            <w:pPr>
              <w:rPr>
                <w:b/>
                <w:bCs/>
              </w:rPr>
            </w:pPr>
            <w:r w:rsidRPr="00DA6AD1">
              <w:rPr>
                <w:b/>
                <w:bCs/>
              </w:rPr>
              <w:t>34,9</w:t>
            </w:r>
          </w:p>
        </w:tc>
      </w:tr>
      <w:tr w:rsidR="00AD2241" w:rsidRPr="00DA6AD1" w:rsidTr="007D37CE">
        <w:trPr>
          <w:trHeight w:val="4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DA6AD1" w:rsidRDefault="00AD2241" w:rsidP="007D37CE">
            <w:pPr>
              <w:rPr>
                <w:b/>
              </w:rPr>
            </w:pPr>
            <w:r w:rsidRPr="00DA6AD1">
              <w:rPr>
                <w:b/>
              </w:rPr>
              <w:t>На расчетный срок строительства</w:t>
            </w:r>
          </w:p>
        </w:tc>
      </w:tr>
      <w:tr w:rsidR="00AD2241" w:rsidRPr="00DA6AD1" w:rsidTr="007D37CE">
        <w:trPr>
          <w:trHeight w:val="523"/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DA6AD1" w:rsidRDefault="00AD2241" w:rsidP="007D37CE">
            <w:r w:rsidRPr="00DA6AD1">
              <w:t>1</w:t>
            </w:r>
          </w:p>
          <w:p w:rsidR="00AD2241" w:rsidRPr="00DA6AD1" w:rsidRDefault="00AD2241" w:rsidP="007D37CE"/>
          <w:p w:rsidR="00AD2241" w:rsidRPr="00DA6AD1" w:rsidRDefault="00AD2241" w:rsidP="007D37CE"/>
          <w:p w:rsidR="00AD2241" w:rsidRPr="00DA6AD1" w:rsidRDefault="00AD2241" w:rsidP="007D37CE"/>
        </w:tc>
        <w:tc>
          <w:tcPr>
            <w:tcW w:w="1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DA6AD1" w:rsidRDefault="00AD2241" w:rsidP="007D37CE">
            <w:r w:rsidRPr="00DA6AD1">
              <w:t>Застройка зданиями, оборудованными внутренним водопроводом, канализацией (160 л/сут на человека.)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r w:rsidRPr="00DA6AD1">
              <w:t>- население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r w:rsidRPr="00DA6AD1">
              <w:t>чел.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r w:rsidRPr="00DA6AD1">
              <w:t>1250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r w:rsidRPr="00DA6AD1">
              <w:t>170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r w:rsidRPr="00DA6AD1">
              <w:t>150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r w:rsidRPr="00DA6AD1">
              <w:t>150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pPr>
              <w:rPr>
                <w:b/>
              </w:rPr>
            </w:pPr>
            <w:r w:rsidRPr="00DA6AD1">
              <w:rPr>
                <w:b/>
              </w:rPr>
              <w:t>1720</w:t>
            </w:r>
          </w:p>
        </w:tc>
      </w:tr>
      <w:tr w:rsidR="00AD2241" w:rsidRPr="00DA6AD1" w:rsidTr="007D37CE">
        <w:trPr>
          <w:trHeight w:val="395"/>
          <w:jc w:val="center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DA6AD1" w:rsidRDefault="00AD2241" w:rsidP="007D37CE"/>
        </w:tc>
        <w:tc>
          <w:tcPr>
            <w:tcW w:w="11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DA6AD1" w:rsidRDefault="00AD2241" w:rsidP="007D37CE"/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r w:rsidRPr="00DA6AD1">
              <w:t>- среднесуточные расходы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r w:rsidRPr="00DA6AD1">
              <w:t>м</w:t>
            </w:r>
            <w:r w:rsidRPr="00DA6AD1">
              <w:rPr>
                <w:vertAlign w:val="superscript"/>
              </w:rPr>
              <w:t>3</w:t>
            </w:r>
            <w:r w:rsidRPr="00DA6AD1">
              <w:t>/сут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r w:rsidRPr="00DA6AD1">
              <w:t>220,0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r w:rsidRPr="00DA6AD1">
              <w:t>29,9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r w:rsidRPr="00DA6AD1">
              <w:t>26,4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r w:rsidRPr="00DA6AD1">
              <w:t>26,4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pPr>
              <w:rPr>
                <w:b/>
              </w:rPr>
            </w:pPr>
            <w:r w:rsidRPr="00DA6AD1">
              <w:rPr>
                <w:b/>
              </w:rPr>
              <w:t>302,7</w:t>
            </w:r>
          </w:p>
        </w:tc>
      </w:tr>
      <w:tr w:rsidR="00AD2241" w:rsidRPr="00DA6AD1" w:rsidTr="007D37CE">
        <w:trPr>
          <w:trHeight w:val="385"/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DA6AD1" w:rsidRDefault="00AD2241" w:rsidP="007D37CE">
            <w:r w:rsidRPr="00DA6AD1">
              <w:t>2</w:t>
            </w:r>
          </w:p>
        </w:tc>
        <w:tc>
          <w:tcPr>
            <w:tcW w:w="1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DA6AD1" w:rsidRDefault="00AD2241" w:rsidP="007D37CE">
            <w:r w:rsidRPr="00DA6AD1">
              <w:t xml:space="preserve">Расходы воды на полив </w:t>
            </w:r>
            <w:r w:rsidRPr="00DA6AD1">
              <w:lastRenderedPageBreak/>
              <w:t>улиц и зеленых насаждений (70 л/сут на человека</w:t>
            </w:r>
            <w:proofErr w:type="gramStart"/>
            <w:r w:rsidRPr="00DA6AD1">
              <w:rPr>
                <w:vertAlign w:val="superscript"/>
              </w:rPr>
              <w:t>1</w:t>
            </w:r>
            <w:proofErr w:type="gramEnd"/>
            <w:r w:rsidRPr="00DA6AD1">
              <w:t xml:space="preserve">)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r w:rsidRPr="00DA6AD1">
              <w:lastRenderedPageBreak/>
              <w:t>- население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r w:rsidRPr="00DA6AD1">
              <w:t>чел.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r w:rsidRPr="00DA6AD1">
              <w:t>1250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r w:rsidRPr="00DA6AD1">
              <w:t>170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r w:rsidRPr="00DA6AD1">
              <w:t>150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r w:rsidRPr="00DA6AD1">
              <w:t>150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pPr>
              <w:rPr>
                <w:b/>
              </w:rPr>
            </w:pPr>
            <w:r w:rsidRPr="00DA6AD1">
              <w:rPr>
                <w:b/>
              </w:rPr>
              <w:t>1720</w:t>
            </w:r>
          </w:p>
        </w:tc>
      </w:tr>
      <w:tr w:rsidR="00AD2241" w:rsidRPr="00DA6AD1" w:rsidTr="007D37CE">
        <w:trPr>
          <w:trHeight w:val="407"/>
          <w:jc w:val="center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DA6AD1" w:rsidRDefault="00AD2241" w:rsidP="007D37CE">
            <w:pPr>
              <w:rPr>
                <w:b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DA6AD1" w:rsidRDefault="00AD2241" w:rsidP="007D37CE"/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r w:rsidRPr="00DA6AD1">
              <w:t>- среднесуточные расходы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r w:rsidRPr="00DA6AD1">
              <w:t>м</w:t>
            </w:r>
            <w:r w:rsidRPr="00DA6AD1">
              <w:rPr>
                <w:vertAlign w:val="superscript"/>
              </w:rPr>
              <w:t>3</w:t>
            </w:r>
            <w:r w:rsidRPr="00DA6AD1">
              <w:t>/сут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r w:rsidRPr="00DA6AD1">
              <w:t>26,2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r w:rsidRPr="00DA6AD1">
              <w:t>3,5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r w:rsidRPr="00DA6AD1">
              <w:t>3,1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r w:rsidRPr="00DA6AD1">
              <w:t>3,1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1" w:rsidRPr="00DA6AD1" w:rsidRDefault="00AD2241" w:rsidP="007D37CE">
            <w:pPr>
              <w:rPr>
                <w:b/>
                <w:bCs/>
              </w:rPr>
            </w:pPr>
            <w:r w:rsidRPr="00DA6AD1">
              <w:rPr>
                <w:b/>
                <w:bCs/>
              </w:rPr>
              <w:t>35,9</w:t>
            </w:r>
          </w:p>
        </w:tc>
      </w:tr>
    </w:tbl>
    <w:p w:rsidR="00AD2241" w:rsidRPr="00DA6AD1" w:rsidRDefault="00AD2241" w:rsidP="00AD2241">
      <w:pPr>
        <w:ind w:left="-142" w:right="-1"/>
        <w:jc w:val="both"/>
        <w:rPr>
          <w:sz w:val="24"/>
          <w:szCs w:val="24"/>
        </w:rPr>
      </w:pPr>
      <w:r w:rsidRPr="00370D51">
        <w:rPr>
          <w:i/>
          <w:szCs w:val="16"/>
        </w:rPr>
        <w:lastRenderedPageBreak/>
        <w:t xml:space="preserve">        </w:t>
      </w:r>
      <w:r w:rsidRPr="00DA6AD1">
        <w:rPr>
          <w:b/>
          <w:sz w:val="24"/>
          <w:szCs w:val="24"/>
        </w:rPr>
        <w:t>Примечание:</w:t>
      </w:r>
      <w:r w:rsidRPr="00DA6AD1">
        <w:rPr>
          <w:sz w:val="24"/>
          <w:szCs w:val="24"/>
        </w:rPr>
        <w:t xml:space="preserve"> </w:t>
      </w:r>
      <w:r w:rsidRPr="00DA6AD1">
        <w:rPr>
          <w:b/>
          <w:sz w:val="24"/>
          <w:szCs w:val="24"/>
        </w:rPr>
        <w:t>1.</w:t>
      </w:r>
      <w:r w:rsidRPr="00DA6AD1">
        <w:rPr>
          <w:sz w:val="24"/>
          <w:szCs w:val="24"/>
        </w:rPr>
        <w:t xml:space="preserve"> Полив  принят:  30% - из поселкового водопровода (Ι очередь-14,3 м</w:t>
      </w:r>
      <w:r w:rsidRPr="00DA6AD1">
        <w:rPr>
          <w:sz w:val="24"/>
          <w:szCs w:val="24"/>
          <w:vertAlign w:val="superscript"/>
        </w:rPr>
        <w:t>3</w:t>
      </w:r>
      <w:r w:rsidRPr="00DA6AD1">
        <w:rPr>
          <w:sz w:val="24"/>
          <w:szCs w:val="24"/>
        </w:rPr>
        <w:t>/сут., расчетный срок-13,9 м</w:t>
      </w:r>
      <w:r w:rsidRPr="00DA6AD1">
        <w:rPr>
          <w:sz w:val="24"/>
          <w:szCs w:val="24"/>
          <w:vertAlign w:val="superscript"/>
        </w:rPr>
        <w:t>3</w:t>
      </w:r>
      <w:r w:rsidRPr="00DA6AD1">
        <w:rPr>
          <w:sz w:val="24"/>
          <w:szCs w:val="24"/>
        </w:rPr>
        <w:t>/сут.), 70% - из поверхнос</w:t>
      </w:r>
      <w:r w:rsidRPr="00DA6AD1">
        <w:rPr>
          <w:sz w:val="24"/>
          <w:szCs w:val="24"/>
        </w:rPr>
        <w:t>т</w:t>
      </w:r>
      <w:r w:rsidRPr="00DA6AD1">
        <w:rPr>
          <w:sz w:val="24"/>
          <w:szCs w:val="24"/>
        </w:rPr>
        <w:t>ных источников р. Тараса (Ι очередь-33,4 м</w:t>
      </w:r>
      <w:r w:rsidRPr="00DA6AD1">
        <w:rPr>
          <w:sz w:val="24"/>
          <w:szCs w:val="24"/>
          <w:vertAlign w:val="superscript"/>
        </w:rPr>
        <w:t>3</w:t>
      </w:r>
      <w:r w:rsidRPr="00DA6AD1">
        <w:rPr>
          <w:sz w:val="24"/>
          <w:szCs w:val="24"/>
        </w:rPr>
        <w:t>/сут., расчетный срок-32,4 м</w:t>
      </w:r>
      <w:r w:rsidRPr="00DA6AD1">
        <w:rPr>
          <w:sz w:val="24"/>
          <w:szCs w:val="24"/>
          <w:vertAlign w:val="superscript"/>
        </w:rPr>
        <w:t>3</w:t>
      </w:r>
      <w:r w:rsidRPr="00DA6AD1">
        <w:rPr>
          <w:sz w:val="24"/>
          <w:szCs w:val="24"/>
        </w:rPr>
        <w:t>/сут.).</w:t>
      </w:r>
    </w:p>
    <w:p w:rsidR="00AD2241" w:rsidRPr="00370D51" w:rsidRDefault="00AD2241" w:rsidP="00AD2241">
      <w:pPr>
        <w:pStyle w:val="aff"/>
        <w:spacing w:after="0" w:line="240" w:lineRule="auto"/>
        <w:ind w:left="0" w:right="-1" w:firstLine="709"/>
        <w:jc w:val="both"/>
        <w:rPr>
          <w:b/>
          <w:i w:val="0"/>
          <w:sz w:val="24"/>
          <w:szCs w:val="28"/>
          <w:lang w:val="ru-RU"/>
        </w:rPr>
      </w:pPr>
    </w:p>
    <w:p w:rsidR="00AD2241" w:rsidRDefault="00AD2241" w:rsidP="00AD2241">
      <w:pPr>
        <w:pStyle w:val="aff"/>
        <w:spacing w:after="0" w:line="240" w:lineRule="auto"/>
        <w:ind w:left="0" w:right="-1" w:firstLine="709"/>
        <w:jc w:val="both"/>
        <w:rPr>
          <w:i w:val="0"/>
          <w:iCs w:val="0"/>
          <w:sz w:val="24"/>
          <w:szCs w:val="24"/>
          <w:lang w:val="ru-RU" w:eastAsia="ru-RU" w:bidi="ar-SA"/>
        </w:rPr>
      </w:pPr>
      <w:r w:rsidRPr="00AB0F92">
        <w:rPr>
          <w:i w:val="0"/>
          <w:iCs w:val="0"/>
          <w:sz w:val="24"/>
          <w:szCs w:val="24"/>
          <w:lang w:val="ru-RU" w:eastAsia="ru-RU" w:bidi="ar-SA"/>
        </w:rPr>
        <w:t>Количество воды на нужды учреждений, организаций и пре</w:t>
      </w:r>
      <w:r>
        <w:rPr>
          <w:i w:val="0"/>
          <w:iCs w:val="0"/>
          <w:sz w:val="24"/>
          <w:szCs w:val="24"/>
          <w:lang w:val="ru-RU" w:eastAsia="ru-RU" w:bidi="ar-SA"/>
        </w:rPr>
        <w:t>дприятий социально-гарантирован</w:t>
      </w:r>
      <w:r w:rsidRPr="00AB0F92">
        <w:rPr>
          <w:i w:val="0"/>
          <w:iCs w:val="0"/>
          <w:sz w:val="24"/>
          <w:szCs w:val="24"/>
          <w:lang w:val="ru-RU" w:eastAsia="ru-RU" w:bidi="ar-SA"/>
        </w:rPr>
        <w:t>ного обслуживания, а также неучтенные расходы приняты дополнительно в размере от 10 % суммарного расхода воды на питьевые и хозяйственные нужды населения.</w:t>
      </w:r>
    </w:p>
    <w:p w:rsidR="00AD2241" w:rsidRPr="00370D51" w:rsidRDefault="00AD2241" w:rsidP="00AD2241">
      <w:pPr>
        <w:pStyle w:val="aff"/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370D51">
        <w:rPr>
          <w:i w:val="0"/>
          <w:sz w:val="24"/>
          <w:szCs w:val="28"/>
          <w:lang w:val="ru-RU"/>
        </w:rPr>
        <w:t xml:space="preserve">Согласно </w:t>
      </w:r>
      <w:r>
        <w:rPr>
          <w:i w:val="0"/>
          <w:sz w:val="24"/>
          <w:szCs w:val="28"/>
          <w:lang w:val="ru-RU"/>
        </w:rPr>
        <w:t>СП 31.13330.2012</w:t>
      </w:r>
      <w:r w:rsidRPr="00370D51">
        <w:rPr>
          <w:i w:val="0"/>
          <w:sz w:val="24"/>
          <w:szCs w:val="28"/>
          <w:lang w:val="ru-RU"/>
        </w:rPr>
        <w:t>, табл.3 (примечание 1), удельное среднесуточное за поливочный сезон потребление воды на поливку (проездов, зеленых насаждений) принимаем не более 70 л/сут. на одного жителя. В целях экон</w:t>
      </w:r>
      <w:r w:rsidRPr="00370D51">
        <w:rPr>
          <w:i w:val="0"/>
          <w:sz w:val="24"/>
          <w:szCs w:val="28"/>
          <w:lang w:val="ru-RU"/>
        </w:rPr>
        <w:t>о</w:t>
      </w:r>
      <w:r w:rsidRPr="00370D51">
        <w:rPr>
          <w:i w:val="0"/>
          <w:sz w:val="24"/>
          <w:szCs w:val="28"/>
          <w:lang w:val="ru-RU"/>
        </w:rPr>
        <w:t>мии подземного запаса вод и средств на очистку воды проектом предусматривается расход на полив проездов, зеленых насаждений 30 % из общего водопровода, остальные 70 % из поверхностных исто</w:t>
      </w:r>
      <w:r w:rsidRPr="00370D51">
        <w:rPr>
          <w:i w:val="0"/>
          <w:sz w:val="24"/>
          <w:szCs w:val="28"/>
          <w:lang w:val="ru-RU"/>
        </w:rPr>
        <w:t>ч</w:t>
      </w:r>
      <w:r w:rsidRPr="00370D51">
        <w:rPr>
          <w:i w:val="0"/>
          <w:sz w:val="24"/>
          <w:szCs w:val="28"/>
          <w:lang w:val="ru-RU"/>
        </w:rPr>
        <w:t>ников (</w:t>
      </w:r>
      <w:r>
        <w:rPr>
          <w:i w:val="0"/>
          <w:sz w:val="24"/>
          <w:szCs w:val="28"/>
          <w:lang w:val="ru-RU"/>
        </w:rPr>
        <w:t>р. Тараса</w:t>
      </w:r>
      <w:r w:rsidRPr="00370D51">
        <w:rPr>
          <w:i w:val="0"/>
          <w:sz w:val="24"/>
          <w:szCs w:val="28"/>
          <w:lang w:val="ru-RU"/>
        </w:rPr>
        <w:t>).</w:t>
      </w:r>
    </w:p>
    <w:p w:rsidR="00AD2241" w:rsidRPr="00370D51" w:rsidRDefault="00AD2241" w:rsidP="00AD2241">
      <w:pPr>
        <w:pStyle w:val="aff"/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370D51">
        <w:rPr>
          <w:i w:val="0"/>
          <w:sz w:val="24"/>
          <w:szCs w:val="28"/>
          <w:lang w:val="ru-RU"/>
        </w:rPr>
        <w:t xml:space="preserve">Расход воды на наружное пожаротушение и расчетное количество пожаров приняты в соответствии с   </w:t>
      </w:r>
      <w:r>
        <w:rPr>
          <w:i w:val="0"/>
          <w:sz w:val="24"/>
          <w:szCs w:val="28"/>
          <w:lang w:val="ru-RU"/>
        </w:rPr>
        <w:t xml:space="preserve">СП 31.13330.2012 </w:t>
      </w:r>
      <w:r w:rsidRPr="00370D51">
        <w:rPr>
          <w:i w:val="0"/>
          <w:sz w:val="24"/>
          <w:szCs w:val="28"/>
          <w:lang w:val="ru-RU"/>
        </w:rPr>
        <w:t xml:space="preserve"> по табл.5 и составляют 1 пожар с расходом по </w:t>
      </w:r>
      <w:r>
        <w:rPr>
          <w:i w:val="0"/>
          <w:sz w:val="24"/>
          <w:szCs w:val="28"/>
          <w:lang w:val="ru-RU"/>
        </w:rPr>
        <w:t>10</w:t>
      </w:r>
      <w:r w:rsidRPr="00370D51">
        <w:rPr>
          <w:i w:val="0"/>
          <w:sz w:val="24"/>
          <w:szCs w:val="28"/>
          <w:lang w:val="ru-RU"/>
        </w:rPr>
        <w:t xml:space="preserve"> л/</w:t>
      </w:r>
      <w:proofErr w:type="gramStart"/>
      <w:r w:rsidRPr="00370D51">
        <w:rPr>
          <w:i w:val="0"/>
          <w:sz w:val="24"/>
          <w:szCs w:val="28"/>
          <w:lang w:val="ru-RU"/>
        </w:rPr>
        <w:t>с</w:t>
      </w:r>
      <w:proofErr w:type="gramEnd"/>
      <w:r w:rsidRPr="00370D51">
        <w:rPr>
          <w:i w:val="0"/>
          <w:sz w:val="24"/>
          <w:szCs w:val="28"/>
          <w:lang w:val="ru-RU"/>
        </w:rPr>
        <w:t xml:space="preserve"> </w:t>
      </w:r>
      <w:proofErr w:type="gramStart"/>
      <w:r w:rsidRPr="00370D51">
        <w:rPr>
          <w:i w:val="0"/>
          <w:sz w:val="24"/>
          <w:szCs w:val="28"/>
          <w:lang w:val="ru-RU"/>
        </w:rPr>
        <w:t>на</w:t>
      </w:r>
      <w:proofErr w:type="gramEnd"/>
      <w:r w:rsidRPr="00370D51">
        <w:rPr>
          <w:i w:val="0"/>
          <w:sz w:val="24"/>
          <w:szCs w:val="28"/>
          <w:lang w:val="ru-RU"/>
        </w:rPr>
        <w:t xml:space="preserve"> </w:t>
      </w:r>
      <w:r>
        <w:rPr>
          <w:i w:val="0"/>
          <w:sz w:val="24"/>
          <w:szCs w:val="28"/>
          <w:lang w:val="ru-RU"/>
        </w:rPr>
        <w:t>первую очередь и на расчетный срок</w:t>
      </w:r>
      <w:r w:rsidRPr="00370D51">
        <w:rPr>
          <w:i w:val="0"/>
          <w:sz w:val="24"/>
          <w:szCs w:val="28"/>
          <w:lang w:val="ru-RU"/>
        </w:rPr>
        <w:t>.</w:t>
      </w:r>
    </w:p>
    <w:p w:rsidR="00AD2241" w:rsidRDefault="00AD2241" w:rsidP="00AD2241">
      <w:pPr>
        <w:pStyle w:val="aff"/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370D51">
        <w:rPr>
          <w:i w:val="0"/>
          <w:sz w:val="24"/>
          <w:szCs w:val="28"/>
          <w:lang w:val="ru-RU"/>
        </w:rPr>
        <w:t>Расход воды с продолжительностью тушения 3 часа составит</w:t>
      </w:r>
      <w:r>
        <w:rPr>
          <w:i w:val="0"/>
          <w:sz w:val="24"/>
          <w:szCs w:val="28"/>
          <w:lang w:val="ru-RU"/>
        </w:rPr>
        <w:t xml:space="preserve"> (с</w:t>
      </w:r>
      <w:proofErr w:type="gramStart"/>
      <w:r>
        <w:rPr>
          <w:i w:val="0"/>
          <w:sz w:val="24"/>
          <w:szCs w:val="28"/>
          <w:lang w:val="ru-RU"/>
        </w:rPr>
        <w:t>.Т</w:t>
      </w:r>
      <w:proofErr w:type="gramEnd"/>
      <w:r>
        <w:rPr>
          <w:i w:val="0"/>
          <w:sz w:val="24"/>
          <w:szCs w:val="28"/>
          <w:lang w:val="ru-RU"/>
        </w:rPr>
        <w:t>араса)</w:t>
      </w:r>
      <w:r w:rsidRPr="00370D51">
        <w:rPr>
          <w:i w:val="0"/>
          <w:sz w:val="24"/>
          <w:szCs w:val="28"/>
          <w:lang w:val="ru-RU"/>
        </w:rPr>
        <w:t>:</w:t>
      </w:r>
    </w:p>
    <w:p w:rsidR="00AD2241" w:rsidRDefault="00AD2241" w:rsidP="00AD2241">
      <w:pPr>
        <w:pStyle w:val="aff"/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370D51">
        <w:rPr>
          <w:i w:val="0"/>
          <w:sz w:val="24"/>
          <w:szCs w:val="28"/>
        </w:rPr>
        <w:t>Q</w:t>
      </w:r>
      <w:r w:rsidRPr="00370D51">
        <w:rPr>
          <w:i w:val="0"/>
          <w:sz w:val="24"/>
          <w:szCs w:val="28"/>
          <w:vertAlign w:val="subscript"/>
          <w:lang w:val="ru-RU"/>
        </w:rPr>
        <w:t>ПОЖ</w:t>
      </w:r>
      <w:proofErr w:type="gramStart"/>
      <w:r w:rsidRPr="00370D51">
        <w:rPr>
          <w:i w:val="0"/>
          <w:sz w:val="24"/>
          <w:szCs w:val="28"/>
          <w:vertAlign w:val="subscript"/>
          <w:lang w:val="ru-RU"/>
        </w:rPr>
        <w:t>.</w:t>
      </w:r>
      <w:r w:rsidRPr="00370D51">
        <w:rPr>
          <w:i w:val="0"/>
          <w:sz w:val="24"/>
          <w:szCs w:val="28"/>
          <w:lang w:val="ru-RU"/>
        </w:rPr>
        <w:t>=</w:t>
      </w:r>
      <w:proofErr w:type="gramEnd"/>
      <w:r w:rsidRPr="00370D51">
        <w:rPr>
          <w:i w:val="0"/>
          <w:sz w:val="24"/>
          <w:szCs w:val="28"/>
          <w:lang w:val="ru-RU"/>
        </w:rPr>
        <w:t>(</w:t>
      </w:r>
      <w:r>
        <w:rPr>
          <w:i w:val="0"/>
          <w:sz w:val="24"/>
          <w:szCs w:val="28"/>
          <w:lang w:val="ru-RU"/>
        </w:rPr>
        <w:t>10</w:t>
      </w:r>
      <w:r w:rsidRPr="00370D51">
        <w:rPr>
          <w:i w:val="0"/>
          <w:sz w:val="24"/>
          <w:szCs w:val="28"/>
          <w:lang w:val="ru-RU"/>
        </w:rPr>
        <w:t xml:space="preserve"> *3600*3)/1000=</w:t>
      </w:r>
      <w:r>
        <w:rPr>
          <w:i w:val="0"/>
          <w:sz w:val="24"/>
          <w:szCs w:val="28"/>
          <w:lang w:val="ru-RU"/>
        </w:rPr>
        <w:t>108</w:t>
      </w:r>
      <w:r w:rsidRPr="00370D51">
        <w:rPr>
          <w:i w:val="0"/>
          <w:sz w:val="24"/>
          <w:szCs w:val="28"/>
          <w:lang w:val="ru-RU"/>
        </w:rPr>
        <w:t xml:space="preserve"> м</w:t>
      </w:r>
      <w:r w:rsidRPr="00370D51">
        <w:rPr>
          <w:i w:val="0"/>
          <w:sz w:val="24"/>
          <w:szCs w:val="28"/>
          <w:vertAlign w:val="superscript"/>
          <w:lang w:val="ru-RU"/>
        </w:rPr>
        <w:t>3</w:t>
      </w:r>
      <w:r w:rsidRPr="00370D51">
        <w:rPr>
          <w:i w:val="0"/>
          <w:sz w:val="24"/>
          <w:szCs w:val="28"/>
          <w:lang w:val="ru-RU"/>
        </w:rPr>
        <w:t>/сут.</w:t>
      </w:r>
    </w:p>
    <w:p w:rsidR="00AD2241" w:rsidRPr="00370D51" w:rsidRDefault="00AD2241" w:rsidP="00AD2241">
      <w:pPr>
        <w:pStyle w:val="aff"/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>
        <w:rPr>
          <w:i w:val="0"/>
          <w:sz w:val="24"/>
          <w:szCs w:val="28"/>
          <w:lang w:val="ru-RU"/>
        </w:rPr>
        <w:t>Для остальных населенных пунктов р</w:t>
      </w:r>
      <w:r w:rsidRPr="00370D51">
        <w:rPr>
          <w:i w:val="0"/>
          <w:sz w:val="24"/>
          <w:szCs w:val="28"/>
          <w:lang w:val="ru-RU"/>
        </w:rPr>
        <w:t xml:space="preserve">асход воды на наружное пожаротушение и расчетное количество пожаров составляют 1 пожар с расходом по </w:t>
      </w:r>
      <w:r>
        <w:rPr>
          <w:i w:val="0"/>
          <w:sz w:val="24"/>
          <w:szCs w:val="28"/>
          <w:lang w:val="ru-RU"/>
        </w:rPr>
        <w:t>5</w:t>
      </w:r>
      <w:r w:rsidRPr="00370D51">
        <w:rPr>
          <w:i w:val="0"/>
          <w:sz w:val="24"/>
          <w:szCs w:val="28"/>
          <w:lang w:val="ru-RU"/>
        </w:rPr>
        <w:t xml:space="preserve"> л/</w:t>
      </w:r>
      <w:proofErr w:type="gramStart"/>
      <w:r w:rsidRPr="00370D51">
        <w:rPr>
          <w:i w:val="0"/>
          <w:sz w:val="24"/>
          <w:szCs w:val="28"/>
          <w:lang w:val="ru-RU"/>
        </w:rPr>
        <w:t>с</w:t>
      </w:r>
      <w:proofErr w:type="gramEnd"/>
      <w:r w:rsidRPr="00370D51">
        <w:rPr>
          <w:i w:val="0"/>
          <w:sz w:val="24"/>
          <w:szCs w:val="28"/>
          <w:lang w:val="ru-RU"/>
        </w:rPr>
        <w:t xml:space="preserve"> </w:t>
      </w:r>
      <w:proofErr w:type="gramStart"/>
      <w:r w:rsidRPr="00370D51">
        <w:rPr>
          <w:i w:val="0"/>
          <w:sz w:val="24"/>
          <w:szCs w:val="28"/>
          <w:lang w:val="ru-RU"/>
        </w:rPr>
        <w:t>на</w:t>
      </w:r>
      <w:proofErr w:type="gramEnd"/>
      <w:r w:rsidRPr="00370D51">
        <w:rPr>
          <w:i w:val="0"/>
          <w:sz w:val="24"/>
          <w:szCs w:val="28"/>
          <w:lang w:val="ru-RU"/>
        </w:rPr>
        <w:t xml:space="preserve"> </w:t>
      </w:r>
      <w:r>
        <w:rPr>
          <w:i w:val="0"/>
          <w:sz w:val="24"/>
          <w:szCs w:val="28"/>
          <w:lang w:val="ru-RU"/>
        </w:rPr>
        <w:t>первую очередь и на расчетный срок</w:t>
      </w:r>
      <w:r w:rsidRPr="00370D51">
        <w:rPr>
          <w:i w:val="0"/>
          <w:sz w:val="24"/>
          <w:szCs w:val="28"/>
          <w:lang w:val="ru-RU"/>
        </w:rPr>
        <w:t>.</w:t>
      </w:r>
    </w:p>
    <w:p w:rsidR="00AD2241" w:rsidRDefault="00AD2241" w:rsidP="00AD2241">
      <w:pPr>
        <w:pStyle w:val="aff"/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370D51">
        <w:rPr>
          <w:i w:val="0"/>
          <w:sz w:val="24"/>
          <w:szCs w:val="28"/>
          <w:lang w:val="ru-RU"/>
        </w:rPr>
        <w:t>Расход воды с продолжительностью тушения 3 часа составит:</w:t>
      </w:r>
    </w:p>
    <w:p w:rsidR="00AD2241" w:rsidRDefault="00AD2241" w:rsidP="00AD2241">
      <w:pPr>
        <w:pStyle w:val="aff"/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370D51">
        <w:rPr>
          <w:i w:val="0"/>
          <w:sz w:val="24"/>
          <w:szCs w:val="28"/>
        </w:rPr>
        <w:t>Q</w:t>
      </w:r>
      <w:r w:rsidRPr="00370D51">
        <w:rPr>
          <w:i w:val="0"/>
          <w:sz w:val="24"/>
          <w:szCs w:val="28"/>
          <w:vertAlign w:val="subscript"/>
          <w:lang w:val="ru-RU"/>
        </w:rPr>
        <w:t>ПОЖ</w:t>
      </w:r>
      <w:proofErr w:type="gramStart"/>
      <w:r w:rsidRPr="00370D51">
        <w:rPr>
          <w:i w:val="0"/>
          <w:sz w:val="24"/>
          <w:szCs w:val="28"/>
          <w:vertAlign w:val="subscript"/>
          <w:lang w:val="ru-RU"/>
        </w:rPr>
        <w:t>.</w:t>
      </w:r>
      <w:r w:rsidRPr="00370D51">
        <w:rPr>
          <w:i w:val="0"/>
          <w:sz w:val="24"/>
          <w:szCs w:val="28"/>
          <w:lang w:val="ru-RU"/>
        </w:rPr>
        <w:t>=</w:t>
      </w:r>
      <w:proofErr w:type="gramEnd"/>
      <w:r w:rsidRPr="00370D51">
        <w:rPr>
          <w:i w:val="0"/>
          <w:sz w:val="24"/>
          <w:szCs w:val="28"/>
          <w:lang w:val="ru-RU"/>
        </w:rPr>
        <w:t>(</w:t>
      </w:r>
      <w:r>
        <w:rPr>
          <w:i w:val="0"/>
          <w:sz w:val="24"/>
          <w:szCs w:val="28"/>
          <w:lang w:val="ru-RU"/>
        </w:rPr>
        <w:t>5</w:t>
      </w:r>
      <w:r w:rsidRPr="00370D51">
        <w:rPr>
          <w:i w:val="0"/>
          <w:sz w:val="24"/>
          <w:szCs w:val="28"/>
          <w:lang w:val="ru-RU"/>
        </w:rPr>
        <w:t xml:space="preserve"> *3600*3)/1000=</w:t>
      </w:r>
      <w:r>
        <w:rPr>
          <w:i w:val="0"/>
          <w:sz w:val="24"/>
          <w:szCs w:val="28"/>
          <w:lang w:val="ru-RU"/>
        </w:rPr>
        <w:t>54</w:t>
      </w:r>
      <w:r w:rsidRPr="00370D51">
        <w:rPr>
          <w:i w:val="0"/>
          <w:sz w:val="24"/>
          <w:szCs w:val="28"/>
          <w:lang w:val="ru-RU"/>
        </w:rPr>
        <w:t xml:space="preserve"> м</w:t>
      </w:r>
      <w:r w:rsidRPr="00370D51">
        <w:rPr>
          <w:i w:val="0"/>
          <w:sz w:val="24"/>
          <w:szCs w:val="28"/>
          <w:vertAlign w:val="superscript"/>
          <w:lang w:val="ru-RU"/>
        </w:rPr>
        <w:t>3</w:t>
      </w:r>
      <w:r w:rsidRPr="00370D51">
        <w:rPr>
          <w:i w:val="0"/>
          <w:sz w:val="24"/>
          <w:szCs w:val="28"/>
          <w:lang w:val="ru-RU"/>
        </w:rPr>
        <w:t>/сут.</w:t>
      </w:r>
    </w:p>
    <w:p w:rsidR="00AD2241" w:rsidRPr="00370D51" w:rsidRDefault="00AD2241" w:rsidP="00AD2241">
      <w:pPr>
        <w:pStyle w:val="aff"/>
        <w:spacing w:after="0" w:line="240" w:lineRule="auto"/>
        <w:ind w:left="0"/>
        <w:rPr>
          <w:i w:val="0"/>
          <w:sz w:val="22"/>
          <w:szCs w:val="16"/>
          <w:lang w:val="ru-RU"/>
        </w:rPr>
      </w:pPr>
      <w:r w:rsidRPr="00370D51">
        <w:rPr>
          <w:i w:val="0"/>
          <w:sz w:val="22"/>
          <w:szCs w:val="16"/>
          <w:lang w:val="ru-RU"/>
        </w:rPr>
        <w:t xml:space="preserve">        </w:t>
      </w:r>
    </w:p>
    <w:p w:rsidR="00AD2241" w:rsidRPr="00DA6AD1" w:rsidRDefault="00AD2241" w:rsidP="00AD224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DA6AD1">
        <w:rPr>
          <w:sz w:val="24"/>
          <w:szCs w:val="24"/>
        </w:rPr>
        <w:t>Для бесперебойной подачи воды питьевого качества насел</w:t>
      </w:r>
      <w:r w:rsidRPr="00DA6AD1">
        <w:rPr>
          <w:sz w:val="24"/>
          <w:szCs w:val="24"/>
        </w:rPr>
        <w:t>е</w:t>
      </w:r>
      <w:r w:rsidRPr="00DA6AD1">
        <w:rPr>
          <w:sz w:val="24"/>
          <w:szCs w:val="24"/>
        </w:rPr>
        <w:t>нию, проектом предусматривается дополнительное строительство новых источников в</w:t>
      </w:r>
      <w:r w:rsidRPr="00DA6AD1">
        <w:rPr>
          <w:sz w:val="24"/>
          <w:szCs w:val="24"/>
        </w:rPr>
        <w:t>о</w:t>
      </w:r>
      <w:r w:rsidRPr="00DA6AD1">
        <w:rPr>
          <w:sz w:val="24"/>
          <w:szCs w:val="24"/>
        </w:rPr>
        <w:t xml:space="preserve">доснабжения и реконструкция существующих. </w:t>
      </w:r>
    </w:p>
    <w:p w:rsidR="00AD2241" w:rsidRPr="00DA6AD1" w:rsidRDefault="00AD2241" w:rsidP="00AD224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DA6AD1">
        <w:rPr>
          <w:sz w:val="24"/>
          <w:szCs w:val="24"/>
        </w:rPr>
        <w:t>Общее среднесуточное  (за год) водопотребление населением сост</w:t>
      </w:r>
      <w:r w:rsidRPr="00DA6AD1">
        <w:rPr>
          <w:sz w:val="24"/>
          <w:szCs w:val="24"/>
        </w:rPr>
        <w:t>а</w:t>
      </w:r>
      <w:r w:rsidRPr="00DA6AD1">
        <w:rPr>
          <w:sz w:val="24"/>
          <w:szCs w:val="24"/>
        </w:rPr>
        <w:t>вит:</w:t>
      </w:r>
    </w:p>
    <w:p w:rsidR="00AD2241" w:rsidRPr="00C73E5C" w:rsidRDefault="00AD2241" w:rsidP="00AD2241">
      <w:pPr>
        <w:pStyle w:val="aff"/>
        <w:tabs>
          <w:tab w:val="left" w:pos="284"/>
        </w:tabs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C73E5C">
        <w:rPr>
          <w:i w:val="0"/>
          <w:sz w:val="24"/>
          <w:szCs w:val="28"/>
          <w:lang w:val="ru-RU"/>
        </w:rPr>
        <w:t xml:space="preserve">На </w:t>
      </w:r>
      <w:r>
        <w:rPr>
          <w:i w:val="0"/>
          <w:sz w:val="24"/>
          <w:szCs w:val="28"/>
          <w:lang w:val="ru-RU"/>
        </w:rPr>
        <w:t>первую очередь</w:t>
      </w:r>
      <w:r w:rsidRPr="00C73E5C">
        <w:rPr>
          <w:i w:val="0"/>
          <w:sz w:val="24"/>
          <w:szCs w:val="28"/>
          <w:lang w:val="ru-RU"/>
        </w:rPr>
        <w:t xml:space="preserve"> –  </w:t>
      </w:r>
      <w:r>
        <w:rPr>
          <w:i w:val="0"/>
          <w:sz w:val="24"/>
          <w:szCs w:val="28"/>
          <w:lang w:val="ru-RU"/>
        </w:rPr>
        <w:t>328,8</w:t>
      </w:r>
      <w:r w:rsidRPr="00C73E5C">
        <w:rPr>
          <w:i w:val="0"/>
          <w:sz w:val="24"/>
          <w:szCs w:val="28"/>
          <w:lang w:val="ru-RU"/>
        </w:rPr>
        <w:t xml:space="preserve"> м</w:t>
      </w:r>
      <w:r w:rsidRPr="00C73E5C">
        <w:rPr>
          <w:i w:val="0"/>
          <w:sz w:val="24"/>
          <w:szCs w:val="28"/>
          <w:vertAlign w:val="superscript"/>
          <w:lang w:val="ru-RU"/>
        </w:rPr>
        <w:t>3</w:t>
      </w:r>
      <w:r w:rsidRPr="00C73E5C">
        <w:rPr>
          <w:i w:val="0"/>
          <w:sz w:val="24"/>
          <w:szCs w:val="28"/>
          <w:lang w:val="ru-RU"/>
        </w:rPr>
        <w:t>/сут.</w:t>
      </w:r>
    </w:p>
    <w:p w:rsidR="00AD2241" w:rsidRPr="00C73E5C" w:rsidRDefault="00AD2241" w:rsidP="00AD2241">
      <w:pPr>
        <w:pStyle w:val="aff"/>
        <w:tabs>
          <w:tab w:val="left" w:pos="284"/>
        </w:tabs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C73E5C">
        <w:rPr>
          <w:i w:val="0"/>
          <w:sz w:val="24"/>
          <w:szCs w:val="28"/>
          <w:lang w:val="ru-RU"/>
        </w:rPr>
        <w:t xml:space="preserve">На </w:t>
      </w:r>
      <w:r>
        <w:rPr>
          <w:i w:val="0"/>
          <w:sz w:val="24"/>
          <w:szCs w:val="28"/>
          <w:lang w:val="ru-RU"/>
        </w:rPr>
        <w:t>расчетный срок</w:t>
      </w:r>
      <w:r w:rsidRPr="00C73E5C">
        <w:rPr>
          <w:i w:val="0"/>
          <w:sz w:val="24"/>
          <w:szCs w:val="28"/>
          <w:lang w:val="ru-RU"/>
        </w:rPr>
        <w:t xml:space="preserve"> – </w:t>
      </w:r>
      <w:r>
        <w:rPr>
          <w:i w:val="0"/>
          <w:sz w:val="24"/>
          <w:szCs w:val="28"/>
          <w:lang w:val="ru-RU"/>
        </w:rPr>
        <w:t>338,6</w:t>
      </w:r>
      <w:r w:rsidRPr="00C73E5C">
        <w:rPr>
          <w:i w:val="0"/>
          <w:sz w:val="24"/>
          <w:szCs w:val="28"/>
          <w:lang w:val="ru-RU"/>
        </w:rPr>
        <w:t xml:space="preserve"> м</w:t>
      </w:r>
      <w:r w:rsidRPr="00C73E5C">
        <w:rPr>
          <w:i w:val="0"/>
          <w:sz w:val="24"/>
          <w:szCs w:val="28"/>
          <w:vertAlign w:val="superscript"/>
          <w:lang w:val="ru-RU"/>
        </w:rPr>
        <w:t>3</w:t>
      </w:r>
      <w:r w:rsidRPr="00C73E5C">
        <w:rPr>
          <w:i w:val="0"/>
          <w:sz w:val="24"/>
          <w:szCs w:val="28"/>
          <w:lang w:val="ru-RU"/>
        </w:rPr>
        <w:t>/сут.</w:t>
      </w:r>
    </w:p>
    <w:p w:rsidR="00AD2241" w:rsidRPr="00DA6AD1" w:rsidRDefault="00AD2241" w:rsidP="00AD2241">
      <w:pPr>
        <w:tabs>
          <w:tab w:val="left" w:pos="284"/>
        </w:tabs>
        <w:ind w:firstLine="709"/>
        <w:jc w:val="both"/>
        <w:rPr>
          <w:sz w:val="24"/>
          <w:szCs w:val="24"/>
        </w:rPr>
      </w:pPr>
      <w:proofErr w:type="gramStart"/>
      <w:r w:rsidRPr="00DA6AD1">
        <w:rPr>
          <w:sz w:val="24"/>
          <w:szCs w:val="24"/>
        </w:rPr>
        <w:t>В</w:t>
      </w:r>
      <w:proofErr w:type="gramEnd"/>
      <w:r w:rsidRPr="00DA6AD1">
        <w:rPr>
          <w:sz w:val="24"/>
          <w:szCs w:val="24"/>
        </w:rPr>
        <w:t xml:space="preserve"> </w:t>
      </w:r>
      <w:proofErr w:type="gramStart"/>
      <w:r w:rsidRPr="00DA6AD1">
        <w:rPr>
          <w:sz w:val="24"/>
          <w:szCs w:val="24"/>
        </w:rPr>
        <w:t>с</w:t>
      </w:r>
      <w:proofErr w:type="gramEnd"/>
      <w:r w:rsidRPr="00DA6AD1">
        <w:rPr>
          <w:sz w:val="24"/>
          <w:szCs w:val="24"/>
        </w:rPr>
        <w:t>. Тараса для бесперебойной подачи воды питьевого качества населению, проектом предусматривается поэтапное создание централизованной системы объединенного хозяйственно-питьевого и противопожарного водоснабжения низкого да</w:t>
      </w:r>
      <w:r w:rsidRPr="00DA6AD1">
        <w:rPr>
          <w:sz w:val="24"/>
          <w:szCs w:val="24"/>
        </w:rPr>
        <w:t>в</w:t>
      </w:r>
      <w:r w:rsidRPr="00DA6AD1">
        <w:rPr>
          <w:sz w:val="24"/>
          <w:szCs w:val="24"/>
        </w:rPr>
        <w:t xml:space="preserve">ления. </w:t>
      </w:r>
    </w:p>
    <w:p w:rsidR="00AD2241" w:rsidRPr="00DA6AD1" w:rsidRDefault="00AD2241" w:rsidP="00AD224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DA6AD1">
        <w:rPr>
          <w:sz w:val="24"/>
          <w:szCs w:val="24"/>
        </w:rPr>
        <w:t>Водоснабжение остальных населенных пунктов будет осуществляться не централиз</w:t>
      </w:r>
      <w:r w:rsidRPr="00DA6AD1">
        <w:rPr>
          <w:sz w:val="24"/>
          <w:szCs w:val="24"/>
        </w:rPr>
        <w:t>о</w:t>
      </w:r>
      <w:r w:rsidRPr="00DA6AD1">
        <w:rPr>
          <w:sz w:val="24"/>
          <w:szCs w:val="24"/>
        </w:rPr>
        <w:t>ванно посредством строительства новых и реконструкции существующих локальных источников водоснабжения (скважины, трубчатые или шахтные коло</w:t>
      </w:r>
      <w:r w:rsidRPr="00DA6AD1">
        <w:rPr>
          <w:sz w:val="24"/>
          <w:szCs w:val="24"/>
        </w:rPr>
        <w:t>д</w:t>
      </w:r>
      <w:r w:rsidRPr="00DA6AD1">
        <w:rPr>
          <w:sz w:val="24"/>
          <w:szCs w:val="24"/>
        </w:rPr>
        <w:t>цы  различных конструкций и глубины, каптаж родников).</w:t>
      </w:r>
    </w:p>
    <w:p w:rsidR="00AD2241" w:rsidRPr="00DA6AD1" w:rsidRDefault="00AD2241" w:rsidP="00AD224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DA6AD1">
        <w:rPr>
          <w:sz w:val="24"/>
          <w:szCs w:val="24"/>
        </w:rPr>
        <w:t>Источником водоснабжения будут служить подземные воды.</w:t>
      </w:r>
    </w:p>
    <w:p w:rsidR="00AD2241" w:rsidRPr="000A1EEA" w:rsidRDefault="00AD2241" w:rsidP="00AD2241">
      <w:pPr>
        <w:pStyle w:val="aff"/>
        <w:tabs>
          <w:tab w:val="left" w:pos="284"/>
        </w:tabs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0A1EEA">
        <w:rPr>
          <w:i w:val="0"/>
          <w:sz w:val="24"/>
          <w:szCs w:val="28"/>
          <w:lang w:val="ru-RU"/>
        </w:rPr>
        <w:t xml:space="preserve">Способ прокладки водопроводных сетей </w:t>
      </w:r>
      <w:proofErr w:type="gramStart"/>
      <w:r w:rsidRPr="000A1EEA">
        <w:rPr>
          <w:i w:val="0"/>
          <w:sz w:val="24"/>
          <w:szCs w:val="28"/>
          <w:lang w:val="ru-RU"/>
        </w:rPr>
        <w:t>в</w:t>
      </w:r>
      <w:proofErr w:type="gramEnd"/>
      <w:r w:rsidRPr="000A1EEA">
        <w:rPr>
          <w:i w:val="0"/>
          <w:sz w:val="24"/>
          <w:szCs w:val="28"/>
          <w:lang w:val="ru-RU"/>
        </w:rPr>
        <w:t xml:space="preserve"> </w:t>
      </w:r>
      <w:r>
        <w:rPr>
          <w:i w:val="0"/>
          <w:sz w:val="24"/>
          <w:szCs w:val="28"/>
          <w:lang w:val="ru-RU"/>
        </w:rPr>
        <w:t>с.</w:t>
      </w:r>
      <w:r w:rsidRPr="000A1EEA">
        <w:rPr>
          <w:i w:val="0"/>
          <w:sz w:val="24"/>
          <w:szCs w:val="28"/>
          <w:lang w:val="ru-RU"/>
        </w:rPr>
        <w:t xml:space="preserve"> </w:t>
      </w:r>
      <w:r w:rsidRPr="007509C1">
        <w:rPr>
          <w:i w:val="0"/>
          <w:sz w:val="24"/>
          <w:szCs w:val="28"/>
          <w:lang w:val="ru-RU"/>
        </w:rPr>
        <w:t>Т</w:t>
      </w:r>
      <w:r w:rsidRPr="007509C1">
        <w:rPr>
          <w:i w:val="0"/>
          <w:sz w:val="24"/>
          <w:lang w:val="ru-RU"/>
        </w:rPr>
        <w:t>араса</w:t>
      </w:r>
      <w:r w:rsidRPr="000A1EEA">
        <w:rPr>
          <w:i w:val="0"/>
          <w:sz w:val="24"/>
          <w:szCs w:val="28"/>
          <w:lang w:val="ru-RU"/>
        </w:rPr>
        <w:t xml:space="preserve"> предусматривается подзе</w:t>
      </w:r>
      <w:r w:rsidRPr="000A1EEA">
        <w:rPr>
          <w:i w:val="0"/>
          <w:sz w:val="24"/>
          <w:szCs w:val="28"/>
          <w:lang w:val="ru-RU"/>
        </w:rPr>
        <w:t>м</w:t>
      </w:r>
      <w:r w:rsidRPr="000A1EEA">
        <w:rPr>
          <w:i w:val="0"/>
          <w:sz w:val="24"/>
          <w:szCs w:val="28"/>
          <w:lang w:val="ru-RU"/>
        </w:rPr>
        <w:t>ный.</w:t>
      </w:r>
      <w:r w:rsidRPr="000A1EEA">
        <w:rPr>
          <w:sz w:val="24"/>
          <w:szCs w:val="28"/>
          <w:lang w:val="ru-RU"/>
        </w:rPr>
        <w:t xml:space="preserve">  </w:t>
      </w:r>
      <w:r w:rsidRPr="000A1EEA">
        <w:rPr>
          <w:i w:val="0"/>
          <w:sz w:val="24"/>
          <w:szCs w:val="28"/>
          <w:lang w:val="ru-RU"/>
        </w:rPr>
        <w:t>Проектом предусматривается охват кольцевыми сетями водопровода всей застро</w:t>
      </w:r>
      <w:r w:rsidRPr="000A1EEA">
        <w:rPr>
          <w:i w:val="0"/>
          <w:sz w:val="24"/>
          <w:szCs w:val="28"/>
          <w:lang w:val="ru-RU"/>
        </w:rPr>
        <w:t>й</w:t>
      </w:r>
      <w:r w:rsidRPr="000A1EEA">
        <w:rPr>
          <w:i w:val="0"/>
          <w:sz w:val="24"/>
          <w:szCs w:val="28"/>
          <w:lang w:val="ru-RU"/>
        </w:rPr>
        <w:t xml:space="preserve">ки. </w:t>
      </w:r>
    </w:p>
    <w:p w:rsidR="00AD2241" w:rsidRPr="000A1EEA" w:rsidRDefault="00AD2241" w:rsidP="00AD2241">
      <w:pPr>
        <w:pStyle w:val="aff"/>
        <w:tabs>
          <w:tab w:val="left" w:pos="284"/>
        </w:tabs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0A1EEA">
        <w:rPr>
          <w:i w:val="0"/>
          <w:sz w:val="24"/>
          <w:szCs w:val="28"/>
          <w:lang w:val="ru-RU"/>
        </w:rPr>
        <w:t>На сети устанавливаются пожарные гидранты и запорная арматура. Необходимо уст</w:t>
      </w:r>
      <w:r w:rsidRPr="000A1EEA">
        <w:rPr>
          <w:i w:val="0"/>
          <w:sz w:val="24"/>
          <w:szCs w:val="28"/>
          <w:lang w:val="ru-RU"/>
        </w:rPr>
        <w:t>а</w:t>
      </w:r>
      <w:r w:rsidRPr="000A1EEA">
        <w:rPr>
          <w:i w:val="0"/>
          <w:sz w:val="24"/>
          <w:szCs w:val="28"/>
          <w:lang w:val="ru-RU"/>
        </w:rPr>
        <w:t>навливать приборы учета воды для всех категорий потребителей.</w:t>
      </w:r>
    </w:p>
    <w:p w:rsidR="00AD2241" w:rsidRPr="00DA6AD1" w:rsidRDefault="00AD2241" w:rsidP="00AD224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DA6AD1">
        <w:rPr>
          <w:sz w:val="24"/>
          <w:szCs w:val="24"/>
        </w:rPr>
        <w:t>Принципиальная схема водоснабжения с. Тараса предусматрив</w:t>
      </w:r>
      <w:r w:rsidRPr="00DA6AD1">
        <w:rPr>
          <w:sz w:val="24"/>
          <w:szCs w:val="24"/>
        </w:rPr>
        <w:t>а</w:t>
      </w:r>
      <w:r w:rsidRPr="00DA6AD1">
        <w:rPr>
          <w:sz w:val="24"/>
          <w:szCs w:val="24"/>
        </w:rPr>
        <w:t>ют подачу воды из водозабора водоводами в водонапорную башню и далее потребит</w:t>
      </w:r>
      <w:r w:rsidRPr="00DA6AD1">
        <w:rPr>
          <w:sz w:val="24"/>
          <w:szCs w:val="24"/>
        </w:rPr>
        <w:t>е</w:t>
      </w:r>
      <w:r w:rsidRPr="00DA6AD1">
        <w:rPr>
          <w:sz w:val="24"/>
          <w:szCs w:val="24"/>
        </w:rPr>
        <w:t>лю.</w:t>
      </w:r>
    </w:p>
    <w:p w:rsidR="00AD2241" w:rsidRPr="00DA6AD1" w:rsidRDefault="00AD2241" w:rsidP="00AD224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DA6AD1">
        <w:rPr>
          <w:sz w:val="24"/>
          <w:szCs w:val="24"/>
        </w:rPr>
        <w:t>При заборе воды из скважин следует при необходимости устройство станций водоподготовки  для доведения воды питьевого качества. При обеззараживании рекоменд</w:t>
      </w:r>
      <w:r w:rsidRPr="00DA6AD1">
        <w:rPr>
          <w:sz w:val="24"/>
          <w:szCs w:val="24"/>
        </w:rPr>
        <w:t>у</w:t>
      </w:r>
      <w:r w:rsidRPr="00DA6AD1">
        <w:rPr>
          <w:sz w:val="24"/>
          <w:szCs w:val="24"/>
        </w:rPr>
        <w:t>ется применять компактные УФО-установки (ультрафиолетовое облучение воды).</w:t>
      </w:r>
    </w:p>
    <w:p w:rsidR="00AD2241" w:rsidRPr="00DA6AD1" w:rsidRDefault="00AD2241" w:rsidP="00AD224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DA6AD1">
        <w:rPr>
          <w:sz w:val="24"/>
          <w:szCs w:val="24"/>
        </w:rPr>
        <w:t>Для гарантированного водоснабжения населения в местах бурения скважин необходимо произвести гидрологические изыскания запасов подземных вод и их утве</w:t>
      </w:r>
      <w:r w:rsidRPr="00DA6AD1">
        <w:rPr>
          <w:sz w:val="24"/>
          <w:szCs w:val="24"/>
        </w:rPr>
        <w:t>р</w:t>
      </w:r>
      <w:r w:rsidRPr="00DA6AD1">
        <w:rPr>
          <w:sz w:val="24"/>
          <w:szCs w:val="24"/>
        </w:rPr>
        <w:t>ждение.</w:t>
      </w:r>
    </w:p>
    <w:p w:rsidR="00AD2241" w:rsidRPr="00DA6AD1" w:rsidRDefault="00AD2241" w:rsidP="00AD224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DA6AD1">
        <w:rPr>
          <w:sz w:val="24"/>
          <w:szCs w:val="24"/>
        </w:rPr>
        <w:t>Все скважины необходимо оборудовать скважинными погружными насосами типа ЭЦВ расчетной производительности.</w:t>
      </w:r>
    </w:p>
    <w:p w:rsidR="00AD2241" w:rsidRPr="000A1EEA" w:rsidRDefault="00AD2241" w:rsidP="00AD2241">
      <w:pPr>
        <w:pStyle w:val="aff"/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0A1EEA">
        <w:rPr>
          <w:i w:val="0"/>
          <w:sz w:val="24"/>
          <w:szCs w:val="28"/>
          <w:lang w:val="ru-RU"/>
        </w:rPr>
        <w:lastRenderedPageBreak/>
        <w:t>Для противопожарных мероприятий производительность скважин учитывает необх</w:t>
      </w:r>
      <w:r w:rsidRPr="000A1EEA">
        <w:rPr>
          <w:i w:val="0"/>
          <w:sz w:val="24"/>
          <w:szCs w:val="28"/>
          <w:lang w:val="ru-RU"/>
        </w:rPr>
        <w:t>о</w:t>
      </w:r>
      <w:r w:rsidRPr="000A1EEA">
        <w:rPr>
          <w:i w:val="0"/>
          <w:sz w:val="24"/>
          <w:szCs w:val="28"/>
          <w:lang w:val="ru-RU"/>
        </w:rPr>
        <w:t>димость пополнения пожарного запаса (неприкосновенный запас) воды в течение 24 часов на внутреннее и наружное пожаротушение, хранение которого предусмотрено в водон</w:t>
      </w:r>
      <w:r w:rsidRPr="000A1EEA">
        <w:rPr>
          <w:i w:val="0"/>
          <w:sz w:val="24"/>
          <w:szCs w:val="28"/>
          <w:lang w:val="ru-RU"/>
        </w:rPr>
        <w:t>а</w:t>
      </w:r>
      <w:r w:rsidRPr="000A1EEA">
        <w:rPr>
          <w:i w:val="0"/>
          <w:sz w:val="24"/>
          <w:szCs w:val="28"/>
          <w:lang w:val="ru-RU"/>
        </w:rPr>
        <w:t xml:space="preserve">порных башнях. </w:t>
      </w:r>
    </w:p>
    <w:p w:rsidR="00AD2241" w:rsidRPr="000A1EEA" w:rsidRDefault="00AD2241" w:rsidP="00AD2241">
      <w:pPr>
        <w:pStyle w:val="aff"/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0A1EEA">
        <w:rPr>
          <w:i w:val="0"/>
          <w:sz w:val="24"/>
          <w:szCs w:val="28"/>
          <w:lang w:val="ru-RU"/>
        </w:rPr>
        <w:t>В населенных пунктах для целей наружного пожаротушения и полива улиц, зеленых насаждений могут быть использованы  воды из поверхностных водоемов, для чего предусматриваются специальные подъезды и водозаборные устройства для пожарных и пол</w:t>
      </w:r>
      <w:r w:rsidRPr="000A1EEA">
        <w:rPr>
          <w:i w:val="0"/>
          <w:sz w:val="24"/>
          <w:szCs w:val="28"/>
          <w:lang w:val="ru-RU"/>
        </w:rPr>
        <w:t>и</w:t>
      </w:r>
      <w:r w:rsidRPr="000A1EEA">
        <w:rPr>
          <w:i w:val="0"/>
          <w:sz w:val="24"/>
          <w:szCs w:val="28"/>
          <w:lang w:val="ru-RU"/>
        </w:rPr>
        <w:t>вочных машин.</w:t>
      </w:r>
    </w:p>
    <w:p w:rsidR="00AD2241" w:rsidRPr="000A1EEA" w:rsidRDefault="00AD2241" w:rsidP="00AD2241">
      <w:pPr>
        <w:pStyle w:val="aff"/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0A1EEA">
        <w:rPr>
          <w:i w:val="0"/>
          <w:sz w:val="24"/>
          <w:szCs w:val="28"/>
          <w:lang w:val="ru-RU"/>
        </w:rPr>
        <w:t>Для полива приусадебных участков рекомендуется использование грунтовых вод, путем строительства шахтных или трубчатых коло</w:t>
      </w:r>
      <w:r w:rsidRPr="000A1EEA">
        <w:rPr>
          <w:i w:val="0"/>
          <w:sz w:val="24"/>
          <w:szCs w:val="28"/>
          <w:lang w:val="ru-RU"/>
        </w:rPr>
        <w:t>д</w:t>
      </w:r>
      <w:r w:rsidRPr="000A1EEA">
        <w:rPr>
          <w:i w:val="0"/>
          <w:sz w:val="24"/>
          <w:szCs w:val="28"/>
          <w:lang w:val="ru-RU"/>
        </w:rPr>
        <w:t>цев.</w:t>
      </w:r>
    </w:p>
    <w:p w:rsidR="00AD2241" w:rsidRPr="000A1EEA" w:rsidRDefault="00AD2241" w:rsidP="00AD2241">
      <w:pPr>
        <w:pStyle w:val="aff"/>
        <w:tabs>
          <w:tab w:val="left" w:pos="284"/>
        </w:tabs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B81444">
        <w:rPr>
          <w:i w:val="0"/>
          <w:sz w:val="24"/>
          <w:szCs w:val="28"/>
          <w:lang w:val="ru-RU"/>
        </w:rPr>
        <w:t>На первую очередь</w:t>
      </w:r>
      <w:r w:rsidRPr="000A1EEA">
        <w:rPr>
          <w:i w:val="0"/>
          <w:sz w:val="24"/>
          <w:szCs w:val="28"/>
          <w:lang w:val="ru-RU"/>
        </w:rPr>
        <w:t xml:space="preserve"> реализации генерального плана  проектом намечается ряд меропр</w:t>
      </w:r>
      <w:r w:rsidRPr="000A1EEA">
        <w:rPr>
          <w:i w:val="0"/>
          <w:sz w:val="24"/>
          <w:szCs w:val="28"/>
          <w:lang w:val="ru-RU"/>
        </w:rPr>
        <w:t>и</w:t>
      </w:r>
      <w:r w:rsidRPr="000A1EEA">
        <w:rPr>
          <w:i w:val="0"/>
          <w:sz w:val="24"/>
          <w:szCs w:val="28"/>
          <w:lang w:val="ru-RU"/>
        </w:rPr>
        <w:t>ятий:</w:t>
      </w:r>
    </w:p>
    <w:p w:rsidR="00AD2241" w:rsidRPr="000A1EEA" w:rsidRDefault="00AD2241" w:rsidP="00AD2241">
      <w:pPr>
        <w:pStyle w:val="aff"/>
        <w:tabs>
          <w:tab w:val="left" w:pos="284"/>
        </w:tabs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0A1EEA">
        <w:rPr>
          <w:i w:val="0"/>
          <w:sz w:val="24"/>
          <w:szCs w:val="28"/>
          <w:lang w:val="ru-RU"/>
        </w:rPr>
        <w:t xml:space="preserve">– </w:t>
      </w:r>
      <w:r>
        <w:rPr>
          <w:i w:val="0"/>
          <w:sz w:val="24"/>
          <w:szCs w:val="28"/>
          <w:lang w:val="ru-RU"/>
        </w:rPr>
        <w:t>произвести реконструкцию существующих источников водоснабжения в д. Кулакова, д. Буреть, д.Н.Алендарь</w:t>
      </w:r>
      <w:r w:rsidRPr="000A1EEA">
        <w:rPr>
          <w:i w:val="0"/>
          <w:sz w:val="24"/>
          <w:szCs w:val="28"/>
          <w:lang w:val="ru-RU"/>
        </w:rPr>
        <w:t xml:space="preserve">; </w:t>
      </w:r>
    </w:p>
    <w:p w:rsidR="00AD2241" w:rsidRDefault="00AD2241" w:rsidP="00AD2241">
      <w:pPr>
        <w:pStyle w:val="aff"/>
        <w:tabs>
          <w:tab w:val="left" w:pos="284"/>
        </w:tabs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0A1EEA">
        <w:rPr>
          <w:i w:val="0"/>
          <w:sz w:val="24"/>
          <w:szCs w:val="28"/>
          <w:lang w:val="ru-RU"/>
        </w:rPr>
        <w:t xml:space="preserve">– </w:t>
      </w:r>
      <w:proofErr w:type="gramStart"/>
      <w:r>
        <w:rPr>
          <w:i w:val="0"/>
          <w:sz w:val="24"/>
          <w:szCs w:val="28"/>
          <w:lang w:val="ru-RU"/>
        </w:rPr>
        <w:t>в</w:t>
      </w:r>
      <w:proofErr w:type="gramEnd"/>
      <w:r>
        <w:rPr>
          <w:i w:val="0"/>
          <w:sz w:val="24"/>
          <w:szCs w:val="28"/>
          <w:lang w:val="ru-RU"/>
        </w:rPr>
        <w:t xml:space="preserve"> </w:t>
      </w:r>
      <w:proofErr w:type="gramStart"/>
      <w:r>
        <w:rPr>
          <w:i w:val="0"/>
          <w:sz w:val="24"/>
          <w:szCs w:val="28"/>
          <w:lang w:val="ru-RU"/>
        </w:rPr>
        <w:t>с</w:t>
      </w:r>
      <w:proofErr w:type="gramEnd"/>
      <w:r>
        <w:rPr>
          <w:i w:val="0"/>
          <w:sz w:val="24"/>
          <w:szCs w:val="28"/>
          <w:lang w:val="ru-RU"/>
        </w:rPr>
        <w:t xml:space="preserve">. Тараса </w:t>
      </w:r>
      <w:r w:rsidRPr="000A1EEA">
        <w:rPr>
          <w:i w:val="0"/>
          <w:sz w:val="24"/>
          <w:szCs w:val="28"/>
          <w:lang w:val="ru-RU"/>
        </w:rPr>
        <w:t>необходимо</w:t>
      </w:r>
      <w:r>
        <w:rPr>
          <w:i w:val="0"/>
          <w:sz w:val="24"/>
          <w:szCs w:val="28"/>
          <w:lang w:val="ru-RU"/>
        </w:rPr>
        <w:t xml:space="preserve"> объединить все локальные скважины, произвести ремонт существующих источников водоснабжения и  закольц</w:t>
      </w:r>
      <w:r>
        <w:rPr>
          <w:i w:val="0"/>
          <w:sz w:val="24"/>
          <w:szCs w:val="28"/>
          <w:lang w:val="ru-RU"/>
        </w:rPr>
        <w:t>е</w:t>
      </w:r>
      <w:r>
        <w:rPr>
          <w:i w:val="0"/>
          <w:sz w:val="24"/>
          <w:szCs w:val="28"/>
          <w:lang w:val="ru-RU"/>
        </w:rPr>
        <w:t>вать сетями водопровода (</w:t>
      </w:r>
      <w:smartTag w:uri="urn:schemas-microsoft-com:office:smarttags" w:element="metricconverter">
        <w:smartTagPr>
          <w:attr w:name="ProductID" w:val="3,2 км"/>
        </w:smartTagPr>
        <w:r>
          <w:rPr>
            <w:i w:val="0"/>
            <w:sz w:val="24"/>
            <w:szCs w:val="28"/>
            <w:lang w:val="ru-RU"/>
          </w:rPr>
          <w:t xml:space="preserve">3,2 </w:t>
        </w:r>
        <w:r w:rsidRPr="00E71AAB">
          <w:rPr>
            <w:i w:val="0"/>
            <w:sz w:val="24"/>
            <w:szCs w:val="28"/>
            <w:lang w:val="ru-RU"/>
          </w:rPr>
          <w:t>км</w:t>
        </w:r>
      </w:smartTag>
      <w:r>
        <w:rPr>
          <w:i w:val="0"/>
          <w:sz w:val="24"/>
          <w:szCs w:val="28"/>
          <w:lang w:val="ru-RU"/>
        </w:rPr>
        <w:t>);</w:t>
      </w:r>
    </w:p>
    <w:p w:rsidR="00AD2241" w:rsidRPr="000A1EEA" w:rsidRDefault="00AD2241" w:rsidP="00AD2241">
      <w:pPr>
        <w:pStyle w:val="aff"/>
        <w:tabs>
          <w:tab w:val="left" w:pos="284"/>
        </w:tabs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>
        <w:rPr>
          <w:i w:val="0"/>
          <w:sz w:val="24"/>
          <w:szCs w:val="28"/>
          <w:lang w:val="ru-RU"/>
        </w:rPr>
        <w:t>–</w:t>
      </w:r>
      <w:r w:rsidRPr="000A1EEA">
        <w:rPr>
          <w:i w:val="0"/>
          <w:sz w:val="24"/>
          <w:szCs w:val="28"/>
          <w:lang w:val="ru-RU"/>
        </w:rPr>
        <w:t xml:space="preserve"> осуществлять прокладку водопроводных сетей в районах нового жилищного стро</w:t>
      </w:r>
      <w:r w:rsidRPr="000A1EEA">
        <w:rPr>
          <w:i w:val="0"/>
          <w:sz w:val="24"/>
          <w:szCs w:val="28"/>
          <w:lang w:val="ru-RU"/>
        </w:rPr>
        <w:t>и</w:t>
      </w:r>
      <w:r w:rsidRPr="000A1EEA">
        <w:rPr>
          <w:i w:val="0"/>
          <w:sz w:val="24"/>
          <w:szCs w:val="28"/>
          <w:lang w:val="ru-RU"/>
        </w:rPr>
        <w:t>тельства и существующей усадебной застройки  в увязке с благоустройством улиц и территорий (целесообразно ра</w:t>
      </w:r>
      <w:r w:rsidRPr="000A1EEA">
        <w:rPr>
          <w:i w:val="0"/>
          <w:sz w:val="24"/>
          <w:szCs w:val="28"/>
          <w:lang w:val="ru-RU"/>
        </w:rPr>
        <w:t>з</w:t>
      </w:r>
      <w:r w:rsidRPr="000A1EEA">
        <w:rPr>
          <w:i w:val="0"/>
          <w:sz w:val="24"/>
          <w:szCs w:val="28"/>
          <w:lang w:val="ru-RU"/>
        </w:rPr>
        <w:t>вивать ПНД по ГОСТ 18599-2001);</w:t>
      </w:r>
    </w:p>
    <w:p w:rsidR="00AD2241" w:rsidRPr="000A1EEA" w:rsidRDefault="00AD2241" w:rsidP="00AD2241">
      <w:pPr>
        <w:pStyle w:val="aff"/>
        <w:tabs>
          <w:tab w:val="left" w:pos="284"/>
        </w:tabs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0A1EEA">
        <w:rPr>
          <w:i w:val="0"/>
          <w:sz w:val="24"/>
          <w:szCs w:val="28"/>
          <w:lang w:val="ru-RU"/>
        </w:rPr>
        <w:t>–</w:t>
      </w:r>
      <w:r>
        <w:rPr>
          <w:i w:val="0"/>
          <w:sz w:val="24"/>
          <w:szCs w:val="28"/>
          <w:lang w:val="ru-RU"/>
        </w:rPr>
        <w:t xml:space="preserve"> </w:t>
      </w:r>
      <w:r w:rsidRPr="000A1EEA">
        <w:rPr>
          <w:i w:val="0"/>
          <w:sz w:val="24"/>
          <w:szCs w:val="28"/>
          <w:lang w:val="ru-RU"/>
        </w:rPr>
        <w:t xml:space="preserve">предусматривается утепление и капитальный ремонт </w:t>
      </w:r>
      <w:r>
        <w:rPr>
          <w:i w:val="0"/>
          <w:sz w:val="24"/>
          <w:szCs w:val="28"/>
          <w:lang w:val="ru-RU"/>
        </w:rPr>
        <w:t xml:space="preserve">существующих </w:t>
      </w:r>
      <w:r w:rsidRPr="000A1EEA">
        <w:rPr>
          <w:i w:val="0"/>
          <w:sz w:val="24"/>
          <w:szCs w:val="28"/>
          <w:lang w:val="ru-RU"/>
        </w:rPr>
        <w:t>водонапорных башен</w:t>
      </w:r>
      <w:r>
        <w:rPr>
          <w:i w:val="0"/>
          <w:sz w:val="24"/>
          <w:szCs w:val="28"/>
          <w:lang w:val="ru-RU"/>
        </w:rPr>
        <w:t xml:space="preserve"> в каждом населенном пункте, а также</w:t>
      </w:r>
      <w:r w:rsidRPr="000A1EEA">
        <w:rPr>
          <w:i w:val="0"/>
          <w:sz w:val="24"/>
          <w:szCs w:val="28"/>
          <w:lang w:val="ru-RU"/>
        </w:rPr>
        <w:t xml:space="preserve"> при необходимости </w:t>
      </w:r>
      <w:r>
        <w:rPr>
          <w:i w:val="0"/>
          <w:sz w:val="24"/>
          <w:szCs w:val="28"/>
          <w:lang w:val="ru-RU"/>
        </w:rPr>
        <w:t>предусматр</w:t>
      </w:r>
      <w:r>
        <w:rPr>
          <w:i w:val="0"/>
          <w:sz w:val="24"/>
          <w:szCs w:val="28"/>
          <w:lang w:val="ru-RU"/>
        </w:rPr>
        <w:t>и</w:t>
      </w:r>
      <w:r>
        <w:rPr>
          <w:i w:val="0"/>
          <w:sz w:val="24"/>
          <w:szCs w:val="28"/>
          <w:lang w:val="ru-RU"/>
        </w:rPr>
        <w:t>вается</w:t>
      </w:r>
      <w:r w:rsidRPr="000A1EEA">
        <w:rPr>
          <w:i w:val="0"/>
          <w:sz w:val="24"/>
          <w:szCs w:val="28"/>
          <w:lang w:val="ru-RU"/>
        </w:rPr>
        <w:t xml:space="preserve"> установка станций водоподготовки;</w:t>
      </w:r>
    </w:p>
    <w:p w:rsidR="00AD2241" w:rsidRPr="000A1EEA" w:rsidRDefault="00AD2241" w:rsidP="00AD2241">
      <w:pPr>
        <w:pStyle w:val="aff"/>
        <w:tabs>
          <w:tab w:val="left" w:pos="284"/>
        </w:tabs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0A1EEA">
        <w:rPr>
          <w:i w:val="0"/>
          <w:sz w:val="24"/>
          <w:szCs w:val="28"/>
          <w:lang w:val="ru-RU"/>
        </w:rPr>
        <w:t xml:space="preserve">– </w:t>
      </w:r>
      <w:proofErr w:type="gramStart"/>
      <w:r>
        <w:rPr>
          <w:i w:val="0"/>
          <w:sz w:val="24"/>
          <w:szCs w:val="28"/>
          <w:lang w:val="ru-RU"/>
        </w:rPr>
        <w:t>в</w:t>
      </w:r>
      <w:proofErr w:type="gramEnd"/>
      <w:r>
        <w:rPr>
          <w:i w:val="0"/>
          <w:sz w:val="24"/>
          <w:szCs w:val="28"/>
          <w:lang w:val="ru-RU"/>
        </w:rPr>
        <w:t xml:space="preserve"> </w:t>
      </w:r>
      <w:proofErr w:type="gramStart"/>
      <w:r>
        <w:rPr>
          <w:i w:val="0"/>
          <w:sz w:val="24"/>
          <w:szCs w:val="28"/>
          <w:lang w:val="ru-RU"/>
        </w:rPr>
        <w:t>с</w:t>
      </w:r>
      <w:proofErr w:type="gramEnd"/>
      <w:r>
        <w:rPr>
          <w:i w:val="0"/>
          <w:sz w:val="24"/>
          <w:szCs w:val="28"/>
          <w:lang w:val="ru-RU"/>
        </w:rPr>
        <w:t>. Тараса</w:t>
      </w:r>
      <w:r w:rsidRPr="00D20938">
        <w:rPr>
          <w:i w:val="0"/>
          <w:sz w:val="24"/>
          <w:szCs w:val="28"/>
          <w:lang w:val="ru-RU"/>
        </w:rPr>
        <w:t xml:space="preserve"> </w:t>
      </w:r>
      <w:r w:rsidRPr="000A1EEA">
        <w:rPr>
          <w:i w:val="0"/>
          <w:sz w:val="24"/>
          <w:szCs w:val="28"/>
          <w:lang w:val="ru-RU"/>
        </w:rPr>
        <w:t>установить приборы учета воды на вводах в дома усадебной з</w:t>
      </w:r>
      <w:r w:rsidRPr="000A1EEA">
        <w:rPr>
          <w:i w:val="0"/>
          <w:sz w:val="24"/>
          <w:szCs w:val="28"/>
          <w:lang w:val="ru-RU"/>
        </w:rPr>
        <w:t>а</w:t>
      </w:r>
      <w:r w:rsidRPr="000A1EEA">
        <w:rPr>
          <w:i w:val="0"/>
          <w:sz w:val="24"/>
          <w:szCs w:val="28"/>
          <w:lang w:val="ru-RU"/>
        </w:rPr>
        <w:t>стройк</w:t>
      </w:r>
      <w:r>
        <w:rPr>
          <w:i w:val="0"/>
          <w:sz w:val="24"/>
          <w:szCs w:val="28"/>
          <w:lang w:val="ru-RU"/>
        </w:rPr>
        <w:t>е</w:t>
      </w:r>
      <w:r w:rsidRPr="000A1EEA">
        <w:rPr>
          <w:i w:val="0"/>
          <w:sz w:val="24"/>
          <w:szCs w:val="28"/>
          <w:lang w:val="ru-RU"/>
        </w:rPr>
        <w:t>.</w:t>
      </w:r>
    </w:p>
    <w:p w:rsidR="00AD2241" w:rsidRPr="00DA6AD1" w:rsidRDefault="00AD2241" w:rsidP="00AD224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DA6AD1">
        <w:rPr>
          <w:sz w:val="24"/>
          <w:szCs w:val="24"/>
        </w:rPr>
        <w:t>Нормативная глубина промерзания для данного района колеблется 2,7-</w:t>
      </w:r>
      <w:smartTag w:uri="urn:schemas-microsoft-com:office:smarttags" w:element="metricconverter">
        <w:smartTagPr>
          <w:attr w:name="ProductID" w:val="2,8 м"/>
        </w:smartTagPr>
        <w:r w:rsidRPr="00DA6AD1">
          <w:rPr>
            <w:sz w:val="24"/>
            <w:szCs w:val="24"/>
          </w:rPr>
          <w:t>2,8 м</w:t>
        </w:r>
      </w:smartTag>
      <w:r w:rsidRPr="00DA6AD1">
        <w:rPr>
          <w:sz w:val="24"/>
          <w:szCs w:val="24"/>
        </w:rPr>
        <w:t>.</w:t>
      </w:r>
    </w:p>
    <w:p w:rsidR="00AD2241" w:rsidRPr="00DA6AD1" w:rsidRDefault="00AD2241" w:rsidP="00AD224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DA6AD1">
        <w:rPr>
          <w:sz w:val="24"/>
          <w:szCs w:val="24"/>
        </w:rPr>
        <w:t>При прокладке водопровода чтобы исключить переохлаждение и промерзание вод</w:t>
      </w:r>
      <w:r w:rsidRPr="00DA6AD1">
        <w:rPr>
          <w:sz w:val="24"/>
          <w:szCs w:val="24"/>
        </w:rPr>
        <w:t>о</w:t>
      </w:r>
      <w:r w:rsidRPr="00DA6AD1">
        <w:rPr>
          <w:sz w:val="24"/>
          <w:szCs w:val="24"/>
        </w:rPr>
        <w:t>проводных труб, глубина их заложения, должна быть ниже глубины промерзания.</w:t>
      </w:r>
    </w:p>
    <w:p w:rsidR="00AD2241" w:rsidRPr="00DA6AD1" w:rsidRDefault="00AD2241" w:rsidP="00AD224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DA6AD1">
        <w:rPr>
          <w:sz w:val="24"/>
          <w:szCs w:val="24"/>
        </w:rPr>
        <w:t>Проектом предлагается при прокладке основных коллекторов на больших глубинах применять закрытый способ строительства (ГНБ, прокол).</w:t>
      </w:r>
    </w:p>
    <w:p w:rsidR="00AD2241" w:rsidRPr="00DA6AD1" w:rsidRDefault="00AD2241" w:rsidP="00AD2241">
      <w:pPr>
        <w:ind w:firstLine="709"/>
        <w:jc w:val="both"/>
        <w:rPr>
          <w:sz w:val="24"/>
          <w:szCs w:val="24"/>
        </w:rPr>
      </w:pPr>
      <w:r w:rsidRPr="00DA6AD1">
        <w:rPr>
          <w:sz w:val="24"/>
          <w:szCs w:val="24"/>
        </w:rPr>
        <w:t>Как вариант, в качестве защиты от промерзания водопроводной сети возможно назе</w:t>
      </w:r>
      <w:r w:rsidRPr="00DA6AD1">
        <w:rPr>
          <w:sz w:val="24"/>
          <w:szCs w:val="24"/>
        </w:rPr>
        <w:t>м</w:t>
      </w:r>
      <w:r w:rsidRPr="00DA6AD1">
        <w:rPr>
          <w:sz w:val="24"/>
          <w:szCs w:val="24"/>
        </w:rPr>
        <w:t>ная или подземная прокладка (на небольшой глубине) кольцевых сетей с использованием саморегулирующегося нагревательного кабеля. Сопровождающий греющий кабель  предотвращает возможность замерзания воды в водоводах, а также позволяет прогревать трубы п</w:t>
      </w:r>
      <w:r w:rsidRPr="00DA6AD1">
        <w:rPr>
          <w:sz w:val="24"/>
          <w:szCs w:val="24"/>
        </w:rPr>
        <w:t>е</w:t>
      </w:r>
      <w:r w:rsidRPr="00DA6AD1">
        <w:rPr>
          <w:sz w:val="24"/>
          <w:szCs w:val="24"/>
        </w:rPr>
        <w:t>ред пуском воды по трубопроводам в зимнее время.</w:t>
      </w:r>
    </w:p>
    <w:p w:rsidR="00AD2241" w:rsidRPr="00B81444" w:rsidRDefault="00AD2241" w:rsidP="00AD2241">
      <w:pPr>
        <w:pStyle w:val="aff"/>
        <w:tabs>
          <w:tab w:val="left" w:pos="284"/>
        </w:tabs>
        <w:spacing w:after="0" w:line="240" w:lineRule="auto"/>
        <w:ind w:left="0" w:firstLine="709"/>
        <w:rPr>
          <w:i w:val="0"/>
          <w:sz w:val="24"/>
          <w:szCs w:val="24"/>
          <w:lang w:val="ru-RU"/>
        </w:rPr>
      </w:pPr>
      <w:r w:rsidRPr="00B81444">
        <w:rPr>
          <w:i w:val="0"/>
          <w:sz w:val="24"/>
          <w:szCs w:val="24"/>
          <w:lang w:val="ru-RU"/>
        </w:rPr>
        <w:t>На расчетный срок</w:t>
      </w:r>
      <w:r w:rsidRPr="00B81444">
        <w:rPr>
          <w:b/>
          <w:i w:val="0"/>
          <w:sz w:val="24"/>
          <w:szCs w:val="24"/>
          <w:lang w:val="ru-RU"/>
        </w:rPr>
        <w:t xml:space="preserve"> </w:t>
      </w:r>
      <w:r w:rsidRPr="00B81444">
        <w:rPr>
          <w:i w:val="0"/>
          <w:sz w:val="24"/>
          <w:szCs w:val="24"/>
          <w:lang w:val="ru-RU"/>
        </w:rPr>
        <w:t xml:space="preserve">развития проектом предусматривается в населенных пунктах </w:t>
      </w:r>
      <w:r>
        <w:rPr>
          <w:i w:val="0"/>
          <w:sz w:val="24"/>
          <w:szCs w:val="24"/>
          <w:lang w:val="ru-RU"/>
        </w:rPr>
        <w:t>с</w:t>
      </w:r>
      <w:proofErr w:type="gramStart"/>
      <w:r w:rsidRPr="00B81444">
        <w:rPr>
          <w:i w:val="0"/>
          <w:sz w:val="24"/>
          <w:szCs w:val="24"/>
          <w:lang w:val="ru-RU"/>
        </w:rPr>
        <w:t>.Т</w:t>
      </w:r>
      <w:proofErr w:type="gramEnd"/>
      <w:r w:rsidRPr="00B81444">
        <w:rPr>
          <w:i w:val="0"/>
          <w:sz w:val="24"/>
          <w:szCs w:val="24"/>
          <w:lang w:val="ru-RU"/>
        </w:rPr>
        <w:t>араса, д. Кулакова, д. Буреть, д. Н.Алендарь строительство новых скважин. В каждом населенном пункте предусматрив</w:t>
      </w:r>
      <w:r w:rsidRPr="00B81444">
        <w:rPr>
          <w:i w:val="0"/>
          <w:sz w:val="24"/>
          <w:szCs w:val="24"/>
          <w:lang w:val="ru-RU"/>
        </w:rPr>
        <w:t>а</w:t>
      </w:r>
      <w:r w:rsidRPr="00B81444">
        <w:rPr>
          <w:i w:val="0"/>
          <w:sz w:val="24"/>
          <w:szCs w:val="24"/>
          <w:lang w:val="ru-RU"/>
        </w:rPr>
        <w:t>ется пробурить по 2 скважины (одна резервная). Существующие скважины подлежат ликвидации путем тамп</w:t>
      </w:r>
      <w:r w:rsidRPr="00B81444">
        <w:rPr>
          <w:i w:val="0"/>
          <w:sz w:val="24"/>
          <w:szCs w:val="24"/>
          <w:lang w:val="ru-RU"/>
        </w:rPr>
        <w:t>о</w:t>
      </w:r>
      <w:r w:rsidRPr="00B81444">
        <w:rPr>
          <w:i w:val="0"/>
          <w:sz w:val="24"/>
          <w:szCs w:val="24"/>
          <w:lang w:val="ru-RU"/>
        </w:rPr>
        <w:t>нажа.</w:t>
      </w:r>
    </w:p>
    <w:p w:rsidR="00AD2241" w:rsidRPr="00123D84" w:rsidRDefault="00AD2241" w:rsidP="00AD2241">
      <w:pPr>
        <w:tabs>
          <w:tab w:val="left" w:pos="284"/>
        </w:tabs>
        <w:ind w:firstLine="709"/>
        <w:rPr>
          <w:sz w:val="24"/>
          <w:szCs w:val="24"/>
        </w:rPr>
      </w:pPr>
      <w:r w:rsidRPr="00123D84">
        <w:rPr>
          <w:sz w:val="24"/>
          <w:szCs w:val="24"/>
        </w:rPr>
        <w:t>В качестве регулирования расходов воды и поддержания заданного напора могут быть использованы существующие водонапорные башни.</w:t>
      </w:r>
    </w:p>
    <w:p w:rsidR="00AD2241" w:rsidRPr="00123D84" w:rsidRDefault="00AD2241" w:rsidP="00AD2241">
      <w:pPr>
        <w:ind w:firstLine="709"/>
        <w:jc w:val="both"/>
        <w:rPr>
          <w:i/>
          <w:sz w:val="24"/>
          <w:szCs w:val="24"/>
        </w:rPr>
      </w:pPr>
      <w:r w:rsidRPr="00123D84">
        <w:rPr>
          <w:sz w:val="24"/>
          <w:szCs w:val="24"/>
        </w:rPr>
        <w:t>На основе генерального плана с определением варианта водозабора, параметров сетей и с</w:t>
      </w:r>
      <w:r w:rsidRPr="00123D84">
        <w:rPr>
          <w:sz w:val="24"/>
          <w:szCs w:val="24"/>
        </w:rPr>
        <w:t>о</w:t>
      </w:r>
      <w:r w:rsidRPr="00123D84">
        <w:rPr>
          <w:sz w:val="24"/>
          <w:szCs w:val="24"/>
        </w:rPr>
        <w:t>оружений водопровода разработана расчетно-технологическая схемуа водоснабжения с. Тараса.</w:t>
      </w:r>
    </w:p>
    <w:p w:rsidR="00AD2241" w:rsidRPr="00123D84" w:rsidRDefault="00AD2241" w:rsidP="00AD2241">
      <w:pPr>
        <w:ind w:firstLine="709"/>
        <w:jc w:val="both"/>
        <w:rPr>
          <w:sz w:val="24"/>
          <w:szCs w:val="24"/>
        </w:rPr>
      </w:pPr>
      <w:r w:rsidRPr="00123D84">
        <w:rPr>
          <w:sz w:val="24"/>
          <w:szCs w:val="24"/>
        </w:rPr>
        <w:t>Для обеспечения надежности санитарно-экологического состояния источников вод</w:t>
      </w:r>
      <w:r w:rsidRPr="00123D84">
        <w:rPr>
          <w:sz w:val="24"/>
          <w:szCs w:val="24"/>
        </w:rPr>
        <w:t>о</w:t>
      </w:r>
      <w:r w:rsidRPr="00123D84">
        <w:rPr>
          <w:sz w:val="24"/>
          <w:szCs w:val="24"/>
        </w:rPr>
        <w:t xml:space="preserve">снабжения проектом предусматривается соблюдение режимов использования территорий Ι, ΙΙ и ΙΙΙ поясов зоны санитарной охраны водозабора согласно СанПиН 2.1.4.1110-02 «ЗСО источников водоснабжения и водопроводов питьевого назначения», СП 31.13330.2012 «Водоснабжение. Наружные сети и сооружения». </w:t>
      </w:r>
    </w:p>
    <w:p w:rsidR="00AD2241" w:rsidRPr="00123D84" w:rsidRDefault="00AD2241" w:rsidP="00AD2241">
      <w:pPr>
        <w:ind w:firstLine="709"/>
        <w:jc w:val="both"/>
        <w:rPr>
          <w:sz w:val="24"/>
          <w:szCs w:val="24"/>
        </w:rPr>
      </w:pPr>
      <w:r w:rsidRPr="00123D84">
        <w:rPr>
          <w:sz w:val="24"/>
          <w:szCs w:val="24"/>
        </w:rPr>
        <w:t xml:space="preserve">В проекте приняты границы зон санитарной охраны подземного источника питьевого водоснабжения  для первого пояса – </w:t>
      </w:r>
      <w:smartTag w:uri="urn:schemas-microsoft-com:office:smarttags" w:element="metricconverter">
        <w:smartTagPr>
          <w:attr w:name="ProductID" w:val="30 м"/>
        </w:smartTagPr>
        <w:r w:rsidRPr="00123D84">
          <w:rPr>
            <w:sz w:val="24"/>
            <w:szCs w:val="24"/>
          </w:rPr>
          <w:t>30 м</w:t>
        </w:r>
      </w:smartTag>
      <w:r w:rsidRPr="00123D84">
        <w:rPr>
          <w:sz w:val="24"/>
          <w:szCs w:val="24"/>
        </w:rPr>
        <w:t xml:space="preserve"> (зона строго режима), для второго  пояса – </w:t>
      </w:r>
      <w:smartTag w:uri="urn:schemas-microsoft-com:office:smarttags" w:element="metricconverter">
        <w:smartTagPr>
          <w:attr w:name="ProductID" w:val="40 м"/>
        </w:smartTagPr>
        <w:r w:rsidRPr="00123D84">
          <w:rPr>
            <w:sz w:val="24"/>
            <w:szCs w:val="24"/>
          </w:rPr>
          <w:t>40 м</w:t>
        </w:r>
      </w:smartTag>
      <w:r w:rsidRPr="00123D84">
        <w:rPr>
          <w:sz w:val="24"/>
          <w:szCs w:val="24"/>
        </w:rPr>
        <w:t xml:space="preserve"> (зона ограничения), и третьего пояса около </w:t>
      </w:r>
      <w:smartTag w:uri="urn:schemas-microsoft-com:office:smarttags" w:element="metricconverter">
        <w:smartTagPr>
          <w:attr w:name="ProductID" w:val="100 м"/>
        </w:smartTagPr>
        <w:r w:rsidRPr="00123D84">
          <w:rPr>
            <w:sz w:val="24"/>
            <w:szCs w:val="24"/>
          </w:rPr>
          <w:t>100 м</w:t>
        </w:r>
      </w:smartTag>
      <w:r w:rsidRPr="00123D84">
        <w:rPr>
          <w:sz w:val="24"/>
          <w:szCs w:val="24"/>
        </w:rPr>
        <w:t xml:space="preserve"> согласно проектам аналогам.</w:t>
      </w:r>
    </w:p>
    <w:p w:rsidR="00AD2241" w:rsidRPr="00123D84" w:rsidRDefault="00AD2241" w:rsidP="00AD2241">
      <w:pPr>
        <w:ind w:firstLine="709"/>
        <w:jc w:val="both"/>
        <w:rPr>
          <w:sz w:val="24"/>
          <w:szCs w:val="24"/>
        </w:rPr>
      </w:pPr>
      <w:r w:rsidRPr="00123D84">
        <w:rPr>
          <w:sz w:val="24"/>
          <w:szCs w:val="24"/>
        </w:rPr>
        <w:t>Границы ЗСО второго и третьего поясов уточняются на последующих стадиях проектирования, после выполнения гидродинамических и гидроге</w:t>
      </w:r>
      <w:r w:rsidRPr="00123D84">
        <w:rPr>
          <w:sz w:val="24"/>
          <w:szCs w:val="24"/>
        </w:rPr>
        <w:t>о</w:t>
      </w:r>
      <w:r w:rsidRPr="00123D84">
        <w:rPr>
          <w:sz w:val="24"/>
          <w:szCs w:val="24"/>
        </w:rPr>
        <w:t>логических изысканий.</w:t>
      </w:r>
    </w:p>
    <w:p w:rsidR="00AD2241" w:rsidRDefault="00AD2241" w:rsidP="00AD2241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670"/>
        <w:gridCol w:w="1558"/>
        <w:gridCol w:w="1674"/>
        <w:gridCol w:w="1772"/>
        <w:gridCol w:w="3505"/>
      </w:tblGrid>
      <w:tr w:rsidR="00AD2241" w:rsidRPr="00AD146D" w:rsidTr="007D37CE">
        <w:trPr>
          <w:trHeight w:val="1152"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AD146D" w:rsidRDefault="00AD2241" w:rsidP="007D37CE">
            <w:pPr>
              <w:rPr>
                <w:b/>
              </w:rPr>
            </w:pPr>
            <w:r w:rsidRPr="00AD146D">
              <w:rPr>
                <w:b/>
              </w:rPr>
              <w:t xml:space="preserve">№ </w:t>
            </w:r>
            <w:proofErr w:type="gramStart"/>
            <w:r w:rsidRPr="00AD146D">
              <w:rPr>
                <w:b/>
              </w:rPr>
              <w:t>п</w:t>
            </w:r>
            <w:proofErr w:type="gramEnd"/>
            <w:r w:rsidRPr="00AD146D">
              <w:rPr>
                <w:b/>
              </w:rPr>
              <w:t>/п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AD146D" w:rsidRDefault="00AD2241" w:rsidP="007D37CE">
            <w:pPr>
              <w:rPr>
                <w:b/>
              </w:rPr>
            </w:pPr>
            <w:r w:rsidRPr="00AD146D">
              <w:rPr>
                <w:b/>
              </w:rPr>
              <w:t>назначение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AD146D" w:rsidRDefault="00AD2241" w:rsidP="007D37CE">
            <w:pPr>
              <w:rPr>
                <w:b/>
              </w:rPr>
            </w:pPr>
            <w:r w:rsidRPr="00AD146D">
              <w:rPr>
                <w:b/>
              </w:rPr>
              <w:t>наименование</w:t>
            </w:r>
          </w:p>
          <w:p w:rsidR="00AD2241" w:rsidRPr="00AD146D" w:rsidRDefault="00AD2241" w:rsidP="007D37CE">
            <w:pPr>
              <w:rPr>
                <w:b/>
              </w:rPr>
            </w:pPr>
            <w:r w:rsidRPr="00AD146D">
              <w:rPr>
                <w:b/>
              </w:rPr>
              <w:t xml:space="preserve">объекта </w:t>
            </w:r>
          </w:p>
          <w:p w:rsidR="00AD2241" w:rsidRPr="00AD146D" w:rsidRDefault="00AD2241" w:rsidP="007D37CE">
            <w:pPr>
              <w:rPr>
                <w:b/>
              </w:rPr>
            </w:pPr>
            <w:r w:rsidRPr="00AD146D">
              <w:rPr>
                <w:b/>
              </w:rPr>
              <w:t>(мероприятия)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AD146D" w:rsidRDefault="00AD2241" w:rsidP="007D37CE">
            <w:pPr>
              <w:rPr>
                <w:b/>
              </w:rPr>
            </w:pPr>
            <w:r w:rsidRPr="00AD146D">
              <w:rPr>
                <w:b/>
              </w:rPr>
              <w:t>характер</w:t>
            </w:r>
            <w:r w:rsidRPr="00AD146D">
              <w:rPr>
                <w:b/>
              </w:rPr>
              <w:t>и</w:t>
            </w:r>
            <w:r w:rsidRPr="00AD146D">
              <w:rPr>
                <w:b/>
              </w:rPr>
              <w:t>стика</w:t>
            </w:r>
          </w:p>
          <w:p w:rsidR="00AD2241" w:rsidRPr="00AD146D" w:rsidRDefault="00AD2241" w:rsidP="007D37CE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AD146D" w:rsidRDefault="00AD2241" w:rsidP="007D37CE">
            <w:pPr>
              <w:rPr>
                <w:b/>
              </w:rPr>
            </w:pPr>
            <w:r w:rsidRPr="00AD146D">
              <w:rPr>
                <w:b/>
              </w:rPr>
              <w:t>местоположение - функци</w:t>
            </w:r>
            <w:r w:rsidRPr="00AD146D">
              <w:rPr>
                <w:b/>
              </w:rPr>
              <w:t>о</w:t>
            </w:r>
            <w:r w:rsidRPr="00AD146D">
              <w:rPr>
                <w:b/>
              </w:rPr>
              <w:t xml:space="preserve">нальная зона </w:t>
            </w:r>
          </w:p>
          <w:p w:rsidR="00AD2241" w:rsidRPr="00AD146D" w:rsidRDefault="00AD2241" w:rsidP="007D37CE">
            <w:pPr>
              <w:rPr>
                <w:b/>
              </w:rPr>
            </w:pPr>
            <w:r w:rsidRPr="00AD146D">
              <w:t>(для нелинейных объектов)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AD146D" w:rsidRDefault="00AD2241" w:rsidP="007D37CE">
            <w:pPr>
              <w:rPr>
                <w:b/>
              </w:rPr>
            </w:pPr>
            <w:r w:rsidRPr="00AD146D">
              <w:rPr>
                <w:b/>
              </w:rPr>
              <w:t>характеристика зон с особыми условиями использования, установленных в связи с разм</w:t>
            </w:r>
            <w:r w:rsidRPr="00AD146D">
              <w:rPr>
                <w:b/>
              </w:rPr>
              <w:t>е</w:t>
            </w:r>
            <w:r w:rsidRPr="00AD146D">
              <w:rPr>
                <w:b/>
              </w:rPr>
              <w:t>щением объекта</w:t>
            </w:r>
          </w:p>
        </w:tc>
      </w:tr>
      <w:tr w:rsidR="00AD2241" w:rsidRPr="00AD146D" w:rsidTr="007D37CE">
        <w:trPr>
          <w:trHeight w:val="211"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AD146D" w:rsidRDefault="00AD2241" w:rsidP="007D37CE">
            <w:pPr>
              <w:rPr>
                <w:b/>
              </w:rPr>
            </w:pPr>
          </w:p>
        </w:tc>
        <w:tc>
          <w:tcPr>
            <w:tcW w:w="4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AD146D" w:rsidRDefault="00AD2241" w:rsidP="007D37CE">
            <w:pPr>
              <w:rPr>
                <w:b/>
              </w:rPr>
            </w:pPr>
            <w:r w:rsidRPr="00AD146D">
              <w:rPr>
                <w:b/>
              </w:rPr>
              <w:t xml:space="preserve">Организация водоснабжения населения в границах поселения </w:t>
            </w:r>
          </w:p>
        </w:tc>
      </w:tr>
      <w:tr w:rsidR="00AD2241" w:rsidRPr="00AD146D" w:rsidTr="007D37CE">
        <w:trPr>
          <w:trHeight w:val="211"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AD146D" w:rsidRDefault="00AD2241" w:rsidP="007D37CE">
            <w:pPr>
              <w:rPr>
                <w:b/>
              </w:rPr>
            </w:pPr>
          </w:p>
        </w:tc>
        <w:tc>
          <w:tcPr>
            <w:tcW w:w="4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AD146D" w:rsidRDefault="00AD2241" w:rsidP="007D37CE">
            <w:pPr>
              <w:rPr>
                <w:b/>
              </w:rPr>
            </w:pPr>
            <w:r w:rsidRPr="00AD146D">
              <w:rPr>
                <w:b/>
              </w:rPr>
              <w:t xml:space="preserve">Первая очередь </w:t>
            </w:r>
          </w:p>
        </w:tc>
      </w:tr>
      <w:tr w:rsidR="00AD2241" w:rsidRPr="00AD146D" w:rsidTr="007D37CE">
        <w:trPr>
          <w:trHeight w:val="818"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транспортировка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Строительство с</w:t>
            </w:r>
            <w:r w:rsidRPr="00AD146D">
              <w:t>е</w:t>
            </w:r>
            <w:r w:rsidRPr="00AD146D">
              <w:t>тей водоснабж</w:t>
            </w:r>
            <w:r w:rsidRPr="00AD146D">
              <w:t>е</w:t>
            </w:r>
            <w:r w:rsidRPr="00AD146D">
              <w:t>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smartTag w:uri="urn:schemas-microsoft-com:office:smarttags" w:element="metricconverter">
              <w:smartTagPr>
                <w:attr w:name="ProductID" w:val="3,2 км"/>
              </w:smartTagPr>
              <w:r w:rsidRPr="00AD146D">
                <w:rPr>
                  <w:lang w:val="en-US"/>
                </w:rPr>
                <w:t>3</w:t>
              </w:r>
              <w:r w:rsidRPr="00AD146D">
                <w:t>,2 км</w:t>
              </w:r>
            </w:smartTag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с</w:t>
            </w:r>
            <w:proofErr w:type="gramStart"/>
            <w:r w:rsidRPr="00AD146D">
              <w:t>.Т</w:t>
            </w:r>
            <w:proofErr w:type="gramEnd"/>
            <w:r w:rsidRPr="00AD146D">
              <w:t>араса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 xml:space="preserve">Санитарно-защитная полоса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D146D">
                <w:t>10 м</w:t>
              </w:r>
            </w:smartTag>
          </w:p>
        </w:tc>
      </w:tr>
      <w:tr w:rsidR="00AD2241" w:rsidRPr="00AD146D" w:rsidTr="007D37CE">
        <w:trPr>
          <w:trHeight w:val="122"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ремонт сущес</w:t>
            </w:r>
            <w:r w:rsidRPr="00AD146D">
              <w:t>т</w:t>
            </w:r>
            <w:r w:rsidRPr="00AD146D">
              <w:t>вующих источн</w:t>
            </w:r>
            <w:r w:rsidRPr="00AD146D">
              <w:t>и</w:t>
            </w:r>
            <w:r w:rsidRPr="00AD146D">
              <w:t>ков водоснабж</w:t>
            </w:r>
            <w:r w:rsidRPr="00AD146D">
              <w:t>е</w:t>
            </w:r>
            <w:r w:rsidRPr="00AD146D">
              <w:t>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8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с</w:t>
            </w:r>
            <w:proofErr w:type="gramStart"/>
            <w:r w:rsidRPr="00AD146D">
              <w:t>.Т</w:t>
            </w:r>
            <w:proofErr w:type="gramEnd"/>
            <w:r w:rsidRPr="00AD146D">
              <w:t>араса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зоны санитарной охраны в составе</w:t>
            </w:r>
          </w:p>
          <w:p w:rsidR="00AD2241" w:rsidRPr="00AD146D" w:rsidRDefault="00AD2241" w:rsidP="007D37CE">
            <w:r w:rsidRPr="00AD146D">
              <w:t>3-х поясов (1 пояс 30 от скважин)</w:t>
            </w:r>
          </w:p>
        </w:tc>
      </w:tr>
      <w:tr w:rsidR="00AD2241" w:rsidRPr="00AD146D" w:rsidTr="007D37CE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ремонт сущес</w:t>
            </w:r>
            <w:r w:rsidRPr="00AD146D">
              <w:t>т</w:t>
            </w:r>
            <w:r w:rsidRPr="00AD146D">
              <w:t>вующих источн</w:t>
            </w:r>
            <w:r w:rsidRPr="00AD146D">
              <w:t>и</w:t>
            </w:r>
            <w:r w:rsidRPr="00AD146D">
              <w:t>ков водоснабж</w:t>
            </w:r>
            <w:r w:rsidRPr="00AD146D">
              <w:t>е</w:t>
            </w:r>
            <w:r w:rsidRPr="00AD146D">
              <w:t>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2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д. Новый Алендарь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зоны санитарной охраны в составе</w:t>
            </w:r>
          </w:p>
          <w:p w:rsidR="00AD2241" w:rsidRPr="00AD146D" w:rsidRDefault="00AD2241" w:rsidP="007D37CE">
            <w:r w:rsidRPr="00AD146D">
              <w:t>3-х поясов (1 пояс 30 от скважин)</w:t>
            </w:r>
          </w:p>
        </w:tc>
      </w:tr>
      <w:tr w:rsidR="00AD2241" w:rsidRPr="00AD146D" w:rsidTr="007D37CE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ремонт сущес</w:t>
            </w:r>
            <w:r w:rsidRPr="00AD146D">
              <w:t>т</w:t>
            </w:r>
            <w:r w:rsidRPr="00AD146D">
              <w:t>вующих источн</w:t>
            </w:r>
            <w:r w:rsidRPr="00AD146D">
              <w:t>и</w:t>
            </w:r>
            <w:r w:rsidRPr="00AD146D">
              <w:t>ков водоснабж</w:t>
            </w:r>
            <w:r w:rsidRPr="00AD146D">
              <w:t>е</w:t>
            </w:r>
            <w:r w:rsidRPr="00AD146D">
              <w:t>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3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д. Буреть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зоны санитарной охраны в составе</w:t>
            </w:r>
          </w:p>
          <w:p w:rsidR="00AD2241" w:rsidRPr="00AD146D" w:rsidRDefault="00AD2241" w:rsidP="007D37CE">
            <w:r w:rsidRPr="00AD146D">
              <w:t>3-х поясов (1 пояс 30 от скважин)</w:t>
            </w:r>
          </w:p>
        </w:tc>
      </w:tr>
      <w:tr w:rsidR="00AD2241" w:rsidRPr="00AD146D" w:rsidTr="007D37CE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ремонт сущес</w:t>
            </w:r>
            <w:r w:rsidRPr="00AD146D">
              <w:t>т</w:t>
            </w:r>
            <w:r w:rsidRPr="00AD146D">
              <w:t>вующих источн</w:t>
            </w:r>
            <w:r w:rsidRPr="00AD146D">
              <w:t>и</w:t>
            </w:r>
            <w:r w:rsidRPr="00AD146D">
              <w:t>ков водоснабж</w:t>
            </w:r>
            <w:r w:rsidRPr="00AD146D">
              <w:t>е</w:t>
            </w:r>
            <w:r w:rsidRPr="00AD146D">
              <w:t>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1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д</w:t>
            </w:r>
            <w:proofErr w:type="gramStart"/>
            <w:r w:rsidRPr="00AD146D">
              <w:t>.К</w:t>
            </w:r>
            <w:proofErr w:type="gramEnd"/>
            <w:r w:rsidRPr="00AD146D">
              <w:t>улакова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зоны санитарной охраны в составе</w:t>
            </w:r>
          </w:p>
          <w:p w:rsidR="00AD2241" w:rsidRPr="00AD146D" w:rsidRDefault="00AD2241" w:rsidP="007D37CE">
            <w:r w:rsidRPr="00AD146D">
              <w:t>3-х поясов (1 пояс 30 от скважин)</w:t>
            </w:r>
          </w:p>
        </w:tc>
      </w:tr>
      <w:tr w:rsidR="00AD2241" w:rsidRPr="00AD146D" w:rsidTr="007D37CE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AD146D" w:rsidRDefault="00AD2241" w:rsidP="007D37CE"/>
        </w:tc>
        <w:tc>
          <w:tcPr>
            <w:tcW w:w="4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pPr>
              <w:rPr>
                <w:b/>
              </w:rPr>
            </w:pPr>
            <w:r w:rsidRPr="00AD146D">
              <w:rPr>
                <w:b/>
              </w:rPr>
              <w:t>Расчетный срок</w:t>
            </w:r>
          </w:p>
        </w:tc>
      </w:tr>
      <w:tr w:rsidR="00AD2241" w:rsidRPr="00AD146D" w:rsidTr="007D37CE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Строительство н</w:t>
            </w:r>
            <w:r w:rsidRPr="00AD146D">
              <w:t>о</w:t>
            </w:r>
            <w:r w:rsidRPr="00AD146D">
              <w:t>вого водозабора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2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с</w:t>
            </w:r>
            <w:proofErr w:type="gramStart"/>
            <w:r w:rsidRPr="00AD146D">
              <w:t>.Т</w:t>
            </w:r>
            <w:proofErr w:type="gramEnd"/>
            <w:r w:rsidRPr="00AD146D">
              <w:t>араса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зоны санитарной охраны в составе</w:t>
            </w:r>
          </w:p>
          <w:p w:rsidR="00AD2241" w:rsidRPr="00AD146D" w:rsidRDefault="00AD2241" w:rsidP="007D37CE">
            <w:r w:rsidRPr="00AD146D">
              <w:t>3-х поясов (1 пояс 30 от скважин)</w:t>
            </w:r>
          </w:p>
        </w:tc>
      </w:tr>
      <w:tr w:rsidR="00AD2241" w:rsidRPr="00AD146D" w:rsidTr="007D37CE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Строительство н</w:t>
            </w:r>
            <w:r w:rsidRPr="00AD146D">
              <w:t>о</w:t>
            </w:r>
            <w:r w:rsidRPr="00AD146D">
              <w:t>вого водозабора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2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д. Новый Алендарь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зоны санитарной охраны в составе</w:t>
            </w:r>
          </w:p>
          <w:p w:rsidR="00AD2241" w:rsidRPr="00AD146D" w:rsidRDefault="00AD2241" w:rsidP="007D37CE">
            <w:r w:rsidRPr="00AD146D">
              <w:t>3-х поясов (1 пояс 30 от скважин)</w:t>
            </w:r>
          </w:p>
        </w:tc>
      </w:tr>
      <w:tr w:rsidR="00AD2241" w:rsidRPr="00AD146D" w:rsidTr="007D37CE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Строительство н</w:t>
            </w:r>
            <w:r w:rsidRPr="00AD146D">
              <w:t>о</w:t>
            </w:r>
            <w:r w:rsidRPr="00AD146D">
              <w:t>вого водозабора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2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д. Буреть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зоны санитарной охраны в составе</w:t>
            </w:r>
          </w:p>
          <w:p w:rsidR="00AD2241" w:rsidRPr="00AD146D" w:rsidRDefault="00AD2241" w:rsidP="007D37CE">
            <w:r w:rsidRPr="00AD146D">
              <w:t>3-х поясов (1 пояс 30 от скважин)</w:t>
            </w:r>
          </w:p>
        </w:tc>
      </w:tr>
      <w:tr w:rsidR="00AD2241" w:rsidRPr="00AD146D" w:rsidTr="007D37CE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Строительство н</w:t>
            </w:r>
            <w:r w:rsidRPr="00AD146D">
              <w:t>о</w:t>
            </w:r>
            <w:r w:rsidRPr="00AD146D">
              <w:t>вого водозабора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2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д</w:t>
            </w:r>
            <w:proofErr w:type="gramStart"/>
            <w:r w:rsidRPr="00AD146D">
              <w:t>.К</w:t>
            </w:r>
            <w:proofErr w:type="gramEnd"/>
            <w:r w:rsidRPr="00AD146D">
              <w:t>улакова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AD146D" w:rsidRDefault="00AD2241" w:rsidP="007D37CE">
            <w:r w:rsidRPr="00AD146D">
              <w:t>зоны санитарной охраны в составе</w:t>
            </w:r>
          </w:p>
          <w:p w:rsidR="00AD2241" w:rsidRPr="00AD146D" w:rsidRDefault="00AD2241" w:rsidP="007D37CE">
            <w:r w:rsidRPr="00AD146D">
              <w:t>3-х поясов (1 пояс 30 от скважин)</w:t>
            </w:r>
          </w:p>
        </w:tc>
      </w:tr>
    </w:tbl>
    <w:p w:rsidR="00AD2241" w:rsidRPr="00CA4779" w:rsidRDefault="00AD2241" w:rsidP="00AD2241">
      <w:pPr>
        <w:ind w:firstLine="709"/>
        <w:jc w:val="both"/>
      </w:pPr>
    </w:p>
    <w:p w:rsidR="00AD2241" w:rsidRPr="00363A94" w:rsidRDefault="00AD2241" w:rsidP="00AD2241">
      <w:pPr>
        <w:pStyle w:val="aff"/>
        <w:tabs>
          <w:tab w:val="left" w:pos="284"/>
        </w:tabs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363A94">
        <w:rPr>
          <w:i w:val="0"/>
          <w:sz w:val="24"/>
          <w:lang w:val="ru-RU"/>
        </w:rPr>
        <w:t>Месторасположение, производительность и количество скважин, трассировка водопроводных  сетей, определяются расчетом на последующих стадиях проектир</w:t>
      </w:r>
      <w:r w:rsidRPr="00363A94">
        <w:rPr>
          <w:i w:val="0"/>
          <w:sz w:val="24"/>
          <w:lang w:val="ru-RU"/>
        </w:rPr>
        <w:t>о</w:t>
      </w:r>
      <w:r w:rsidRPr="00363A94">
        <w:rPr>
          <w:i w:val="0"/>
          <w:sz w:val="24"/>
          <w:lang w:val="ru-RU"/>
        </w:rPr>
        <w:t>вания.</w:t>
      </w:r>
    </w:p>
    <w:p w:rsidR="00AD2241" w:rsidRDefault="00AD2241" w:rsidP="00AD2241">
      <w:pPr>
        <w:tabs>
          <w:tab w:val="num" w:pos="360"/>
        </w:tabs>
        <w:jc w:val="both"/>
      </w:pPr>
    </w:p>
    <w:bookmarkEnd w:id="5"/>
    <w:bookmarkEnd w:id="6"/>
    <w:p w:rsidR="00AD2241" w:rsidRDefault="00AD2241" w:rsidP="00AD2241">
      <w:pPr>
        <w:pStyle w:val="af9"/>
      </w:pPr>
      <w:r w:rsidRPr="00B72402">
        <w:t>2.3. Анализ существующей организации объектов, используемых для утилизации (захоронении) твердых бытовых отходов</w:t>
      </w:r>
    </w:p>
    <w:p w:rsidR="00AD2241" w:rsidRPr="00B72402" w:rsidRDefault="00AD2241" w:rsidP="00AD2241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B72402">
        <w:rPr>
          <w:sz w:val="24"/>
          <w:szCs w:val="24"/>
        </w:rPr>
        <w:t xml:space="preserve">В соответствии с Федеральным законом № 131- ФЗ организация сбора и вывоза бытовых отходов относится к полномочиям сельских поселений. </w:t>
      </w:r>
    </w:p>
    <w:p w:rsidR="00AD2241" w:rsidRPr="00B72402" w:rsidRDefault="00AD2241" w:rsidP="00AD2241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B72402">
        <w:rPr>
          <w:sz w:val="24"/>
          <w:szCs w:val="24"/>
        </w:rPr>
        <w:t>Данный раздел составлен по материалам, предоставленным администрацией МО «Тараса» Боханского района.</w:t>
      </w:r>
    </w:p>
    <w:p w:rsidR="00AD2241" w:rsidRPr="00B72402" w:rsidRDefault="00AD2241" w:rsidP="00AD2241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B72402">
        <w:rPr>
          <w:sz w:val="24"/>
          <w:szCs w:val="24"/>
        </w:rPr>
        <w:t>Ежегодно на рассматриваемой территории образуется в среднем 2,8тыс</w:t>
      </w:r>
      <w:proofErr w:type="gramStart"/>
      <w:r w:rsidRPr="00B72402">
        <w:rPr>
          <w:sz w:val="24"/>
          <w:szCs w:val="24"/>
        </w:rPr>
        <w:t>.м</w:t>
      </w:r>
      <w:proofErr w:type="gramEnd"/>
      <w:r w:rsidRPr="00B72402">
        <w:rPr>
          <w:sz w:val="24"/>
          <w:szCs w:val="24"/>
          <w:vertAlign w:val="superscript"/>
        </w:rPr>
        <w:t>3</w:t>
      </w:r>
      <w:r w:rsidRPr="00B72402">
        <w:rPr>
          <w:sz w:val="24"/>
          <w:szCs w:val="24"/>
        </w:rPr>
        <w:t xml:space="preserve"> бытовых отходов. Санитарная очистка проводится населением самостоятельно, вывозка мусора производится собственными силами, технических средств нет. Ежегодно проводятся месячники санитарной очистки, в ходе которых происходит очистка территории от мусора. Вывоз ЖБО не организован.</w:t>
      </w:r>
    </w:p>
    <w:p w:rsidR="00AD2241" w:rsidRPr="00B72402" w:rsidRDefault="00AD2241" w:rsidP="00AD2241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B72402">
        <w:rPr>
          <w:sz w:val="24"/>
          <w:szCs w:val="24"/>
        </w:rPr>
        <w:t xml:space="preserve">Отходы, образованные на территории МО «Тараса», складируются на свалке юго-восточнее с. Тараса. </w:t>
      </w:r>
    </w:p>
    <w:p w:rsidR="00AD2241" w:rsidRPr="00B72402" w:rsidRDefault="00AD2241" w:rsidP="00AD2241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B72402">
        <w:rPr>
          <w:sz w:val="24"/>
          <w:szCs w:val="24"/>
        </w:rPr>
        <w:t xml:space="preserve">Свалка несанкционированная, эксплуатируется без предварительного проектирования, не соответствует требованиям природоохранного законодательства (отсутствует санитарно-защитная зона, система отвода и очистки дождевых вод и фильтрата свалки, водоупорный экран). Свалка ТБО представляет серьезную опасность, так как существенно влияет на все компоненты окружающей среды и является загрязнителем атмосферного воздуха, почв, подземных вод. В соответствии с СанПиН 2.2.1./2.1.1.1200-03 п.7.1.12 ориентировочная санитарно-защитная зона от свалки составляет 1000м. </w:t>
      </w:r>
    </w:p>
    <w:p w:rsidR="00AD2241" w:rsidRPr="00B72402" w:rsidRDefault="00AD2241" w:rsidP="00AD2241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B72402">
        <w:rPr>
          <w:sz w:val="24"/>
          <w:szCs w:val="24"/>
        </w:rPr>
        <w:t>В МО «Тараса» Постановлением №38 от 22.06.2012г. установлены нормы накопления бытовых отходов – 0,98м3/год на человека для населения, проживающего в неблагоустроенном фонде.</w:t>
      </w:r>
    </w:p>
    <w:p w:rsidR="00AD2241" w:rsidRPr="00B72402" w:rsidRDefault="00AD2241" w:rsidP="00AD2241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B72402">
        <w:rPr>
          <w:sz w:val="24"/>
          <w:szCs w:val="24"/>
        </w:rPr>
        <w:lastRenderedPageBreak/>
        <w:t>Для захоронения биологических отходов юго-западнее с</w:t>
      </w:r>
      <w:proofErr w:type="gramStart"/>
      <w:r w:rsidRPr="00B72402">
        <w:rPr>
          <w:sz w:val="24"/>
          <w:szCs w:val="24"/>
        </w:rPr>
        <w:t>.Т</w:t>
      </w:r>
      <w:proofErr w:type="gramEnd"/>
      <w:r w:rsidRPr="00B72402">
        <w:rPr>
          <w:sz w:val="24"/>
          <w:szCs w:val="24"/>
        </w:rPr>
        <w:t xml:space="preserve">араса организован скотомогильник. В соответствии с СанПиН 2.2.1./2.1.1.1200-03 ориентировочная санитарно-защитная зона от скотомогильника составляет </w:t>
      </w:r>
      <w:smartTag w:uri="urn:schemas-microsoft-com:office:smarttags" w:element="metricconverter">
        <w:smartTagPr>
          <w:attr w:name="ProductID" w:val="1000 метров"/>
        </w:smartTagPr>
        <w:r w:rsidRPr="00B72402">
          <w:rPr>
            <w:sz w:val="24"/>
            <w:szCs w:val="24"/>
          </w:rPr>
          <w:t>1000 метров</w:t>
        </w:r>
      </w:smartTag>
      <w:r w:rsidRPr="00B72402">
        <w:rPr>
          <w:sz w:val="24"/>
          <w:szCs w:val="24"/>
        </w:rPr>
        <w:t>.</w:t>
      </w:r>
    </w:p>
    <w:p w:rsidR="00AD2241" w:rsidRPr="00B72402" w:rsidRDefault="00AD2241" w:rsidP="00AD2241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B72402">
        <w:rPr>
          <w:sz w:val="24"/>
          <w:szCs w:val="24"/>
        </w:rPr>
        <w:t>В качестве основных направлений экологической и хозяйственной деятельности в сфере обращения с отходами потребления предложены мероприятия, ориентируемые на снижение количества образующихся отходов, на их максимальное использование и экологическое хранение неутилизируемой части.</w:t>
      </w:r>
    </w:p>
    <w:p w:rsidR="00AD2241" w:rsidRPr="00E500E8" w:rsidRDefault="00AD2241" w:rsidP="00AD2241">
      <w:pPr>
        <w:tabs>
          <w:tab w:val="left" w:pos="0"/>
          <w:tab w:val="left" w:pos="720"/>
          <w:tab w:val="left" w:pos="1418"/>
          <w:tab w:val="left" w:pos="2058"/>
        </w:tabs>
        <w:ind w:firstLine="709"/>
        <w:jc w:val="both"/>
        <w:rPr>
          <w:b/>
          <w:i/>
          <w:color w:val="000000"/>
          <w:sz w:val="24"/>
          <w:szCs w:val="24"/>
        </w:rPr>
      </w:pPr>
      <w:r w:rsidRPr="00E500E8">
        <w:rPr>
          <w:b/>
          <w:i/>
          <w:sz w:val="24"/>
          <w:szCs w:val="24"/>
        </w:rPr>
        <w:t>Организация санитарной очистки</w:t>
      </w:r>
    </w:p>
    <w:p w:rsidR="00AD2241" w:rsidRPr="00E500E8" w:rsidRDefault="00AD2241" w:rsidP="00AD2241">
      <w:pPr>
        <w:tabs>
          <w:tab w:val="left" w:pos="1418"/>
          <w:tab w:val="left" w:pos="2058"/>
        </w:tabs>
        <w:ind w:firstLine="709"/>
        <w:jc w:val="both"/>
        <w:rPr>
          <w:sz w:val="24"/>
          <w:szCs w:val="24"/>
        </w:rPr>
      </w:pPr>
      <w:r w:rsidRPr="00E500E8">
        <w:rPr>
          <w:sz w:val="24"/>
          <w:szCs w:val="24"/>
        </w:rPr>
        <w:t>Мероприятия, предложенные настоящим проектом, составлены с учётом Схемы территориального планирования Иркутской области, долгосрочной целевой программы «Защита окружающей среды в Иркутской области на 2011-2015 годы», Схемы территориального планирования Боханского района.</w:t>
      </w:r>
      <w:r w:rsidRPr="00E500E8">
        <w:rPr>
          <w:color w:val="FF0000"/>
          <w:sz w:val="24"/>
          <w:szCs w:val="24"/>
        </w:rPr>
        <w:t xml:space="preserve"> </w:t>
      </w:r>
      <w:r w:rsidRPr="00E500E8">
        <w:rPr>
          <w:sz w:val="24"/>
          <w:szCs w:val="24"/>
        </w:rPr>
        <w:t xml:space="preserve">В области обращения с отходами программные мероприятия направлены на ликвидацию накопленного ущерба в результате хозяйственной деятельности прошлых лет, восстановление загрязненных, </w:t>
      </w:r>
      <w:proofErr w:type="gramStart"/>
      <w:r w:rsidRPr="00E500E8">
        <w:rPr>
          <w:sz w:val="24"/>
          <w:szCs w:val="24"/>
        </w:rPr>
        <w:t>захламленных</w:t>
      </w:r>
      <w:proofErr w:type="gramEnd"/>
      <w:r w:rsidRPr="00E500E8">
        <w:rPr>
          <w:sz w:val="24"/>
          <w:szCs w:val="24"/>
        </w:rPr>
        <w:t xml:space="preserve"> территорий, эффективного управление бытовыми отходами. </w:t>
      </w:r>
    </w:p>
    <w:p w:rsidR="00AD2241" w:rsidRPr="00E500E8" w:rsidRDefault="00AD2241" w:rsidP="00AD2241">
      <w:pPr>
        <w:pStyle w:val="22"/>
        <w:tabs>
          <w:tab w:val="left" w:pos="540"/>
          <w:tab w:val="left" w:pos="1418"/>
          <w:tab w:val="left" w:pos="2058"/>
        </w:tabs>
        <w:ind w:left="0" w:firstLine="709"/>
        <w:rPr>
          <w:sz w:val="24"/>
          <w:szCs w:val="24"/>
        </w:rPr>
      </w:pPr>
      <w:r w:rsidRPr="00E500E8">
        <w:rPr>
          <w:sz w:val="24"/>
          <w:szCs w:val="24"/>
        </w:rPr>
        <w:t>К первоочередным мероприятиям в области обращения с твёрдыми бытовыми отходами относится переход от их захоронения к вовлечению в хозяйственный оборот в качестве вторичных минеральных ресурсов. Основными задачами в сфере обращения с твёрдыми бытовыми отходами являются:</w:t>
      </w:r>
    </w:p>
    <w:p w:rsidR="00AD2241" w:rsidRPr="00E500E8" w:rsidRDefault="00AD2241" w:rsidP="00AD2241">
      <w:pPr>
        <w:numPr>
          <w:ilvl w:val="0"/>
          <w:numId w:val="34"/>
        </w:numPr>
        <w:tabs>
          <w:tab w:val="left" w:pos="1418"/>
          <w:tab w:val="left" w:pos="2058"/>
        </w:tabs>
        <w:ind w:left="0" w:firstLine="709"/>
        <w:jc w:val="both"/>
        <w:rPr>
          <w:sz w:val="24"/>
          <w:szCs w:val="24"/>
        </w:rPr>
      </w:pPr>
      <w:r w:rsidRPr="00E500E8">
        <w:rPr>
          <w:sz w:val="24"/>
          <w:szCs w:val="24"/>
        </w:rPr>
        <w:t>максимально возможная утилизация, вторичное использование отходов;</w:t>
      </w:r>
    </w:p>
    <w:p w:rsidR="00AD2241" w:rsidRPr="00E500E8" w:rsidRDefault="00AD2241" w:rsidP="00AD2241">
      <w:pPr>
        <w:numPr>
          <w:ilvl w:val="0"/>
          <w:numId w:val="34"/>
        </w:numPr>
        <w:tabs>
          <w:tab w:val="left" w:pos="1418"/>
          <w:tab w:val="left" w:pos="2058"/>
        </w:tabs>
        <w:ind w:left="0" w:firstLine="709"/>
        <w:jc w:val="both"/>
        <w:rPr>
          <w:sz w:val="24"/>
          <w:szCs w:val="24"/>
        </w:rPr>
      </w:pPr>
      <w:r w:rsidRPr="00E500E8">
        <w:rPr>
          <w:sz w:val="24"/>
          <w:szCs w:val="24"/>
        </w:rPr>
        <w:t>развитие рынка вторичного сырья и его продукции;</w:t>
      </w:r>
    </w:p>
    <w:p w:rsidR="00AD2241" w:rsidRPr="00E500E8" w:rsidRDefault="00AD2241" w:rsidP="00AD2241">
      <w:pPr>
        <w:numPr>
          <w:ilvl w:val="0"/>
          <w:numId w:val="34"/>
        </w:numPr>
        <w:tabs>
          <w:tab w:val="left" w:pos="1418"/>
          <w:tab w:val="left" w:pos="2058"/>
        </w:tabs>
        <w:ind w:left="0" w:firstLine="709"/>
        <w:jc w:val="both"/>
        <w:rPr>
          <w:sz w:val="24"/>
          <w:szCs w:val="24"/>
        </w:rPr>
      </w:pPr>
      <w:r w:rsidRPr="00E500E8">
        <w:rPr>
          <w:sz w:val="24"/>
          <w:szCs w:val="24"/>
        </w:rPr>
        <w:t>экологически безопасная переработка и складирование оставшейся части отходов;</w:t>
      </w:r>
    </w:p>
    <w:p w:rsidR="00AD2241" w:rsidRPr="00E500E8" w:rsidRDefault="00AD2241" w:rsidP="00AD2241">
      <w:pPr>
        <w:numPr>
          <w:ilvl w:val="0"/>
          <w:numId w:val="34"/>
        </w:numPr>
        <w:tabs>
          <w:tab w:val="left" w:pos="1418"/>
          <w:tab w:val="left" w:pos="2058"/>
        </w:tabs>
        <w:ind w:left="0" w:firstLine="709"/>
        <w:jc w:val="both"/>
        <w:rPr>
          <w:sz w:val="24"/>
          <w:szCs w:val="24"/>
        </w:rPr>
      </w:pPr>
      <w:r w:rsidRPr="00E500E8">
        <w:rPr>
          <w:sz w:val="24"/>
          <w:szCs w:val="24"/>
        </w:rPr>
        <w:t>уменьшение территорий отчуждаемых под захоронение отходов.</w:t>
      </w:r>
    </w:p>
    <w:p w:rsidR="00AD2241" w:rsidRPr="00E500E8" w:rsidRDefault="00AD2241" w:rsidP="00AD2241">
      <w:pPr>
        <w:tabs>
          <w:tab w:val="left" w:pos="1418"/>
          <w:tab w:val="left" w:pos="2058"/>
        </w:tabs>
        <w:ind w:firstLine="709"/>
        <w:jc w:val="both"/>
        <w:rPr>
          <w:sz w:val="24"/>
          <w:szCs w:val="24"/>
        </w:rPr>
      </w:pPr>
      <w:r w:rsidRPr="00E500E8">
        <w:rPr>
          <w:sz w:val="24"/>
          <w:szCs w:val="24"/>
        </w:rPr>
        <w:t>Для решения вышеперечисленных задач необходимо внедрение селективного сбора отходов, превращение утильной части во вторичное промышленное сырьё, захоронение неутилизируемой части отходов производить в уплотнённом виде.</w:t>
      </w:r>
    </w:p>
    <w:p w:rsidR="00AD2241" w:rsidRPr="00E500E8" w:rsidRDefault="00AD2241" w:rsidP="00AD2241">
      <w:pPr>
        <w:tabs>
          <w:tab w:val="left" w:pos="1418"/>
          <w:tab w:val="left" w:pos="2058"/>
        </w:tabs>
        <w:ind w:firstLine="709"/>
        <w:jc w:val="both"/>
        <w:rPr>
          <w:sz w:val="24"/>
          <w:szCs w:val="24"/>
        </w:rPr>
      </w:pPr>
      <w:r w:rsidRPr="00E500E8">
        <w:rPr>
          <w:sz w:val="24"/>
          <w:szCs w:val="24"/>
        </w:rPr>
        <w:t>Генеральным планом МО «Тараса» предлагается проведение следующих мероприятий на первую очередь:</w:t>
      </w:r>
    </w:p>
    <w:p w:rsidR="00AD2241" w:rsidRPr="00E500E8" w:rsidRDefault="00AD2241" w:rsidP="00AD2241">
      <w:pPr>
        <w:numPr>
          <w:ilvl w:val="0"/>
          <w:numId w:val="35"/>
        </w:numPr>
        <w:tabs>
          <w:tab w:val="left" w:pos="1418"/>
          <w:tab w:val="left" w:pos="2058"/>
        </w:tabs>
        <w:ind w:left="0" w:firstLine="709"/>
        <w:jc w:val="both"/>
        <w:rPr>
          <w:sz w:val="24"/>
          <w:szCs w:val="24"/>
        </w:rPr>
      </w:pPr>
      <w:r w:rsidRPr="00E500E8">
        <w:rPr>
          <w:sz w:val="24"/>
          <w:szCs w:val="24"/>
        </w:rPr>
        <w:t xml:space="preserve">Организация централизованной системы сбора и вывоза ТБО. В населённых пунктах МО «Тараса» необходимо обустройство контейнерных площадок для сбора ТБО от населения. </w:t>
      </w:r>
    </w:p>
    <w:p w:rsidR="00AD2241" w:rsidRPr="00E500E8" w:rsidRDefault="00AD2241" w:rsidP="00AD2241">
      <w:pPr>
        <w:numPr>
          <w:ilvl w:val="0"/>
          <w:numId w:val="35"/>
        </w:numPr>
        <w:tabs>
          <w:tab w:val="left" w:pos="1418"/>
          <w:tab w:val="left" w:pos="2058"/>
        </w:tabs>
        <w:ind w:left="0" w:firstLine="709"/>
        <w:jc w:val="both"/>
        <w:rPr>
          <w:sz w:val="24"/>
          <w:szCs w:val="24"/>
        </w:rPr>
      </w:pPr>
      <w:r w:rsidRPr="00E500E8">
        <w:rPr>
          <w:sz w:val="24"/>
          <w:szCs w:val="24"/>
        </w:rPr>
        <w:t xml:space="preserve">Организация селективного сбора отходов, выделение утильной части из общей массы образованных отходов. Сортировка отходов возможна на местах их </w:t>
      </w:r>
      <w:proofErr w:type="gramStart"/>
      <w:r w:rsidRPr="00E500E8">
        <w:rPr>
          <w:sz w:val="24"/>
          <w:szCs w:val="24"/>
        </w:rPr>
        <w:t>образования</w:t>
      </w:r>
      <w:proofErr w:type="gramEnd"/>
      <w:r w:rsidRPr="00E500E8">
        <w:rPr>
          <w:sz w:val="24"/>
          <w:szCs w:val="24"/>
        </w:rPr>
        <w:t xml:space="preserve"> т.е. населением, для этого необходима установка специальных маркированных контейнеров для пластика, стекла и проч.</w:t>
      </w:r>
    </w:p>
    <w:p w:rsidR="00AD2241" w:rsidRPr="00E500E8" w:rsidRDefault="00AD2241" w:rsidP="00AD2241">
      <w:pPr>
        <w:numPr>
          <w:ilvl w:val="0"/>
          <w:numId w:val="35"/>
        </w:numPr>
        <w:tabs>
          <w:tab w:val="left" w:pos="1418"/>
          <w:tab w:val="left" w:pos="2058"/>
        </w:tabs>
        <w:ind w:left="0" w:firstLine="709"/>
        <w:jc w:val="both"/>
        <w:rPr>
          <w:sz w:val="24"/>
          <w:szCs w:val="24"/>
        </w:rPr>
      </w:pPr>
      <w:r w:rsidRPr="00E500E8">
        <w:rPr>
          <w:sz w:val="24"/>
          <w:szCs w:val="24"/>
        </w:rPr>
        <w:t>Обеспечение отдельного сбора токсичных отходов (батареек, люминесцентных ламп, аккумуляторов и т.д.) с их последующим вывозом на перерабатывающие предприятия.</w:t>
      </w:r>
    </w:p>
    <w:p w:rsidR="00AD2241" w:rsidRPr="00E500E8" w:rsidRDefault="00AD2241" w:rsidP="00AD2241">
      <w:pPr>
        <w:numPr>
          <w:ilvl w:val="0"/>
          <w:numId w:val="35"/>
        </w:numPr>
        <w:tabs>
          <w:tab w:val="left" w:pos="1418"/>
          <w:tab w:val="left" w:pos="2058"/>
        </w:tabs>
        <w:ind w:left="0" w:firstLine="709"/>
        <w:jc w:val="both"/>
        <w:rPr>
          <w:sz w:val="24"/>
          <w:szCs w:val="24"/>
        </w:rPr>
      </w:pPr>
      <w:r w:rsidRPr="00E500E8">
        <w:rPr>
          <w:sz w:val="24"/>
          <w:szCs w:val="24"/>
        </w:rPr>
        <w:t>Отходы, образованные на территории МО «Тараса», Генеральным планом предлагается транспортировать для складирования на проектный полигон ТБО в п</w:t>
      </w:r>
      <w:proofErr w:type="gramStart"/>
      <w:r w:rsidRPr="00E500E8">
        <w:rPr>
          <w:sz w:val="24"/>
          <w:szCs w:val="24"/>
        </w:rPr>
        <w:t>.Б</w:t>
      </w:r>
      <w:proofErr w:type="gramEnd"/>
      <w:r w:rsidRPr="00E500E8">
        <w:rPr>
          <w:sz w:val="24"/>
          <w:szCs w:val="24"/>
        </w:rPr>
        <w:t xml:space="preserve">охан. Расстояние до полигона составляет около </w:t>
      </w:r>
      <w:smartTag w:uri="urn:schemas-microsoft-com:office:smarttags" w:element="metricconverter">
        <w:smartTagPr>
          <w:attr w:name="ProductID" w:val="8 км"/>
        </w:smartTagPr>
        <w:r w:rsidRPr="00E500E8">
          <w:rPr>
            <w:sz w:val="24"/>
            <w:szCs w:val="24"/>
          </w:rPr>
          <w:t>8</w:t>
        </w:r>
        <w:r w:rsidRPr="00E500E8">
          <w:rPr>
            <w:color w:val="FF0000"/>
            <w:sz w:val="24"/>
            <w:szCs w:val="24"/>
          </w:rPr>
          <w:t xml:space="preserve"> </w:t>
        </w:r>
        <w:r w:rsidRPr="00E500E8">
          <w:rPr>
            <w:sz w:val="24"/>
            <w:szCs w:val="24"/>
          </w:rPr>
          <w:t>км</w:t>
        </w:r>
      </w:smartTag>
      <w:r w:rsidRPr="00E500E8">
        <w:rPr>
          <w:sz w:val="24"/>
          <w:szCs w:val="24"/>
        </w:rPr>
        <w:t>, что соответствует оптимальному пробегу автотранспорта.</w:t>
      </w:r>
    </w:p>
    <w:p w:rsidR="00AD2241" w:rsidRPr="00E500E8" w:rsidRDefault="00AD2241" w:rsidP="00AD2241">
      <w:pPr>
        <w:numPr>
          <w:ilvl w:val="0"/>
          <w:numId w:val="35"/>
        </w:numPr>
        <w:tabs>
          <w:tab w:val="left" w:pos="1418"/>
          <w:tab w:val="left" w:pos="2058"/>
        </w:tabs>
        <w:ind w:left="0" w:firstLine="709"/>
        <w:jc w:val="both"/>
        <w:rPr>
          <w:sz w:val="24"/>
          <w:szCs w:val="24"/>
        </w:rPr>
      </w:pPr>
      <w:r w:rsidRPr="00E500E8">
        <w:rPr>
          <w:sz w:val="24"/>
          <w:szCs w:val="24"/>
        </w:rPr>
        <w:t>Проектом предусматривается на первую очередь закрытие и рекультивация существующей свалки ТБО, ввиду её несоответствия санитарно-гигиеническим требованиям.</w:t>
      </w:r>
    </w:p>
    <w:p w:rsidR="00AD2241" w:rsidRPr="00E500E8" w:rsidRDefault="00AD2241" w:rsidP="00AD2241">
      <w:pPr>
        <w:numPr>
          <w:ilvl w:val="0"/>
          <w:numId w:val="35"/>
        </w:numPr>
        <w:tabs>
          <w:tab w:val="left" w:pos="1418"/>
          <w:tab w:val="left" w:pos="2058"/>
        </w:tabs>
        <w:ind w:left="0" w:firstLine="709"/>
        <w:jc w:val="both"/>
        <w:rPr>
          <w:sz w:val="24"/>
          <w:szCs w:val="24"/>
        </w:rPr>
      </w:pPr>
      <w:r w:rsidRPr="00E500E8">
        <w:rPr>
          <w:sz w:val="24"/>
          <w:szCs w:val="24"/>
        </w:rPr>
        <w:t xml:space="preserve">С целью снижения затрат на вывоз твёрдых бытовых отходов, вовлечения ценных компонент ТБО во вторичный оборот источников сырья, </w:t>
      </w:r>
      <w:proofErr w:type="gramStart"/>
      <w:r w:rsidRPr="00E500E8">
        <w:rPr>
          <w:sz w:val="24"/>
          <w:szCs w:val="24"/>
        </w:rPr>
        <w:t>в</w:t>
      </w:r>
      <w:proofErr w:type="gramEnd"/>
      <w:r w:rsidRPr="00E500E8">
        <w:rPr>
          <w:sz w:val="24"/>
          <w:szCs w:val="24"/>
        </w:rPr>
        <w:t xml:space="preserve"> </w:t>
      </w:r>
      <w:proofErr w:type="gramStart"/>
      <w:r w:rsidRPr="00E500E8">
        <w:rPr>
          <w:sz w:val="24"/>
          <w:szCs w:val="24"/>
        </w:rPr>
        <w:t>с</w:t>
      </w:r>
      <w:proofErr w:type="gramEnd"/>
      <w:r w:rsidRPr="00E500E8">
        <w:rPr>
          <w:sz w:val="24"/>
          <w:szCs w:val="24"/>
        </w:rPr>
        <w:t>. Тараса рекомендуется организация пункта приёма вторичного сырья: макулатуры, чёрного и цветного металла (бутылок из-под напитков), стеклобоя, и проч. В перспективе возможна организация приёма пластмасс и полиэтилена.</w:t>
      </w:r>
    </w:p>
    <w:p w:rsidR="00AD2241" w:rsidRPr="00E500E8" w:rsidRDefault="00AD2241" w:rsidP="00AD2241">
      <w:pPr>
        <w:numPr>
          <w:ilvl w:val="0"/>
          <w:numId w:val="35"/>
        </w:numPr>
        <w:tabs>
          <w:tab w:val="left" w:pos="1418"/>
          <w:tab w:val="left" w:pos="2058"/>
        </w:tabs>
        <w:ind w:left="0" w:firstLine="709"/>
        <w:jc w:val="both"/>
        <w:rPr>
          <w:sz w:val="24"/>
          <w:szCs w:val="24"/>
        </w:rPr>
      </w:pPr>
      <w:r w:rsidRPr="00E500E8">
        <w:rPr>
          <w:sz w:val="24"/>
          <w:szCs w:val="24"/>
        </w:rPr>
        <w:t xml:space="preserve">Биологические отходы, образованные на территории МО «Тараса», предлагается утилизировать на районном полигоне ТБО в п. Бохан. </w:t>
      </w:r>
    </w:p>
    <w:p w:rsidR="00AD2241" w:rsidRPr="00E500E8" w:rsidRDefault="00AD2241" w:rsidP="00AD2241">
      <w:pPr>
        <w:numPr>
          <w:ilvl w:val="0"/>
          <w:numId w:val="3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E500E8">
        <w:rPr>
          <w:sz w:val="24"/>
          <w:szCs w:val="24"/>
        </w:rPr>
        <w:t>Проектом рекомендуется сбор отходов животноводческих ферм - компостирование навоза, использование его в качестве органического удобрения на полях. В перспективе целесообразно устройство специальных установок по обработке и сушке навоза с дальнейшим использованием для удобрения сельскохозяйственных полей.</w:t>
      </w:r>
    </w:p>
    <w:p w:rsidR="00AD2241" w:rsidRPr="00E500E8" w:rsidRDefault="00AD2241" w:rsidP="00AD2241">
      <w:pPr>
        <w:numPr>
          <w:ilvl w:val="0"/>
          <w:numId w:val="35"/>
        </w:numPr>
        <w:tabs>
          <w:tab w:val="left" w:pos="1418"/>
          <w:tab w:val="left" w:pos="2058"/>
        </w:tabs>
        <w:ind w:left="0" w:firstLine="709"/>
        <w:jc w:val="both"/>
        <w:rPr>
          <w:sz w:val="24"/>
          <w:szCs w:val="24"/>
        </w:rPr>
      </w:pPr>
      <w:r w:rsidRPr="00E500E8">
        <w:rPr>
          <w:sz w:val="24"/>
          <w:szCs w:val="24"/>
        </w:rPr>
        <w:t>Воспитание «экологической культуры» у населения, начиная с учащихся младшего школьного возраста, что в будущем может повлиять на улучшение экологической обстановки.</w:t>
      </w:r>
    </w:p>
    <w:p w:rsidR="00AD2241" w:rsidRPr="00E500E8" w:rsidRDefault="00AD2241" w:rsidP="00AD2241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500E8">
        <w:rPr>
          <w:sz w:val="24"/>
          <w:szCs w:val="24"/>
        </w:rPr>
        <w:t>В МО «Тараса» установлены нормы накопления бытовых отходов – 0,98м</w:t>
      </w:r>
      <w:r w:rsidRPr="00E500E8">
        <w:rPr>
          <w:sz w:val="24"/>
          <w:szCs w:val="24"/>
          <w:vertAlign w:val="superscript"/>
        </w:rPr>
        <w:t>3</w:t>
      </w:r>
      <w:r w:rsidRPr="00E500E8">
        <w:rPr>
          <w:sz w:val="24"/>
          <w:szCs w:val="24"/>
        </w:rPr>
        <w:t xml:space="preserve">/год на человека для населения, проживающего в неблагоустроенном фонде. По рекомендации Академии </w:t>
      </w:r>
      <w:r w:rsidRPr="00E500E8">
        <w:rPr>
          <w:sz w:val="24"/>
          <w:szCs w:val="24"/>
        </w:rPr>
        <w:lastRenderedPageBreak/>
        <w:t>коммунального хозяйства им. Памфилова увеличение массы отходов в год в среднем составляет 3-5%. В Генеральном плане принято ежегодное увеличение отходов 3% в год. Таким образом, нормы накопления отходов на одного человека на расчётный срок составят  1,57м</w:t>
      </w:r>
      <w:r w:rsidRPr="00E500E8">
        <w:rPr>
          <w:sz w:val="24"/>
          <w:szCs w:val="24"/>
          <w:vertAlign w:val="superscript"/>
        </w:rPr>
        <w:t>3</w:t>
      </w:r>
      <w:r w:rsidRPr="00E500E8">
        <w:rPr>
          <w:sz w:val="24"/>
          <w:szCs w:val="24"/>
        </w:rPr>
        <w:t>/чел в год. В расчётах образования бытовых отходов принято изъятие утильной части – 40%, уплотнение отходов - в 4 раза.</w:t>
      </w:r>
    </w:p>
    <w:p w:rsidR="00AD2241" w:rsidRPr="00E500E8" w:rsidRDefault="00AD2241" w:rsidP="00AD2241">
      <w:pPr>
        <w:pStyle w:val="22"/>
        <w:tabs>
          <w:tab w:val="left" w:pos="1418"/>
          <w:tab w:val="left" w:pos="2058"/>
        </w:tabs>
        <w:ind w:left="0" w:firstLine="709"/>
        <w:rPr>
          <w:sz w:val="24"/>
          <w:szCs w:val="24"/>
        </w:rPr>
      </w:pPr>
      <w:proofErr w:type="gramStart"/>
      <w:r w:rsidRPr="00E500E8">
        <w:rPr>
          <w:sz w:val="24"/>
          <w:szCs w:val="24"/>
        </w:rPr>
        <w:t xml:space="preserve">В </w:t>
      </w:r>
      <w:r>
        <w:rPr>
          <w:sz w:val="24"/>
          <w:szCs w:val="24"/>
        </w:rPr>
        <w:t>прилагающейся ниже</w:t>
      </w:r>
      <w:r w:rsidRPr="00E500E8">
        <w:rPr>
          <w:sz w:val="24"/>
          <w:szCs w:val="24"/>
        </w:rPr>
        <w:t xml:space="preserve"> приводятся ориентировочные расчёты образования твёрдых бытовых отходов на расчётный срок на территории МО «Тараса».</w:t>
      </w:r>
      <w:proofErr w:type="gramEnd"/>
    </w:p>
    <w:p w:rsidR="00AD2241" w:rsidRDefault="00AD2241" w:rsidP="00AD2241">
      <w:pPr>
        <w:widowControl w:val="0"/>
        <w:tabs>
          <w:tab w:val="left" w:pos="2058"/>
        </w:tabs>
        <w:autoSpaceDE w:val="0"/>
        <w:autoSpaceDN w:val="0"/>
        <w:adjustRightInd w:val="0"/>
        <w:rPr>
          <w:sz w:val="24"/>
          <w:szCs w:val="24"/>
        </w:rPr>
      </w:pPr>
    </w:p>
    <w:p w:rsidR="00AD2241" w:rsidRPr="00E500E8" w:rsidRDefault="00AD2241" w:rsidP="00AD2241">
      <w:pPr>
        <w:widowControl w:val="0"/>
        <w:tabs>
          <w:tab w:val="left" w:pos="2058"/>
        </w:tabs>
        <w:autoSpaceDE w:val="0"/>
        <w:autoSpaceDN w:val="0"/>
        <w:adjustRightInd w:val="0"/>
        <w:rPr>
          <w:sz w:val="24"/>
          <w:szCs w:val="24"/>
        </w:rPr>
      </w:pPr>
      <w:r w:rsidRPr="00E500E8">
        <w:rPr>
          <w:sz w:val="24"/>
          <w:szCs w:val="24"/>
        </w:rPr>
        <w:t>Ориентировочные расчёты образования ТБО на территории МО «Тараса»</w:t>
      </w:r>
    </w:p>
    <w:tbl>
      <w:tblPr>
        <w:tblpPr w:leftFromText="180" w:rightFromText="180" w:vertAnchor="text" w:horzAnchor="margin" w:tblpXSpec="center" w:tblpY="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1555"/>
        <w:gridCol w:w="1555"/>
        <w:gridCol w:w="1359"/>
        <w:gridCol w:w="1305"/>
        <w:gridCol w:w="1220"/>
        <w:gridCol w:w="1542"/>
      </w:tblGrid>
      <w:tr w:rsidR="00AD2241" w:rsidRPr="00E500E8" w:rsidTr="007D37CE">
        <w:trPr>
          <w:trHeight w:val="355"/>
          <w:tblHeader/>
        </w:trPr>
        <w:tc>
          <w:tcPr>
            <w:tcW w:w="1004" w:type="pct"/>
            <w:vAlign w:val="center"/>
          </w:tcPr>
          <w:p w:rsidR="00AD2241" w:rsidRPr="00E500E8" w:rsidRDefault="00AD2241" w:rsidP="007D37CE">
            <w:pPr>
              <w:tabs>
                <w:tab w:val="left" w:pos="2058"/>
              </w:tabs>
              <w:rPr>
                <w:b/>
              </w:rPr>
            </w:pPr>
            <w:r w:rsidRPr="00E500E8">
              <w:rPr>
                <w:b/>
              </w:rPr>
              <w:t>Наименование населённого пункта</w:t>
            </w:r>
          </w:p>
        </w:tc>
        <w:tc>
          <w:tcPr>
            <w:tcW w:w="728" w:type="pct"/>
            <w:vAlign w:val="center"/>
          </w:tcPr>
          <w:p w:rsidR="00AD2241" w:rsidRPr="00E500E8" w:rsidRDefault="00AD2241" w:rsidP="007D37CE">
            <w:pPr>
              <w:tabs>
                <w:tab w:val="left" w:pos="2058"/>
              </w:tabs>
              <w:rPr>
                <w:b/>
              </w:rPr>
            </w:pPr>
            <w:r w:rsidRPr="00E500E8">
              <w:rPr>
                <w:b/>
              </w:rPr>
              <w:t>Числен-ность населения на 2032 год, тыс</w:t>
            </w:r>
            <w:proofErr w:type="gramStart"/>
            <w:r w:rsidRPr="00E500E8">
              <w:rPr>
                <w:b/>
              </w:rPr>
              <w:t>.ч</w:t>
            </w:r>
            <w:proofErr w:type="gramEnd"/>
            <w:r w:rsidRPr="00E500E8">
              <w:rPr>
                <w:b/>
              </w:rPr>
              <w:t>ел</w:t>
            </w:r>
          </w:p>
        </w:tc>
        <w:tc>
          <w:tcPr>
            <w:tcW w:w="728" w:type="pct"/>
            <w:vAlign w:val="center"/>
          </w:tcPr>
          <w:p w:rsidR="00AD2241" w:rsidRPr="00E500E8" w:rsidRDefault="00AD2241" w:rsidP="007D37CE">
            <w:pPr>
              <w:tabs>
                <w:tab w:val="left" w:pos="2058"/>
              </w:tabs>
              <w:rPr>
                <w:b/>
              </w:rPr>
            </w:pPr>
            <w:r w:rsidRPr="00E500E8">
              <w:rPr>
                <w:b/>
              </w:rPr>
              <w:t>Проектный норматив образование ТБО, м</w:t>
            </w:r>
            <w:r w:rsidRPr="00E500E8">
              <w:rPr>
                <w:b/>
                <w:vertAlign w:val="superscript"/>
              </w:rPr>
              <w:t>3</w:t>
            </w:r>
            <w:r w:rsidRPr="00E500E8">
              <w:rPr>
                <w:b/>
              </w:rPr>
              <w:t>/чел. в год</w:t>
            </w:r>
          </w:p>
        </w:tc>
        <w:tc>
          <w:tcPr>
            <w:tcW w:w="636" w:type="pct"/>
            <w:vAlign w:val="center"/>
          </w:tcPr>
          <w:p w:rsidR="00AD2241" w:rsidRPr="00E500E8" w:rsidRDefault="00AD2241" w:rsidP="007D37CE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rPr>
                <w:b/>
              </w:rPr>
            </w:pPr>
            <w:r w:rsidRPr="00E500E8">
              <w:rPr>
                <w:b/>
              </w:rPr>
              <w:t>Проектное</w:t>
            </w:r>
          </w:p>
          <w:p w:rsidR="00AD2241" w:rsidRPr="00E500E8" w:rsidRDefault="00AD2241" w:rsidP="007D37CE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rPr>
                <w:b/>
              </w:rPr>
            </w:pPr>
            <w:r w:rsidRPr="00E500E8">
              <w:rPr>
                <w:b/>
              </w:rPr>
              <w:t>кол-во ТБО,  тыс</w:t>
            </w:r>
            <w:proofErr w:type="gramStart"/>
            <w:r w:rsidRPr="00E500E8">
              <w:rPr>
                <w:b/>
              </w:rPr>
              <w:t>.м</w:t>
            </w:r>
            <w:proofErr w:type="gramEnd"/>
            <w:r w:rsidRPr="00E500E8">
              <w:rPr>
                <w:b/>
                <w:vertAlign w:val="superscript"/>
              </w:rPr>
              <w:t>3</w:t>
            </w:r>
          </w:p>
        </w:tc>
        <w:tc>
          <w:tcPr>
            <w:tcW w:w="611" w:type="pct"/>
            <w:vAlign w:val="center"/>
          </w:tcPr>
          <w:p w:rsidR="00AD2241" w:rsidRPr="00E500E8" w:rsidRDefault="00AD2241" w:rsidP="007D37CE">
            <w:pPr>
              <w:tabs>
                <w:tab w:val="left" w:pos="2058"/>
              </w:tabs>
              <w:rPr>
                <w:b/>
              </w:rPr>
            </w:pPr>
            <w:r w:rsidRPr="00E500E8">
              <w:rPr>
                <w:b/>
              </w:rPr>
              <w:t>Отбор утильной части ТБО (40%),  тыс</w:t>
            </w:r>
            <w:proofErr w:type="gramStart"/>
            <w:r w:rsidRPr="00E500E8">
              <w:rPr>
                <w:b/>
              </w:rPr>
              <w:t>.м</w:t>
            </w:r>
            <w:proofErr w:type="gramEnd"/>
            <w:r w:rsidRPr="00E500E8">
              <w:rPr>
                <w:b/>
                <w:vertAlign w:val="superscript"/>
              </w:rPr>
              <w:t>3</w:t>
            </w:r>
          </w:p>
        </w:tc>
        <w:tc>
          <w:tcPr>
            <w:tcW w:w="571" w:type="pct"/>
            <w:vAlign w:val="center"/>
          </w:tcPr>
          <w:p w:rsidR="00AD2241" w:rsidRPr="00E500E8" w:rsidRDefault="00AD2241" w:rsidP="007D37CE">
            <w:pPr>
              <w:tabs>
                <w:tab w:val="left" w:pos="2058"/>
              </w:tabs>
              <w:rPr>
                <w:b/>
              </w:rPr>
            </w:pPr>
            <w:r w:rsidRPr="00E500E8">
              <w:rPr>
                <w:b/>
              </w:rPr>
              <w:t>Кол-во отходов на захороне-ние,  тыс</w:t>
            </w:r>
            <w:proofErr w:type="gramStart"/>
            <w:r w:rsidRPr="00E500E8">
              <w:rPr>
                <w:b/>
              </w:rPr>
              <w:t>.м</w:t>
            </w:r>
            <w:proofErr w:type="gramEnd"/>
            <w:r w:rsidRPr="00E500E8">
              <w:rPr>
                <w:b/>
                <w:vertAlign w:val="superscript"/>
              </w:rPr>
              <w:t>3</w:t>
            </w:r>
          </w:p>
        </w:tc>
        <w:tc>
          <w:tcPr>
            <w:tcW w:w="722" w:type="pct"/>
            <w:vAlign w:val="center"/>
          </w:tcPr>
          <w:p w:rsidR="00AD2241" w:rsidRPr="00E500E8" w:rsidRDefault="00AD2241" w:rsidP="007D37CE">
            <w:pPr>
              <w:tabs>
                <w:tab w:val="left" w:pos="2058"/>
              </w:tabs>
              <w:ind w:hanging="149"/>
              <w:rPr>
                <w:b/>
              </w:rPr>
            </w:pPr>
            <w:r w:rsidRPr="00E500E8">
              <w:rPr>
                <w:b/>
              </w:rPr>
              <w:t>Кол-во на захоронение в уплотнён-ном виде,  тыс</w:t>
            </w:r>
            <w:proofErr w:type="gramStart"/>
            <w:r w:rsidRPr="00E500E8">
              <w:rPr>
                <w:b/>
              </w:rPr>
              <w:t>.м</w:t>
            </w:r>
            <w:proofErr w:type="gramEnd"/>
            <w:r w:rsidRPr="00E500E8">
              <w:rPr>
                <w:b/>
                <w:vertAlign w:val="superscript"/>
              </w:rPr>
              <w:t>3</w:t>
            </w:r>
          </w:p>
          <w:p w:rsidR="00AD2241" w:rsidRPr="00E500E8" w:rsidRDefault="00AD2241" w:rsidP="007D37CE">
            <w:pPr>
              <w:tabs>
                <w:tab w:val="left" w:pos="2058"/>
              </w:tabs>
              <w:ind w:hanging="149"/>
              <w:rPr>
                <w:b/>
              </w:rPr>
            </w:pPr>
          </w:p>
        </w:tc>
      </w:tr>
      <w:tr w:rsidR="00AD2241" w:rsidRPr="00E500E8" w:rsidTr="007D37CE">
        <w:trPr>
          <w:trHeight w:val="72"/>
        </w:trPr>
        <w:tc>
          <w:tcPr>
            <w:tcW w:w="1004" w:type="pct"/>
            <w:vAlign w:val="center"/>
          </w:tcPr>
          <w:p w:rsidR="00AD2241" w:rsidRPr="00E500E8" w:rsidRDefault="00AD2241" w:rsidP="007D37CE">
            <w:pPr>
              <w:rPr>
                <w:b/>
              </w:rPr>
            </w:pPr>
            <w:r w:rsidRPr="00E500E8">
              <w:rPr>
                <w:b/>
              </w:rPr>
              <w:t>МО «Тараса»</w:t>
            </w:r>
          </w:p>
        </w:tc>
        <w:tc>
          <w:tcPr>
            <w:tcW w:w="728" w:type="pct"/>
            <w:vAlign w:val="center"/>
          </w:tcPr>
          <w:p w:rsidR="00AD2241" w:rsidRPr="00E500E8" w:rsidRDefault="00AD2241" w:rsidP="007D37CE">
            <w:pPr>
              <w:rPr>
                <w:b/>
              </w:rPr>
            </w:pPr>
            <w:r w:rsidRPr="00E500E8">
              <w:rPr>
                <w:b/>
              </w:rPr>
              <w:t>1,7</w:t>
            </w:r>
          </w:p>
        </w:tc>
        <w:tc>
          <w:tcPr>
            <w:tcW w:w="728" w:type="pct"/>
            <w:vAlign w:val="center"/>
          </w:tcPr>
          <w:p w:rsidR="00AD2241" w:rsidRPr="00E500E8" w:rsidRDefault="00AD2241" w:rsidP="007D37CE">
            <w:pPr>
              <w:tabs>
                <w:tab w:val="left" w:pos="2058"/>
              </w:tabs>
              <w:rPr>
                <w:b/>
                <w:bCs/>
              </w:rPr>
            </w:pPr>
            <w:r w:rsidRPr="00E500E8">
              <w:rPr>
                <w:b/>
                <w:bCs/>
              </w:rPr>
              <w:t>1,57</w:t>
            </w:r>
          </w:p>
        </w:tc>
        <w:tc>
          <w:tcPr>
            <w:tcW w:w="636" w:type="pct"/>
            <w:vAlign w:val="center"/>
          </w:tcPr>
          <w:p w:rsidR="00AD2241" w:rsidRPr="00E500E8" w:rsidRDefault="00AD2241" w:rsidP="007D37CE">
            <w:pPr>
              <w:tabs>
                <w:tab w:val="left" w:pos="2058"/>
              </w:tabs>
              <w:rPr>
                <w:b/>
              </w:rPr>
            </w:pPr>
            <w:r w:rsidRPr="00E500E8">
              <w:rPr>
                <w:b/>
              </w:rPr>
              <w:t>2,7</w:t>
            </w:r>
          </w:p>
        </w:tc>
        <w:tc>
          <w:tcPr>
            <w:tcW w:w="611" w:type="pct"/>
            <w:vAlign w:val="center"/>
          </w:tcPr>
          <w:p w:rsidR="00AD2241" w:rsidRPr="00E500E8" w:rsidRDefault="00AD2241" w:rsidP="007D37CE">
            <w:pPr>
              <w:tabs>
                <w:tab w:val="left" w:pos="2058"/>
              </w:tabs>
              <w:rPr>
                <w:b/>
              </w:rPr>
            </w:pPr>
            <w:r w:rsidRPr="00E500E8">
              <w:rPr>
                <w:b/>
              </w:rPr>
              <w:t>1,1</w:t>
            </w:r>
          </w:p>
        </w:tc>
        <w:tc>
          <w:tcPr>
            <w:tcW w:w="571" w:type="pct"/>
            <w:vAlign w:val="center"/>
          </w:tcPr>
          <w:p w:rsidR="00AD2241" w:rsidRPr="00E500E8" w:rsidRDefault="00AD2241" w:rsidP="007D37CE">
            <w:pPr>
              <w:tabs>
                <w:tab w:val="left" w:pos="2058"/>
              </w:tabs>
              <w:rPr>
                <w:b/>
              </w:rPr>
            </w:pPr>
            <w:r w:rsidRPr="00E500E8">
              <w:rPr>
                <w:b/>
              </w:rPr>
              <w:t>1,6</w:t>
            </w:r>
          </w:p>
        </w:tc>
        <w:tc>
          <w:tcPr>
            <w:tcW w:w="722" w:type="pct"/>
            <w:vAlign w:val="center"/>
          </w:tcPr>
          <w:p w:rsidR="00AD2241" w:rsidRPr="00E500E8" w:rsidRDefault="00AD2241" w:rsidP="007D37CE">
            <w:pPr>
              <w:tabs>
                <w:tab w:val="left" w:pos="2058"/>
              </w:tabs>
              <w:rPr>
                <w:b/>
              </w:rPr>
            </w:pPr>
            <w:r w:rsidRPr="00E500E8">
              <w:rPr>
                <w:b/>
              </w:rPr>
              <w:t>0,4</w:t>
            </w:r>
          </w:p>
        </w:tc>
      </w:tr>
      <w:tr w:rsidR="00AD2241" w:rsidRPr="00E500E8" w:rsidTr="007D37CE">
        <w:trPr>
          <w:trHeight w:val="329"/>
        </w:trPr>
        <w:tc>
          <w:tcPr>
            <w:tcW w:w="1004" w:type="pct"/>
            <w:vAlign w:val="center"/>
          </w:tcPr>
          <w:p w:rsidR="00AD2241" w:rsidRPr="00E500E8" w:rsidRDefault="00AD2241" w:rsidP="007D37CE">
            <w:r w:rsidRPr="00E500E8">
              <w:t>с</w:t>
            </w:r>
            <w:proofErr w:type="gramStart"/>
            <w:r w:rsidRPr="00E500E8">
              <w:t>.Т</w:t>
            </w:r>
            <w:proofErr w:type="gramEnd"/>
            <w:r w:rsidRPr="00E500E8">
              <w:t>араса</w:t>
            </w:r>
          </w:p>
        </w:tc>
        <w:tc>
          <w:tcPr>
            <w:tcW w:w="728" w:type="pct"/>
            <w:vAlign w:val="center"/>
          </w:tcPr>
          <w:p w:rsidR="00AD2241" w:rsidRPr="00E500E8" w:rsidRDefault="00AD2241" w:rsidP="007D37CE">
            <w:r w:rsidRPr="00E500E8">
              <w:t>1,25</w:t>
            </w:r>
          </w:p>
        </w:tc>
        <w:tc>
          <w:tcPr>
            <w:tcW w:w="728" w:type="pct"/>
            <w:vAlign w:val="center"/>
          </w:tcPr>
          <w:p w:rsidR="00AD2241" w:rsidRPr="00E500E8" w:rsidRDefault="00AD2241" w:rsidP="007D37CE">
            <w:pPr>
              <w:tabs>
                <w:tab w:val="left" w:pos="2058"/>
              </w:tabs>
              <w:rPr>
                <w:bCs/>
              </w:rPr>
            </w:pPr>
            <w:r w:rsidRPr="00E500E8">
              <w:rPr>
                <w:bCs/>
              </w:rPr>
              <w:t>1,57</w:t>
            </w:r>
          </w:p>
        </w:tc>
        <w:tc>
          <w:tcPr>
            <w:tcW w:w="636" w:type="pct"/>
            <w:vAlign w:val="center"/>
          </w:tcPr>
          <w:p w:rsidR="00AD2241" w:rsidRPr="00E500E8" w:rsidRDefault="00AD2241" w:rsidP="007D37CE">
            <w:pPr>
              <w:tabs>
                <w:tab w:val="left" w:pos="2058"/>
              </w:tabs>
            </w:pPr>
            <w:r w:rsidRPr="00E500E8">
              <w:t>2</w:t>
            </w:r>
          </w:p>
        </w:tc>
        <w:tc>
          <w:tcPr>
            <w:tcW w:w="611" w:type="pct"/>
            <w:vAlign w:val="center"/>
          </w:tcPr>
          <w:p w:rsidR="00AD2241" w:rsidRPr="00E500E8" w:rsidRDefault="00AD2241" w:rsidP="007D37CE">
            <w:pPr>
              <w:tabs>
                <w:tab w:val="left" w:pos="2058"/>
              </w:tabs>
            </w:pPr>
            <w:r w:rsidRPr="00E500E8">
              <w:t>0,8</w:t>
            </w:r>
          </w:p>
        </w:tc>
        <w:tc>
          <w:tcPr>
            <w:tcW w:w="571" w:type="pct"/>
            <w:vAlign w:val="center"/>
          </w:tcPr>
          <w:p w:rsidR="00AD2241" w:rsidRPr="00E500E8" w:rsidRDefault="00AD2241" w:rsidP="007D37CE">
            <w:pPr>
              <w:tabs>
                <w:tab w:val="left" w:pos="2058"/>
              </w:tabs>
            </w:pPr>
            <w:r w:rsidRPr="00E500E8">
              <w:t>1,2</w:t>
            </w:r>
          </w:p>
        </w:tc>
        <w:tc>
          <w:tcPr>
            <w:tcW w:w="722" w:type="pct"/>
            <w:vAlign w:val="center"/>
          </w:tcPr>
          <w:p w:rsidR="00AD2241" w:rsidRPr="00E500E8" w:rsidRDefault="00AD2241" w:rsidP="007D37CE">
            <w:pPr>
              <w:tabs>
                <w:tab w:val="left" w:pos="2058"/>
              </w:tabs>
            </w:pPr>
            <w:r w:rsidRPr="00E500E8">
              <w:t>0,3</w:t>
            </w:r>
          </w:p>
        </w:tc>
      </w:tr>
      <w:tr w:rsidR="00AD2241" w:rsidRPr="00E500E8" w:rsidTr="007D37CE">
        <w:trPr>
          <w:trHeight w:val="263"/>
        </w:trPr>
        <w:tc>
          <w:tcPr>
            <w:tcW w:w="1004" w:type="pct"/>
            <w:vAlign w:val="center"/>
          </w:tcPr>
          <w:p w:rsidR="00AD2241" w:rsidRPr="00E500E8" w:rsidRDefault="00AD2241" w:rsidP="007D37CE">
            <w:r w:rsidRPr="00E500E8">
              <w:t>д</w:t>
            </w:r>
            <w:proofErr w:type="gramStart"/>
            <w:r w:rsidRPr="00E500E8">
              <w:t>.Б</w:t>
            </w:r>
            <w:proofErr w:type="gramEnd"/>
            <w:r w:rsidRPr="00E500E8">
              <w:t>уреть</w:t>
            </w:r>
          </w:p>
        </w:tc>
        <w:tc>
          <w:tcPr>
            <w:tcW w:w="728" w:type="pct"/>
            <w:vAlign w:val="center"/>
          </w:tcPr>
          <w:p w:rsidR="00AD2241" w:rsidRPr="00E500E8" w:rsidRDefault="00AD2241" w:rsidP="007D37CE">
            <w:r w:rsidRPr="00E500E8">
              <w:t>0,17</w:t>
            </w:r>
          </w:p>
        </w:tc>
        <w:tc>
          <w:tcPr>
            <w:tcW w:w="728" w:type="pct"/>
            <w:vAlign w:val="center"/>
          </w:tcPr>
          <w:p w:rsidR="00AD2241" w:rsidRPr="00E500E8" w:rsidRDefault="00AD2241" w:rsidP="007D37CE">
            <w:pPr>
              <w:tabs>
                <w:tab w:val="left" w:pos="2058"/>
              </w:tabs>
              <w:rPr>
                <w:bCs/>
              </w:rPr>
            </w:pPr>
            <w:r w:rsidRPr="00E500E8">
              <w:rPr>
                <w:bCs/>
              </w:rPr>
              <w:t>1,57</w:t>
            </w:r>
          </w:p>
        </w:tc>
        <w:tc>
          <w:tcPr>
            <w:tcW w:w="636" w:type="pct"/>
            <w:vAlign w:val="center"/>
          </w:tcPr>
          <w:p w:rsidR="00AD2241" w:rsidRPr="00E500E8" w:rsidRDefault="00AD2241" w:rsidP="007D37CE">
            <w:pPr>
              <w:tabs>
                <w:tab w:val="left" w:pos="2058"/>
              </w:tabs>
            </w:pPr>
            <w:r w:rsidRPr="00E500E8">
              <w:t>0,3</w:t>
            </w:r>
          </w:p>
        </w:tc>
        <w:tc>
          <w:tcPr>
            <w:tcW w:w="611" w:type="pct"/>
            <w:vAlign w:val="center"/>
          </w:tcPr>
          <w:p w:rsidR="00AD2241" w:rsidRPr="00E500E8" w:rsidRDefault="00AD2241" w:rsidP="007D37CE">
            <w:pPr>
              <w:tabs>
                <w:tab w:val="left" w:pos="2058"/>
              </w:tabs>
            </w:pPr>
            <w:r w:rsidRPr="00E500E8">
              <w:t>0,12</w:t>
            </w:r>
          </w:p>
        </w:tc>
        <w:tc>
          <w:tcPr>
            <w:tcW w:w="571" w:type="pct"/>
            <w:vAlign w:val="center"/>
          </w:tcPr>
          <w:p w:rsidR="00AD2241" w:rsidRPr="00E500E8" w:rsidRDefault="00AD2241" w:rsidP="007D37CE">
            <w:pPr>
              <w:tabs>
                <w:tab w:val="left" w:pos="2058"/>
              </w:tabs>
            </w:pPr>
            <w:r w:rsidRPr="00E500E8">
              <w:t>0,18</w:t>
            </w:r>
          </w:p>
        </w:tc>
        <w:tc>
          <w:tcPr>
            <w:tcW w:w="722" w:type="pct"/>
            <w:vAlign w:val="center"/>
          </w:tcPr>
          <w:p w:rsidR="00AD2241" w:rsidRPr="00E500E8" w:rsidRDefault="00AD2241" w:rsidP="007D37CE">
            <w:pPr>
              <w:tabs>
                <w:tab w:val="left" w:pos="2058"/>
              </w:tabs>
            </w:pPr>
            <w:r w:rsidRPr="00E500E8">
              <w:t>0,05</w:t>
            </w:r>
          </w:p>
        </w:tc>
      </w:tr>
      <w:tr w:rsidR="00AD2241" w:rsidRPr="00E500E8" w:rsidTr="007D37CE">
        <w:trPr>
          <w:trHeight w:val="111"/>
        </w:trPr>
        <w:tc>
          <w:tcPr>
            <w:tcW w:w="1004" w:type="pct"/>
            <w:vAlign w:val="center"/>
          </w:tcPr>
          <w:p w:rsidR="00AD2241" w:rsidRPr="00E500E8" w:rsidRDefault="00AD2241" w:rsidP="007D37CE">
            <w:r w:rsidRPr="00E500E8">
              <w:t>д</w:t>
            </w:r>
            <w:proofErr w:type="gramStart"/>
            <w:r w:rsidRPr="00E500E8">
              <w:t>.К</w:t>
            </w:r>
            <w:proofErr w:type="gramEnd"/>
            <w:r w:rsidRPr="00E500E8">
              <w:t>улакова</w:t>
            </w:r>
          </w:p>
        </w:tc>
        <w:tc>
          <w:tcPr>
            <w:tcW w:w="728" w:type="pct"/>
            <w:vAlign w:val="center"/>
          </w:tcPr>
          <w:p w:rsidR="00AD2241" w:rsidRPr="00E500E8" w:rsidRDefault="00AD2241" w:rsidP="007D37CE">
            <w:r w:rsidRPr="00E500E8">
              <w:t>0,15</w:t>
            </w:r>
          </w:p>
        </w:tc>
        <w:tc>
          <w:tcPr>
            <w:tcW w:w="728" w:type="pct"/>
            <w:vAlign w:val="center"/>
          </w:tcPr>
          <w:p w:rsidR="00AD2241" w:rsidRPr="00E500E8" w:rsidRDefault="00AD2241" w:rsidP="007D37CE">
            <w:pPr>
              <w:tabs>
                <w:tab w:val="left" w:pos="2058"/>
              </w:tabs>
              <w:rPr>
                <w:bCs/>
              </w:rPr>
            </w:pPr>
            <w:r w:rsidRPr="00E500E8">
              <w:rPr>
                <w:bCs/>
              </w:rPr>
              <w:t>1,57</w:t>
            </w:r>
          </w:p>
        </w:tc>
        <w:tc>
          <w:tcPr>
            <w:tcW w:w="636" w:type="pct"/>
            <w:vAlign w:val="center"/>
          </w:tcPr>
          <w:p w:rsidR="00AD2241" w:rsidRPr="00E500E8" w:rsidRDefault="00AD2241" w:rsidP="007D37CE">
            <w:pPr>
              <w:tabs>
                <w:tab w:val="left" w:pos="2058"/>
              </w:tabs>
            </w:pPr>
            <w:r w:rsidRPr="00E500E8">
              <w:t>0,2</w:t>
            </w:r>
          </w:p>
        </w:tc>
        <w:tc>
          <w:tcPr>
            <w:tcW w:w="611" w:type="pct"/>
            <w:vAlign w:val="center"/>
          </w:tcPr>
          <w:p w:rsidR="00AD2241" w:rsidRPr="00E500E8" w:rsidRDefault="00AD2241" w:rsidP="007D37CE">
            <w:pPr>
              <w:tabs>
                <w:tab w:val="left" w:pos="2058"/>
              </w:tabs>
            </w:pPr>
            <w:r w:rsidRPr="00E500E8">
              <w:t>0,08</w:t>
            </w:r>
          </w:p>
        </w:tc>
        <w:tc>
          <w:tcPr>
            <w:tcW w:w="571" w:type="pct"/>
            <w:vAlign w:val="center"/>
          </w:tcPr>
          <w:p w:rsidR="00AD2241" w:rsidRPr="00E500E8" w:rsidRDefault="00AD2241" w:rsidP="007D37CE">
            <w:pPr>
              <w:tabs>
                <w:tab w:val="left" w:pos="2058"/>
              </w:tabs>
            </w:pPr>
            <w:r w:rsidRPr="00E500E8">
              <w:t>0,12</w:t>
            </w:r>
          </w:p>
        </w:tc>
        <w:tc>
          <w:tcPr>
            <w:tcW w:w="722" w:type="pct"/>
            <w:vAlign w:val="center"/>
          </w:tcPr>
          <w:p w:rsidR="00AD2241" w:rsidRPr="00E500E8" w:rsidRDefault="00AD2241" w:rsidP="007D37CE">
            <w:pPr>
              <w:tabs>
                <w:tab w:val="left" w:pos="2058"/>
              </w:tabs>
            </w:pPr>
            <w:r w:rsidRPr="00E500E8">
              <w:t>0,03</w:t>
            </w:r>
          </w:p>
        </w:tc>
      </w:tr>
      <w:tr w:rsidR="00AD2241" w:rsidRPr="00E500E8" w:rsidTr="007D37CE">
        <w:trPr>
          <w:trHeight w:val="399"/>
        </w:trPr>
        <w:tc>
          <w:tcPr>
            <w:tcW w:w="1004" w:type="pct"/>
            <w:vAlign w:val="center"/>
          </w:tcPr>
          <w:p w:rsidR="00AD2241" w:rsidRPr="00E500E8" w:rsidRDefault="00AD2241" w:rsidP="007D37CE">
            <w:r w:rsidRPr="00E500E8">
              <w:t>д</w:t>
            </w:r>
            <w:proofErr w:type="gramStart"/>
            <w:r w:rsidRPr="00E500E8">
              <w:t>.Н</w:t>
            </w:r>
            <w:proofErr w:type="gramEnd"/>
            <w:r w:rsidRPr="00E500E8">
              <w:t>овый Алендарь</w:t>
            </w:r>
          </w:p>
        </w:tc>
        <w:tc>
          <w:tcPr>
            <w:tcW w:w="728" w:type="pct"/>
            <w:vAlign w:val="center"/>
          </w:tcPr>
          <w:p w:rsidR="00AD2241" w:rsidRPr="00E500E8" w:rsidRDefault="00AD2241" w:rsidP="007D37CE">
            <w:r w:rsidRPr="00E500E8">
              <w:t>0,15</w:t>
            </w:r>
          </w:p>
        </w:tc>
        <w:tc>
          <w:tcPr>
            <w:tcW w:w="728" w:type="pct"/>
            <w:vAlign w:val="center"/>
          </w:tcPr>
          <w:p w:rsidR="00AD2241" w:rsidRPr="00E500E8" w:rsidRDefault="00AD2241" w:rsidP="007D37CE">
            <w:pPr>
              <w:tabs>
                <w:tab w:val="left" w:pos="2058"/>
              </w:tabs>
              <w:rPr>
                <w:bCs/>
              </w:rPr>
            </w:pPr>
            <w:r w:rsidRPr="00E500E8">
              <w:rPr>
                <w:bCs/>
              </w:rPr>
              <w:t>1,57</w:t>
            </w:r>
          </w:p>
        </w:tc>
        <w:tc>
          <w:tcPr>
            <w:tcW w:w="636" w:type="pct"/>
            <w:vAlign w:val="center"/>
          </w:tcPr>
          <w:p w:rsidR="00AD2241" w:rsidRPr="00E500E8" w:rsidRDefault="00AD2241" w:rsidP="007D37CE">
            <w:pPr>
              <w:tabs>
                <w:tab w:val="left" w:pos="2058"/>
              </w:tabs>
            </w:pPr>
            <w:r w:rsidRPr="00E500E8">
              <w:t>0,2</w:t>
            </w:r>
          </w:p>
        </w:tc>
        <w:tc>
          <w:tcPr>
            <w:tcW w:w="611" w:type="pct"/>
            <w:vAlign w:val="center"/>
          </w:tcPr>
          <w:p w:rsidR="00AD2241" w:rsidRPr="00E500E8" w:rsidRDefault="00AD2241" w:rsidP="007D37CE">
            <w:pPr>
              <w:tabs>
                <w:tab w:val="left" w:pos="2058"/>
              </w:tabs>
            </w:pPr>
            <w:r w:rsidRPr="00E500E8">
              <w:t>0,08</w:t>
            </w:r>
          </w:p>
        </w:tc>
        <w:tc>
          <w:tcPr>
            <w:tcW w:w="571" w:type="pct"/>
            <w:vAlign w:val="center"/>
          </w:tcPr>
          <w:p w:rsidR="00AD2241" w:rsidRPr="00E500E8" w:rsidRDefault="00AD2241" w:rsidP="007D37CE">
            <w:pPr>
              <w:tabs>
                <w:tab w:val="left" w:pos="2058"/>
              </w:tabs>
            </w:pPr>
            <w:r w:rsidRPr="00E500E8">
              <w:t>0,12</w:t>
            </w:r>
          </w:p>
        </w:tc>
        <w:tc>
          <w:tcPr>
            <w:tcW w:w="722" w:type="pct"/>
            <w:vAlign w:val="center"/>
          </w:tcPr>
          <w:p w:rsidR="00AD2241" w:rsidRPr="00E500E8" w:rsidRDefault="00AD2241" w:rsidP="007D37CE">
            <w:pPr>
              <w:tabs>
                <w:tab w:val="left" w:pos="2058"/>
              </w:tabs>
            </w:pPr>
            <w:r w:rsidRPr="00E500E8">
              <w:t>0,03</w:t>
            </w:r>
          </w:p>
        </w:tc>
      </w:tr>
    </w:tbl>
    <w:p w:rsidR="00AD2241" w:rsidRPr="00E500E8" w:rsidRDefault="00AD2241" w:rsidP="00AD2241">
      <w:pPr>
        <w:pStyle w:val="33"/>
        <w:tabs>
          <w:tab w:val="left" w:pos="709"/>
        </w:tabs>
        <w:spacing w:after="0"/>
        <w:ind w:left="0" w:firstLine="709"/>
        <w:jc w:val="both"/>
        <w:rPr>
          <w:sz w:val="24"/>
          <w:szCs w:val="24"/>
          <w:highlight w:val="yellow"/>
        </w:rPr>
      </w:pPr>
    </w:p>
    <w:p w:rsidR="00AD2241" w:rsidRDefault="00AD2241" w:rsidP="00AD2241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500E8">
        <w:rPr>
          <w:sz w:val="24"/>
          <w:szCs w:val="24"/>
        </w:rPr>
        <w:t>Без применения современных технологий на расчетный срок в МО «Тараса» ожидается образование порядка 2,7тыс</w:t>
      </w:r>
      <w:proofErr w:type="gramStart"/>
      <w:r w:rsidRPr="00E500E8">
        <w:rPr>
          <w:sz w:val="24"/>
          <w:szCs w:val="24"/>
        </w:rPr>
        <w:t>.м</w:t>
      </w:r>
      <w:proofErr w:type="gramEnd"/>
      <w:r w:rsidRPr="00E500E8">
        <w:rPr>
          <w:sz w:val="24"/>
          <w:szCs w:val="24"/>
          <w:vertAlign w:val="superscript"/>
        </w:rPr>
        <w:t xml:space="preserve">3 </w:t>
      </w:r>
      <w:r w:rsidRPr="00E500E8">
        <w:rPr>
          <w:sz w:val="24"/>
          <w:szCs w:val="24"/>
        </w:rPr>
        <w:t>твёрдых бытовых отходов в год. Количество неутилизируемых отходов на расчетный срок, с учетом изъятия 40% утильной фракции составит  1,6тыс.м</w:t>
      </w:r>
      <w:r w:rsidRPr="00E500E8">
        <w:rPr>
          <w:sz w:val="24"/>
          <w:szCs w:val="24"/>
          <w:vertAlign w:val="superscript"/>
        </w:rPr>
        <w:t>3</w:t>
      </w:r>
      <w:r w:rsidRPr="00E500E8">
        <w:rPr>
          <w:sz w:val="24"/>
          <w:szCs w:val="24"/>
        </w:rPr>
        <w:t>. При уплотнении отходов в 4 раза объём захораниваемых отходов может быть снижен до 0,4тыс.м</w:t>
      </w:r>
      <w:r w:rsidRPr="00E500E8">
        <w:rPr>
          <w:sz w:val="24"/>
          <w:szCs w:val="24"/>
          <w:vertAlign w:val="superscript"/>
        </w:rPr>
        <w:t>3</w:t>
      </w:r>
      <w:r w:rsidRPr="00E500E8">
        <w:rPr>
          <w:sz w:val="24"/>
          <w:szCs w:val="24"/>
        </w:rPr>
        <w:t>. Утильная часть отходов составит  1,1 тыс.м</w:t>
      </w:r>
      <w:r w:rsidRPr="00E500E8">
        <w:rPr>
          <w:sz w:val="24"/>
          <w:szCs w:val="24"/>
          <w:vertAlign w:val="superscript"/>
        </w:rPr>
        <w:t>3</w:t>
      </w:r>
      <w:r w:rsidRPr="00E500E8">
        <w:rPr>
          <w:sz w:val="24"/>
          <w:szCs w:val="24"/>
        </w:rPr>
        <w:t>.</w:t>
      </w:r>
    </w:p>
    <w:p w:rsidR="00AD2241" w:rsidRPr="00E500E8" w:rsidRDefault="00AD2241" w:rsidP="00AD2241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500E8">
        <w:rPr>
          <w:sz w:val="24"/>
          <w:szCs w:val="24"/>
        </w:rPr>
        <w:t>Генеральным планом предлагается программа в сфере утилизации твердых бытовых отходов на территории МО «</w:t>
      </w:r>
      <w:r>
        <w:t>Тараса</w:t>
      </w:r>
      <w:r w:rsidRPr="00E500E8">
        <w:rPr>
          <w:sz w:val="24"/>
          <w:szCs w:val="24"/>
        </w:rPr>
        <w:t>»</w:t>
      </w:r>
      <w:r>
        <w:rPr>
          <w:sz w:val="24"/>
          <w:szCs w:val="24"/>
        </w:rPr>
        <w:t xml:space="preserve"> отраженной в следующей таблице</w:t>
      </w:r>
      <w:r w:rsidRPr="00E500E8">
        <w:rPr>
          <w:sz w:val="24"/>
          <w:szCs w:val="24"/>
        </w:rPr>
        <w:t>.</w:t>
      </w:r>
    </w:p>
    <w:p w:rsidR="00AD2241" w:rsidRPr="00E500E8" w:rsidRDefault="00AD2241" w:rsidP="00AD2241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890"/>
        <w:gridCol w:w="1551"/>
        <w:gridCol w:w="1674"/>
        <w:gridCol w:w="2728"/>
        <w:gridCol w:w="2336"/>
      </w:tblGrid>
      <w:tr w:rsidR="00AD2241" w:rsidRPr="00E500E8" w:rsidTr="007D37CE">
        <w:trPr>
          <w:trHeight w:val="1152"/>
          <w:tblHeader/>
        </w:trPr>
        <w:tc>
          <w:tcPr>
            <w:tcW w:w="184" w:type="pct"/>
            <w:vAlign w:val="center"/>
          </w:tcPr>
          <w:p w:rsidR="00AD2241" w:rsidRPr="00E500E8" w:rsidRDefault="00AD2241" w:rsidP="007D37CE">
            <w:pPr>
              <w:rPr>
                <w:b/>
              </w:rPr>
            </w:pPr>
            <w:r w:rsidRPr="00E500E8">
              <w:rPr>
                <w:b/>
              </w:rPr>
              <w:t xml:space="preserve">№ </w:t>
            </w:r>
            <w:proofErr w:type="gramStart"/>
            <w:r w:rsidRPr="00E500E8">
              <w:rPr>
                <w:b/>
              </w:rPr>
              <w:t>п</w:t>
            </w:r>
            <w:proofErr w:type="gramEnd"/>
            <w:r w:rsidRPr="00E500E8">
              <w:rPr>
                <w:b/>
              </w:rPr>
              <w:t>/п</w:t>
            </w:r>
          </w:p>
        </w:tc>
        <w:tc>
          <w:tcPr>
            <w:tcW w:w="956" w:type="pct"/>
            <w:vAlign w:val="center"/>
          </w:tcPr>
          <w:p w:rsidR="00AD2241" w:rsidRPr="00E500E8" w:rsidRDefault="00AD2241" w:rsidP="007D37CE">
            <w:pPr>
              <w:rPr>
                <w:b/>
              </w:rPr>
            </w:pPr>
            <w:r w:rsidRPr="00E500E8">
              <w:rPr>
                <w:b/>
              </w:rPr>
              <w:t>назначение</w:t>
            </w:r>
          </w:p>
        </w:tc>
        <w:tc>
          <w:tcPr>
            <w:tcW w:w="797" w:type="pct"/>
            <w:vAlign w:val="center"/>
          </w:tcPr>
          <w:p w:rsidR="00AD2241" w:rsidRPr="00E500E8" w:rsidRDefault="00AD2241" w:rsidP="007D37CE">
            <w:pPr>
              <w:rPr>
                <w:b/>
              </w:rPr>
            </w:pPr>
            <w:r w:rsidRPr="00E500E8">
              <w:rPr>
                <w:b/>
              </w:rPr>
              <w:t>наименование</w:t>
            </w:r>
          </w:p>
          <w:p w:rsidR="00AD2241" w:rsidRPr="00E500E8" w:rsidRDefault="00AD2241" w:rsidP="007D37CE">
            <w:pPr>
              <w:rPr>
                <w:b/>
              </w:rPr>
            </w:pPr>
            <w:r w:rsidRPr="00E500E8">
              <w:rPr>
                <w:b/>
              </w:rPr>
              <w:t>объекта</w:t>
            </w:r>
          </w:p>
        </w:tc>
        <w:tc>
          <w:tcPr>
            <w:tcW w:w="551" w:type="pct"/>
            <w:vAlign w:val="center"/>
          </w:tcPr>
          <w:p w:rsidR="00AD2241" w:rsidRPr="00E500E8" w:rsidRDefault="00AD2241" w:rsidP="007D37CE">
            <w:pPr>
              <w:rPr>
                <w:b/>
              </w:rPr>
            </w:pPr>
            <w:r w:rsidRPr="00E500E8">
              <w:rPr>
                <w:b/>
              </w:rPr>
              <w:t>характер</w:t>
            </w:r>
            <w:r w:rsidRPr="00E500E8">
              <w:rPr>
                <w:b/>
              </w:rPr>
              <w:t>и</w:t>
            </w:r>
            <w:r w:rsidRPr="00E500E8">
              <w:rPr>
                <w:b/>
              </w:rPr>
              <w:t>стика</w:t>
            </w:r>
          </w:p>
          <w:p w:rsidR="00AD2241" w:rsidRPr="00E500E8" w:rsidRDefault="00AD2241" w:rsidP="007D37CE">
            <w:pPr>
              <w:rPr>
                <w:b/>
              </w:rPr>
            </w:pPr>
          </w:p>
        </w:tc>
        <w:tc>
          <w:tcPr>
            <w:tcW w:w="1348" w:type="pct"/>
            <w:vAlign w:val="center"/>
          </w:tcPr>
          <w:p w:rsidR="00AD2241" w:rsidRPr="00E500E8" w:rsidRDefault="00AD2241" w:rsidP="007D37CE">
            <w:pPr>
              <w:rPr>
                <w:b/>
              </w:rPr>
            </w:pPr>
            <w:r w:rsidRPr="00E500E8">
              <w:rPr>
                <w:b/>
              </w:rPr>
              <w:t>местоположение, функционал</w:t>
            </w:r>
            <w:r w:rsidRPr="00E500E8">
              <w:rPr>
                <w:b/>
              </w:rPr>
              <w:t>ь</w:t>
            </w:r>
            <w:r w:rsidRPr="00E500E8">
              <w:rPr>
                <w:b/>
              </w:rPr>
              <w:t>ная зона</w:t>
            </w:r>
          </w:p>
          <w:p w:rsidR="00AD2241" w:rsidRPr="00E500E8" w:rsidRDefault="00AD2241" w:rsidP="007D37CE">
            <w:r w:rsidRPr="00E500E8">
              <w:t>(для нелинейных объектов)</w:t>
            </w:r>
          </w:p>
        </w:tc>
        <w:tc>
          <w:tcPr>
            <w:tcW w:w="1164" w:type="pct"/>
            <w:vAlign w:val="center"/>
          </w:tcPr>
          <w:p w:rsidR="00AD2241" w:rsidRPr="00E500E8" w:rsidRDefault="00AD2241" w:rsidP="007D37CE">
            <w:pPr>
              <w:rPr>
                <w:b/>
              </w:rPr>
            </w:pPr>
            <w:r w:rsidRPr="00E500E8">
              <w:rPr>
                <w:b/>
              </w:rPr>
              <w:t>характеристика зон с ос</w:t>
            </w:r>
            <w:r w:rsidRPr="00E500E8">
              <w:rPr>
                <w:b/>
              </w:rPr>
              <w:t>о</w:t>
            </w:r>
            <w:r w:rsidRPr="00E500E8">
              <w:rPr>
                <w:b/>
              </w:rPr>
              <w:t>быми условиями использ</w:t>
            </w:r>
            <w:r w:rsidRPr="00E500E8">
              <w:rPr>
                <w:b/>
              </w:rPr>
              <w:t>о</w:t>
            </w:r>
            <w:r w:rsidRPr="00E500E8">
              <w:rPr>
                <w:b/>
              </w:rPr>
              <w:t>вания, установленных в св</w:t>
            </w:r>
            <w:r w:rsidRPr="00E500E8">
              <w:rPr>
                <w:b/>
              </w:rPr>
              <w:t>я</w:t>
            </w:r>
            <w:r w:rsidRPr="00E500E8">
              <w:rPr>
                <w:b/>
              </w:rPr>
              <w:t>зи с размещением объекта</w:t>
            </w:r>
          </w:p>
        </w:tc>
      </w:tr>
      <w:tr w:rsidR="00AD2241" w:rsidRPr="00E500E8" w:rsidTr="007D37CE">
        <w:trPr>
          <w:trHeight w:val="211"/>
        </w:trPr>
        <w:tc>
          <w:tcPr>
            <w:tcW w:w="5000" w:type="pct"/>
            <w:gridSpan w:val="6"/>
            <w:vAlign w:val="center"/>
          </w:tcPr>
          <w:p w:rsidR="00AD2241" w:rsidRPr="00E500E8" w:rsidRDefault="00AD2241" w:rsidP="007D37CE">
            <w:r w:rsidRPr="00E500E8">
              <w:rPr>
                <w:b/>
              </w:rPr>
              <w:t>Первая очередь</w:t>
            </w:r>
          </w:p>
        </w:tc>
      </w:tr>
      <w:tr w:rsidR="00AD2241" w:rsidRPr="00E500E8" w:rsidTr="007D37CE">
        <w:trPr>
          <w:trHeight w:val="1345"/>
        </w:trPr>
        <w:tc>
          <w:tcPr>
            <w:tcW w:w="184" w:type="pct"/>
            <w:vAlign w:val="center"/>
          </w:tcPr>
          <w:p w:rsidR="00AD2241" w:rsidRPr="00E500E8" w:rsidRDefault="00AD2241" w:rsidP="007D37CE">
            <w:r w:rsidRPr="00E500E8">
              <w:t>1</w:t>
            </w:r>
          </w:p>
        </w:tc>
        <w:tc>
          <w:tcPr>
            <w:tcW w:w="956" w:type="pct"/>
            <w:vAlign w:val="center"/>
          </w:tcPr>
          <w:p w:rsidR="00AD2241" w:rsidRPr="00E500E8" w:rsidRDefault="00AD2241" w:rsidP="007D37CE">
            <w:r w:rsidRPr="00E500E8">
              <w:t>Организация централ</w:t>
            </w:r>
            <w:r w:rsidRPr="00E500E8">
              <w:t>и</w:t>
            </w:r>
            <w:r w:rsidRPr="00E500E8">
              <w:t>зованной системы сбора и вывоза бытовых отх</w:t>
            </w:r>
            <w:r w:rsidRPr="00E500E8">
              <w:t>о</w:t>
            </w:r>
            <w:r w:rsidRPr="00E500E8">
              <w:t>дов</w:t>
            </w:r>
          </w:p>
        </w:tc>
        <w:tc>
          <w:tcPr>
            <w:tcW w:w="797" w:type="pct"/>
            <w:vAlign w:val="center"/>
          </w:tcPr>
          <w:p w:rsidR="00AD2241" w:rsidRPr="00E500E8" w:rsidRDefault="00AD2241" w:rsidP="007D37CE">
            <w:r w:rsidRPr="00E500E8">
              <w:t>Контейнерные пл</w:t>
            </w:r>
            <w:r w:rsidRPr="00E500E8">
              <w:t>о</w:t>
            </w:r>
            <w:r w:rsidRPr="00E500E8">
              <w:t>щадки для сбора ТБО от населения</w:t>
            </w:r>
          </w:p>
        </w:tc>
        <w:tc>
          <w:tcPr>
            <w:tcW w:w="551" w:type="pct"/>
            <w:vAlign w:val="center"/>
          </w:tcPr>
          <w:p w:rsidR="00AD2241" w:rsidRPr="00E500E8" w:rsidRDefault="00AD2241" w:rsidP="007D37CE">
            <w:r w:rsidRPr="00E500E8">
              <w:t>-</w:t>
            </w:r>
          </w:p>
        </w:tc>
        <w:tc>
          <w:tcPr>
            <w:tcW w:w="1348" w:type="pct"/>
            <w:vAlign w:val="center"/>
          </w:tcPr>
          <w:p w:rsidR="00AD2241" w:rsidRPr="00E500E8" w:rsidRDefault="00AD2241" w:rsidP="007D37CE">
            <w:r w:rsidRPr="00E500E8">
              <w:t>Населённые пункты МО «Тараса»</w:t>
            </w:r>
          </w:p>
        </w:tc>
        <w:tc>
          <w:tcPr>
            <w:tcW w:w="1164" w:type="pct"/>
            <w:vAlign w:val="center"/>
          </w:tcPr>
          <w:p w:rsidR="00AD2241" w:rsidRPr="00E500E8" w:rsidRDefault="00AD2241" w:rsidP="007D37CE">
            <w:pPr>
              <w:tabs>
                <w:tab w:val="num" w:pos="396"/>
              </w:tabs>
              <w:ind w:left="36"/>
            </w:pPr>
            <w:r w:rsidRPr="00E500E8">
              <w:t xml:space="preserve"> В соответствии с СП 30-102-99 п.4.1.7 расстояние до гр</w:t>
            </w:r>
            <w:r w:rsidRPr="00E500E8">
              <w:t>а</w:t>
            </w:r>
            <w:r w:rsidRPr="00E500E8">
              <w:t>ниц участков жилых домов, детских учреждений, озел</w:t>
            </w:r>
            <w:r w:rsidRPr="00E500E8">
              <w:t>е</w:t>
            </w:r>
            <w:r w:rsidRPr="00E500E8">
              <w:t>ненных площадок следует у</w:t>
            </w:r>
            <w:r w:rsidRPr="00E500E8">
              <w:t>с</w:t>
            </w:r>
            <w:r w:rsidRPr="00E500E8">
              <w:t xml:space="preserve">танавливать не менее 50, но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500E8">
                <w:t>100 м</w:t>
              </w:r>
            </w:smartTag>
            <w:r w:rsidRPr="00E500E8">
              <w:t>.</w:t>
            </w:r>
          </w:p>
        </w:tc>
      </w:tr>
      <w:tr w:rsidR="00AD2241" w:rsidRPr="00E500E8" w:rsidTr="007D37CE">
        <w:trPr>
          <w:trHeight w:val="1345"/>
        </w:trPr>
        <w:tc>
          <w:tcPr>
            <w:tcW w:w="184" w:type="pct"/>
            <w:vAlign w:val="center"/>
          </w:tcPr>
          <w:p w:rsidR="00AD2241" w:rsidRPr="00E500E8" w:rsidRDefault="00AD2241" w:rsidP="007D37CE">
            <w:r w:rsidRPr="00E500E8">
              <w:t>2</w:t>
            </w:r>
          </w:p>
        </w:tc>
        <w:tc>
          <w:tcPr>
            <w:tcW w:w="956" w:type="pct"/>
            <w:vAlign w:val="center"/>
          </w:tcPr>
          <w:p w:rsidR="00AD2241" w:rsidRPr="00E500E8" w:rsidRDefault="00AD2241" w:rsidP="007D37CE">
            <w:r w:rsidRPr="00E500E8">
              <w:t>Снижение затрат на в</w:t>
            </w:r>
            <w:r w:rsidRPr="00E500E8">
              <w:t>ы</w:t>
            </w:r>
            <w:r w:rsidRPr="00E500E8">
              <w:t>воз твёрдых бытовых отходов, вовлечение ценных комп</w:t>
            </w:r>
            <w:r w:rsidRPr="00E500E8">
              <w:t>о</w:t>
            </w:r>
            <w:r w:rsidRPr="00E500E8">
              <w:t>нент ТБО во вторичный оборот</w:t>
            </w:r>
          </w:p>
        </w:tc>
        <w:tc>
          <w:tcPr>
            <w:tcW w:w="797" w:type="pct"/>
            <w:vAlign w:val="center"/>
          </w:tcPr>
          <w:p w:rsidR="00AD2241" w:rsidRPr="00E500E8" w:rsidRDefault="00AD2241" w:rsidP="007D37CE">
            <w:r w:rsidRPr="00E500E8">
              <w:t>Пункт приёма вт</w:t>
            </w:r>
            <w:r w:rsidRPr="00E500E8">
              <w:t>о</w:t>
            </w:r>
            <w:r w:rsidRPr="00E500E8">
              <w:t>ричного сырья</w:t>
            </w:r>
          </w:p>
        </w:tc>
        <w:tc>
          <w:tcPr>
            <w:tcW w:w="551" w:type="pct"/>
            <w:vAlign w:val="center"/>
          </w:tcPr>
          <w:p w:rsidR="00AD2241" w:rsidRPr="00E500E8" w:rsidRDefault="00AD2241" w:rsidP="007D37CE">
            <w:r w:rsidRPr="00E500E8">
              <w:t>-</w:t>
            </w:r>
          </w:p>
        </w:tc>
        <w:tc>
          <w:tcPr>
            <w:tcW w:w="1348" w:type="pct"/>
            <w:vAlign w:val="center"/>
          </w:tcPr>
          <w:p w:rsidR="00AD2241" w:rsidRPr="00E500E8" w:rsidRDefault="00AD2241" w:rsidP="007D37CE">
            <w:r w:rsidRPr="00E500E8">
              <w:t>с</w:t>
            </w:r>
            <w:proofErr w:type="gramStart"/>
            <w:r w:rsidRPr="00E500E8">
              <w:t>.Т</w:t>
            </w:r>
            <w:proofErr w:type="gramEnd"/>
            <w:r w:rsidRPr="00E500E8">
              <w:t>араса</w:t>
            </w:r>
          </w:p>
        </w:tc>
        <w:tc>
          <w:tcPr>
            <w:tcW w:w="1164" w:type="pct"/>
            <w:vAlign w:val="center"/>
          </w:tcPr>
          <w:p w:rsidR="00AD2241" w:rsidRPr="00E500E8" w:rsidRDefault="00AD2241" w:rsidP="007D37CE">
            <w:pPr>
              <w:tabs>
                <w:tab w:val="num" w:pos="396"/>
              </w:tabs>
              <w:ind w:left="36"/>
            </w:pPr>
            <w:r w:rsidRPr="00E500E8">
              <w:t>-</w:t>
            </w:r>
          </w:p>
        </w:tc>
      </w:tr>
    </w:tbl>
    <w:p w:rsidR="00AD2241" w:rsidRPr="00E500E8" w:rsidRDefault="00AD2241" w:rsidP="00AD2241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AD2241" w:rsidRPr="00B72402" w:rsidRDefault="00AD2241" w:rsidP="00AD2241">
      <w:pPr>
        <w:pStyle w:val="af9"/>
      </w:pPr>
    </w:p>
    <w:p w:rsidR="00AD2241" w:rsidRPr="00982B2F" w:rsidRDefault="00AD2241" w:rsidP="00AD2241">
      <w:pPr>
        <w:pStyle w:val="af9"/>
      </w:pPr>
    </w:p>
    <w:p w:rsidR="00AD2241" w:rsidRDefault="00AD2241" w:rsidP="00AD2241">
      <w:pPr>
        <w:pStyle w:val="af9"/>
      </w:pPr>
      <w:r w:rsidRPr="00982B2F">
        <w:t>2.5. Анализ существующего состояния дорожной сети</w:t>
      </w:r>
    </w:p>
    <w:p w:rsidR="00AD2241" w:rsidRDefault="00AD2241" w:rsidP="00AD2241">
      <w:pPr>
        <w:tabs>
          <w:tab w:val="num" w:pos="360"/>
        </w:tabs>
        <w:jc w:val="both"/>
        <w:rPr>
          <w:b/>
          <w:sz w:val="24"/>
          <w:szCs w:val="24"/>
        </w:rPr>
      </w:pPr>
    </w:p>
    <w:p w:rsidR="00AD2241" w:rsidRDefault="00AD2241" w:rsidP="00AD2241">
      <w:pPr>
        <w:ind w:firstLine="708"/>
        <w:jc w:val="both"/>
        <w:rPr>
          <w:sz w:val="24"/>
          <w:szCs w:val="24"/>
        </w:rPr>
      </w:pPr>
      <w:r w:rsidRPr="002367E0">
        <w:rPr>
          <w:sz w:val="24"/>
          <w:szCs w:val="24"/>
        </w:rPr>
        <w:t xml:space="preserve">Программа инвестиционных проектов в сфере дорожного строительства  </w:t>
      </w:r>
      <w:r>
        <w:rPr>
          <w:sz w:val="24"/>
          <w:szCs w:val="24"/>
        </w:rPr>
        <w:t>муниципального образования «</w:t>
      </w:r>
      <w:r>
        <w:t>Тараса</w:t>
      </w:r>
      <w:r>
        <w:rPr>
          <w:sz w:val="24"/>
          <w:szCs w:val="24"/>
        </w:rPr>
        <w:t>»</w:t>
      </w:r>
      <w:r w:rsidRPr="002367E0">
        <w:rPr>
          <w:sz w:val="24"/>
          <w:szCs w:val="24"/>
        </w:rPr>
        <w:t xml:space="preserve"> на 201</w:t>
      </w:r>
      <w:r>
        <w:rPr>
          <w:sz w:val="24"/>
          <w:szCs w:val="24"/>
        </w:rPr>
        <w:t>2</w:t>
      </w:r>
      <w:r w:rsidRPr="002367E0">
        <w:rPr>
          <w:sz w:val="24"/>
          <w:szCs w:val="24"/>
        </w:rPr>
        <w:t xml:space="preserve"> -20</w:t>
      </w:r>
      <w:r>
        <w:rPr>
          <w:sz w:val="24"/>
          <w:szCs w:val="24"/>
        </w:rPr>
        <w:t>15</w:t>
      </w:r>
      <w:r w:rsidRPr="002367E0">
        <w:rPr>
          <w:sz w:val="24"/>
          <w:szCs w:val="24"/>
        </w:rPr>
        <w:t xml:space="preserve"> годы (реконструкция и строительство дорог)</w:t>
      </w:r>
      <w:r>
        <w:rPr>
          <w:sz w:val="24"/>
          <w:szCs w:val="24"/>
        </w:rPr>
        <w:t xml:space="preserve"> отражена в муниципальной целевой программе «Развитие автомобильных дорог общего пользования местного значения в муниципальном образовании «Тараса», утвержденном Постановлением главы администрации  МО «Тараса» №49 от 27.07.2011г.</w:t>
      </w:r>
    </w:p>
    <w:p w:rsidR="00AD2241" w:rsidRDefault="00AD2241" w:rsidP="00AD2241">
      <w:pPr>
        <w:ind w:firstLine="708"/>
        <w:jc w:val="both"/>
        <w:rPr>
          <w:sz w:val="24"/>
          <w:szCs w:val="24"/>
        </w:rPr>
      </w:pP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2412"/>
        <w:gridCol w:w="1750"/>
        <w:gridCol w:w="1545"/>
        <w:gridCol w:w="1515"/>
        <w:gridCol w:w="2804"/>
      </w:tblGrid>
      <w:tr w:rsidR="00AD2241" w:rsidRPr="001E29CC" w:rsidTr="007D37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E29CC">
              <w:rPr>
                <w:bCs/>
                <w:color w:val="000000"/>
              </w:rPr>
              <w:t xml:space="preserve">                      </w:t>
            </w:r>
          </w:p>
        </w:tc>
        <w:tc>
          <w:tcPr>
            <w:tcW w:w="2412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50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E29CC">
              <w:rPr>
                <w:bCs/>
                <w:color w:val="000000"/>
              </w:rPr>
              <w:t>Перечень</w:t>
            </w:r>
          </w:p>
        </w:tc>
        <w:tc>
          <w:tcPr>
            <w:tcW w:w="154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51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AD2241" w:rsidRPr="001E29CC" w:rsidTr="007D37C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0830" w:type="dxa"/>
            <w:gridSpan w:val="6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E29CC">
              <w:rPr>
                <w:bCs/>
                <w:color w:val="000000"/>
              </w:rPr>
              <w:t xml:space="preserve">объектов по строительству, реконструкции и капитальному ремонту дорог и тротуаров за счет средств Фонда софинансирования расходов по годам </w:t>
            </w:r>
          </w:p>
        </w:tc>
      </w:tr>
      <w:tr w:rsidR="00AD2241" w:rsidRPr="001E29CC" w:rsidTr="007D37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№</w:t>
            </w:r>
            <w:proofErr w:type="gramStart"/>
            <w:r w:rsidRPr="001E29CC">
              <w:rPr>
                <w:color w:val="000000"/>
              </w:rPr>
              <w:t>п</w:t>
            </w:r>
            <w:proofErr w:type="gramEnd"/>
            <w:r w:rsidRPr="001E29CC">
              <w:rPr>
                <w:color w:val="000000"/>
              </w:rPr>
              <w:t>/п</w:t>
            </w:r>
          </w:p>
        </w:tc>
        <w:tc>
          <w:tcPr>
            <w:tcW w:w="2412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1750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Срок реализации</w:t>
            </w:r>
          </w:p>
        </w:tc>
        <w:tc>
          <w:tcPr>
            <w:tcW w:w="3060" w:type="dxa"/>
            <w:gridSpan w:val="2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Объем финансирования, тыс. руб.</w:t>
            </w:r>
          </w:p>
        </w:tc>
        <w:tc>
          <w:tcPr>
            <w:tcW w:w="2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D2241" w:rsidRPr="001E29CC" w:rsidTr="007D37C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12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50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4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ВСЕГО</w:t>
            </w:r>
          </w:p>
        </w:tc>
        <w:tc>
          <w:tcPr>
            <w:tcW w:w="151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Из областного бюджета</w:t>
            </w:r>
          </w:p>
        </w:tc>
        <w:tc>
          <w:tcPr>
            <w:tcW w:w="2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Из местного бюджета</w:t>
            </w:r>
          </w:p>
        </w:tc>
      </w:tr>
      <w:tr w:rsidR="00AD2241" w:rsidRPr="001E29CC" w:rsidTr="007D37C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026" w:type="dxa"/>
            <w:gridSpan w:val="5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Цель программы: сохранение и развитие внутрипоселенческих автомобильных дорог, находящихся в границах муниципального образования</w:t>
            </w:r>
          </w:p>
        </w:tc>
      </w:tr>
      <w:tr w:rsidR="00AD2241" w:rsidRPr="001E29CC" w:rsidTr="007D37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12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Всего по цели</w:t>
            </w:r>
          </w:p>
        </w:tc>
        <w:tc>
          <w:tcPr>
            <w:tcW w:w="1750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201</w:t>
            </w:r>
            <w:r>
              <w:rPr>
                <w:color w:val="000000"/>
              </w:rPr>
              <w:t>2</w:t>
            </w:r>
            <w:r w:rsidRPr="001E29CC">
              <w:rPr>
                <w:color w:val="000000"/>
              </w:rPr>
              <w:t>-2015</w:t>
            </w:r>
          </w:p>
        </w:tc>
        <w:tc>
          <w:tcPr>
            <w:tcW w:w="154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2393,363</w:t>
            </w:r>
          </w:p>
        </w:tc>
        <w:tc>
          <w:tcPr>
            <w:tcW w:w="151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1135</w:t>
            </w:r>
          </w:p>
        </w:tc>
        <w:tc>
          <w:tcPr>
            <w:tcW w:w="2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1258,363</w:t>
            </w:r>
          </w:p>
        </w:tc>
      </w:tr>
      <w:tr w:rsidR="00AD2241" w:rsidRPr="001E29CC" w:rsidTr="007D37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12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50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2012</w:t>
            </w:r>
          </w:p>
        </w:tc>
        <w:tc>
          <w:tcPr>
            <w:tcW w:w="154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548,1</w:t>
            </w:r>
          </w:p>
        </w:tc>
        <w:tc>
          <w:tcPr>
            <w:tcW w:w="151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522,0</w:t>
            </w:r>
          </w:p>
        </w:tc>
        <w:tc>
          <w:tcPr>
            <w:tcW w:w="2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</w:tr>
      <w:tr w:rsidR="00AD2241" w:rsidRPr="001E29CC" w:rsidTr="007D37C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12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50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2013</w:t>
            </w:r>
          </w:p>
        </w:tc>
        <w:tc>
          <w:tcPr>
            <w:tcW w:w="154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645,263</w:t>
            </w:r>
          </w:p>
        </w:tc>
        <w:tc>
          <w:tcPr>
            <w:tcW w:w="151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613,0</w:t>
            </w:r>
          </w:p>
        </w:tc>
        <w:tc>
          <w:tcPr>
            <w:tcW w:w="2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32,263</w:t>
            </w:r>
          </w:p>
        </w:tc>
      </w:tr>
      <w:tr w:rsidR="00AD2241" w:rsidRPr="001E29CC" w:rsidTr="007D37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12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50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2014</w:t>
            </w:r>
          </w:p>
        </w:tc>
        <w:tc>
          <w:tcPr>
            <w:tcW w:w="154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1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AD2241" w:rsidRPr="001E29CC" w:rsidTr="007D37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12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50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2015</w:t>
            </w:r>
          </w:p>
        </w:tc>
        <w:tc>
          <w:tcPr>
            <w:tcW w:w="154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1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AD2241" w:rsidRPr="001E29CC" w:rsidTr="007D37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12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50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4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29CC">
              <w:rPr>
                <w:color w:val="000000"/>
              </w:rPr>
              <w:t>0,0</w:t>
            </w:r>
          </w:p>
        </w:tc>
        <w:tc>
          <w:tcPr>
            <w:tcW w:w="151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29CC">
              <w:rPr>
                <w:color w:val="000000"/>
              </w:rPr>
              <w:t>0,0</w:t>
            </w:r>
          </w:p>
        </w:tc>
        <w:tc>
          <w:tcPr>
            <w:tcW w:w="2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29CC">
              <w:rPr>
                <w:color w:val="000000"/>
              </w:rPr>
              <w:t>0,0</w:t>
            </w:r>
          </w:p>
        </w:tc>
      </w:tr>
      <w:tr w:rsidR="00AD2241" w:rsidRPr="001E29CC" w:rsidTr="007D37C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1</w:t>
            </w:r>
          </w:p>
        </w:tc>
        <w:tc>
          <w:tcPr>
            <w:tcW w:w="10026" w:type="dxa"/>
            <w:gridSpan w:val="5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Задача 1. Обеспечение сохранности внутрипоселенческих автомобильных дорог путем выполнения эксплуатационных и ремонтных работ</w:t>
            </w:r>
          </w:p>
        </w:tc>
      </w:tr>
      <w:tr w:rsidR="00AD2241" w:rsidRPr="001E29CC" w:rsidTr="007D37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2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Всего по задаче 1</w:t>
            </w:r>
          </w:p>
        </w:tc>
        <w:tc>
          <w:tcPr>
            <w:tcW w:w="1750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201</w:t>
            </w:r>
            <w:r>
              <w:rPr>
                <w:color w:val="000000"/>
              </w:rPr>
              <w:t>2</w:t>
            </w:r>
            <w:r w:rsidRPr="001E29CC">
              <w:rPr>
                <w:color w:val="000000"/>
              </w:rPr>
              <w:t>-2015</w:t>
            </w:r>
          </w:p>
        </w:tc>
        <w:tc>
          <w:tcPr>
            <w:tcW w:w="154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1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D2241" w:rsidRPr="001E29CC" w:rsidTr="007D37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2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50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2012</w:t>
            </w:r>
          </w:p>
        </w:tc>
        <w:tc>
          <w:tcPr>
            <w:tcW w:w="154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1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D2241" w:rsidRPr="001E29CC" w:rsidTr="007D37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2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50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2013</w:t>
            </w:r>
          </w:p>
        </w:tc>
        <w:tc>
          <w:tcPr>
            <w:tcW w:w="154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1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D2241" w:rsidRPr="001E29CC" w:rsidTr="007D37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2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50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2014</w:t>
            </w:r>
          </w:p>
        </w:tc>
        <w:tc>
          <w:tcPr>
            <w:tcW w:w="154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1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D2241" w:rsidRPr="001E29CC" w:rsidTr="007D37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2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50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2015</w:t>
            </w:r>
          </w:p>
        </w:tc>
        <w:tc>
          <w:tcPr>
            <w:tcW w:w="154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1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D2241" w:rsidRPr="001E29CC" w:rsidTr="007D37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2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50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4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1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D2241" w:rsidRPr="001E29CC" w:rsidTr="007D37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1.1</w:t>
            </w:r>
          </w:p>
        </w:tc>
        <w:tc>
          <w:tcPr>
            <w:tcW w:w="2412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Ремонт автомобильных дорог</w:t>
            </w:r>
          </w:p>
        </w:tc>
        <w:tc>
          <w:tcPr>
            <w:tcW w:w="1750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201</w:t>
            </w:r>
            <w:r>
              <w:rPr>
                <w:color w:val="000000"/>
              </w:rPr>
              <w:t>2</w:t>
            </w:r>
            <w:r w:rsidRPr="001E29CC">
              <w:rPr>
                <w:color w:val="000000"/>
              </w:rPr>
              <w:t>-2015</w:t>
            </w:r>
          </w:p>
        </w:tc>
        <w:tc>
          <w:tcPr>
            <w:tcW w:w="154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2393,363</w:t>
            </w:r>
          </w:p>
        </w:tc>
        <w:tc>
          <w:tcPr>
            <w:tcW w:w="151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1135</w:t>
            </w:r>
          </w:p>
        </w:tc>
        <w:tc>
          <w:tcPr>
            <w:tcW w:w="2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1258,363</w:t>
            </w:r>
          </w:p>
        </w:tc>
      </w:tr>
      <w:tr w:rsidR="00AD2241" w:rsidRPr="001E29CC" w:rsidTr="007D37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2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50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2012</w:t>
            </w:r>
          </w:p>
        </w:tc>
        <w:tc>
          <w:tcPr>
            <w:tcW w:w="154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548,1</w:t>
            </w:r>
          </w:p>
        </w:tc>
        <w:tc>
          <w:tcPr>
            <w:tcW w:w="151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522,0</w:t>
            </w:r>
          </w:p>
        </w:tc>
        <w:tc>
          <w:tcPr>
            <w:tcW w:w="2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</w:tr>
      <w:tr w:rsidR="00AD2241" w:rsidRPr="001E29CC" w:rsidTr="007D37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2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50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2013</w:t>
            </w:r>
          </w:p>
        </w:tc>
        <w:tc>
          <w:tcPr>
            <w:tcW w:w="154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645,263</w:t>
            </w:r>
          </w:p>
        </w:tc>
        <w:tc>
          <w:tcPr>
            <w:tcW w:w="151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613,0</w:t>
            </w:r>
          </w:p>
        </w:tc>
        <w:tc>
          <w:tcPr>
            <w:tcW w:w="2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32,263</w:t>
            </w:r>
          </w:p>
        </w:tc>
      </w:tr>
      <w:tr w:rsidR="00AD2241" w:rsidRPr="001E29CC" w:rsidTr="007D37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2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50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2014</w:t>
            </w:r>
          </w:p>
        </w:tc>
        <w:tc>
          <w:tcPr>
            <w:tcW w:w="154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1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AD2241" w:rsidRPr="001E29CC" w:rsidTr="007D37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2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50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2015</w:t>
            </w:r>
          </w:p>
        </w:tc>
        <w:tc>
          <w:tcPr>
            <w:tcW w:w="154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1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AD2241" w:rsidRPr="001E29CC" w:rsidTr="007D37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2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50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4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29CC">
              <w:rPr>
                <w:color w:val="000000"/>
              </w:rPr>
              <w:t>0,0</w:t>
            </w:r>
          </w:p>
        </w:tc>
        <w:tc>
          <w:tcPr>
            <w:tcW w:w="151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29CC">
              <w:rPr>
                <w:color w:val="000000"/>
              </w:rPr>
              <w:t>0,0</w:t>
            </w:r>
          </w:p>
        </w:tc>
        <w:tc>
          <w:tcPr>
            <w:tcW w:w="2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29CC">
              <w:rPr>
                <w:color w:val="000000"/>
              </w:rPr>
              <w:t>0,0</w:t>
            </w:r>
          </w:p>
        </w:tc>
      </w:tr>
      <w:tr w:rsidR="00AD2241" w:rsidRPr="001E29CC" w:rsidTr="007D37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707" w:type="dxa"/>
            <w:gridSpan w:val="3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Задача 2.Совершенствование системы управления</w:t>
            </w:r>
          </w:p>
        </w:tc>
        <w:tc>
          <w:tcPr>
            <w:tcW w:w="151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D2241" w:rsidRPr="001E29CC" w:rsidTr="007D37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2.1</w:t>
            </w:r>
          </w:p>
        </w:tc>
        <w:tc>
          <w:tcPr>
            <w:tcW w:w="2412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Государственная регистрация прав собственности на внутрипоселенческие автомобильные дороги</w:t>
            </w:r>
          </w:p>
        </w:tc>
        <w:tc>
          <w:tcPr>
            <w:tcW w:w="1750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201</w:t>
            </w:r>
            <w:r>
              <w:rPr>
                <w:color w:val="000000"/>
              </w:rPr>
              <w:t>2</w:t>
            </w:r>
            <w:r w:rsidRPr="001E29CC">
              <w:rPr>
                <w:color w:val="000000"/>
              </w:rPr>
              <w:t>-2015</w:t>
            </w:r>
          </w:p>
        </w:tc>
        <w:tc>
          <w:tcPr>
            <w:tcW w:w="154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89,15</w:t>
            </w:r>
          </w:p>
        </w:tc>
        <w:tc>
          <w:tcPr>
            <w:tcW w:w="151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86,15</w:t>
            </w:r>
          </w:p>
        </w:tc>
        <w:tc>
          <w:tcPr>
            <w:tcW w:w="2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3,0</w:t>
            </w:r>
          </w:p>
        </w:tc>
      </w:tr>
      <w:tr w:rsidR="00AD2241" w:rsidRPr="001E29CC" w:rsidTr="007D37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2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50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2012</w:t>
            </w:r>
          </w:p>
        </w:tc>
        <w:tc>
          <w:tcPr>
            <w:tcW w:w="154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-</w:t>
            </w:r>
          </w:p>
        </w:tc>
        <w:tc>
          <w:tcPr>
            <w:tcW w:w="151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-</w:t>
            </w:r>
          </w:p>
        </w:tc>
        <w:tc>
          <w:tcPr>
            <w:tcW w:w="2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-</w:t>
            </w:r>
          </w:p>
        </w:tc>
      </w:tr>
      <w:tr w:rsidR="00AD2241" w:rsidRPr="001E29CC" w:rsidTr="007D37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2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50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2013</w:t>
            </w:r>
          </w:p>
        </w:tc>
        <w:tc>
          <w:tcPr>
            <w:tcW w:w="154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27,0</w:t>
            </w:r>
          </w:p>
        </w:tc>
        <w:tc>
          <w:tcPr>
            <w:tcW w:w="151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26,0</w:t>
            </w:r>
          </w:p>
        </w:tc>
        <w:tc>
          <w:tcPr>
            <w:tcW w:w="2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1,0</w:t>
            </w:r>
          </w:p>
        </w:tc>
      </w:tr>
      <w:tr w:rsidR="00AD2241" w:rsidRPr="001E29CC" w:rsidTr="007D37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2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50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2014</w:t>
            </w:r>
          </w:p>
        </w:tc>
        <w:tc>
          <w:tcPr>
            <w:tcW w:w="154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19,9</w:t>
            </w:r>
          </w:p>
        </w:tc>
        <w:tc>
          <w:tcPr>
            <w:tcW w:w="151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18,9</w:t>
            </w:r>
          </w:p>
        </w:tc>
        <w:tc>
          <w:tcPr>
            <w:tcW w:w="2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1,0</w:t>
            </w:r>
          </w:p>
        </w:tc>
      </w:tr>
      <w:tr w:rsidR="00AD2241" w:rsidRPr="001E29CC" w:rsidTr="007D37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2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50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2015</w:t>
            </w:r>
          </w:p>
        </w:tc>
        <w:tc>
          <w:tcPr>
            <w:tcW w:w="154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42,25</w:t>
            </w:r>
          </w:p>
        </w:tc>
        <w:tc>
          <w:tcPr>
            <w:tcW w:w="1515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41,25</w:t>
            </w:r>
          </w:p>
        </w:tc>
        <w:tc>
          <w:tcPr>
            <w:tcW w:w="2804" w:type="dxa"/>
          </w:tcPr>
          <w:p w:rsidR="00AD2241" w:rsidRPr="001E29CC" w:rsidRDefault="00AD2241" w:rsidP="007D3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29CC">
              <w:rPr>
                <w:color w:val="000000"/>
              </w:rPr>
              <w:t>1,0</w:t>
            </w:r>
          </w:p>
        </w:tc>
      </w:tr>
    </w:tbl>
    <w:p w:rsidR="00AD2241" w:rsidRDefault="00AD2241" w:rsidP="00AD2241">
      <w:pPr>
        <w:pStyle w:val="af9"/>
      </w:pPr>
    </w:p>
    <w:p w:rsidR="00AD2241" w:rsidRPr="003C3B00" w:rsidRDefault="00AD2241" w:rsidP="00AD2241">
      <w:pPr>
        <w:ind w:firstLine="709"/>
        <w:jc w:val="both"/>
        <w:rPr>
          <w:b/>
          <w:i/>
          <w:sz w:val="24"/>
          <w:szCs w:val="24"/>
        </w:rPr>
      </w:pPr>
      <w:r w:rsidRPr="003C3B00">
        <w:rPr>
          <w:b/>
          <w:i/>
          <w:sz w:val="24"/>
          <w:szCs w:val="24"/>
        </w:rPr>
        <w:t>Существующее положение</w:t>
      </w:r>
    </w:p>
    <w:p w:rsidR="00AD2241" w:rsidRPr="003C3B00" w:rsidRDefault="00AD2241" w:rsidP="00AD2241">
      <w:pPr>
        <w:ind w:firstLine="709"/>
        <w:jc w:val="both"/>
        <w:rPr>
          <w:sz w:val="24"/>
          <w:szCs w:val="24"/>
        </w:rPr>
      </w:pPr>
      <w:r w:rsidRPr="003C3B00">
        <w:rPr>
          <w:sz w:val="24"/>
          <w:szCs w:val="24"/>
        </w:rPr>
        <w:t>Транспортно-планировочный каркас территории образуют автомобильные дороги общего пользования местного значения, которые связывают населенные пункты муниципального образования с административным центром района п</w:t>
      </w:r>
      <w:proofErr w:type="gramStart"/>
      <w:r w:rsidRPr="003C3B00">
        <w:rPr>
          <w:sz w:val="24"/>
          <w:szCs w:val="24"/>
        </w:rPr>
        <w:t>.Б</w:t>
      </w:r>
      <w:proofErr w:type="gramEnd"/>
      <w:r w:rsidRPr="003C3B00">
        <w:rPr>
          <w:sz w:val="24"/>
          <w:szCs w:val="24"/>
        </w:rPr>
        <w:t>охан и прилегающим Черемховским районом.</w:t>
      </w:r>
    </w:p>
    <w:p w:rsidR="00AD2241" w:rsidRPr="003C3B00" w:rsidRDefault="00AD2241" w:rsidP="00AD2241">
      <w:pPr>
        <w:ind w:firstLine="709"/>
        <w:jc w:val="both"/>
        <w:rPr>
          <w:sz w:val="24"/>
          <w:szCs w:val="24"/>
        </w:rPr>
      </w:pPr>
      <w:r w:rsidRPr="003C3B00">
        <w:rPr>
          <w:sz w:val="24"/>
          <w:szCs w:val="24"/>
        </w:rPr>
        <w:t>Территория муниц</w:t>
      </w:r>
      <w:r w:rsidRPr="003C3B00">
        <w:rPr>
          <w:sz w:val="24"/>
          <w:szCs w:val="24"/>
        </w:rPr>
        <w:t>и</w:t>
      </w:r>
      <w:r w:rsidRPr="003C3B00">
        <w:rPr>
          <w:sz w:val="24"/>
          <w:szCs w:val="24"/>
        </w:rPr>
        <w:t>пального образования попадает в зону полу- и часовой транспортной доступности от п</w:t>
      </w:r>
      <w:proofErr w:type="gramStart"/>
      <w:r w:rsidRPr="003C3B00">
        <w:rPr>
          <w:sz w:val="24"/>
          <w:szCs w:val="24"/>
        </w:rPr>
        <w:t>.Б</w:t>
      </w:r>
      <w:proofErr w:type="gramEnd"/>
      <w:r w:rsidRPr="003C3B00">
        <w:rPr>
          <w:sz w:val="24"/>
          <w:szCs w:val="24"/>
        </w:rPr>
        <w:t>охан.</w:t>
      </w:r>
    </w:p>
    <w:p w:rsidR="00AD2241" w:rsidRPr="003C3B00" w:rsidRDefault="00AD2241" w:rsidP="00AD2241">
      <w:pPr>
        <w:ind w:firstLine="709"/>
        <w:jc w:val="both"/>
        <w:rPr>
          <w:sz w:val="24"/>
          <w:szCs w:val="24"/>
        </w:rPr>
      </w:pPr>
      <w:r w:rsidRPr="003C3B00">
        <w:rPr>
          <w:sz w:val="24"/>
          <w:szCs w:val="24"/>
        </w:rPr>
        <w:t xml:space="preserve">Протяженность дорог на территории МО «Тараса» составляет </w:t>
      </w:r>
      <w:smartTag w:uri="urn:schemas-microsoft-com:office:smarttags" w:element="metricconverter">
        <w:smartTagPr>
          <w:attr w:name="ProductID" w:val="79,447 км"/>
        </w:smartTagPr>
        <w:r w:rsidRPr="003C3B00">
          <w:rPr>
            <w:sz w:val="24"/>
            <w:szCs w:val="24"/>
          </w:rPr>
          <w:t>79,447 км</w:t>
        </w:r>
      </w:smartTag>
      <w:r w:rsidRPr="003C3B00">
        <w:rPr>
          <w:sz w:val="24"/>
          <w:szCs w:val="24"/>
        </w:rPr>
        <w:t xml:space="preserve">. Из них </w:t>
      </w:r>
      <w:smartTag w:uri="urn:schemas-microsoft-com:office:smarttags" w:element="metricconverter">
        <w:smartTagPr>
          <w:attr w:name="ProductID" w:val="22,987 км"/>
        </w:smartTagPr>
        <w:r w:rsidRPr="003C3B00">
          <w:rPr>
            <w:sz w:val="24"/>
            <w:szCs w:val="24"/>
          </w:rPr>
          <w:t>22,987 км</w:t>
        </w:r>
      </w:smartTag>
      <w:r w:rsidRPr="003C3B00">
        <w:rPr>
          <w:sz w:val="24"/>
          <w:szCs w:val="24"/>
        </w:rPr>
        <w:t xml:space="preserve"> (28,93 %) имеют усовершенствованное покрытие, </w:t>
      </w:r>
      <w:smartTag w:uri="urn:schemas-microsoft-com:office:smarttags" w:element="metricconverter">
        <w:smartTagPr>
          <w:attr w:name="ProductID" w:val="42,61 км"/>
        </w:smartTagPr>
        <w:r w:rsidRPr="003C3B00">
          <w:rPr>
            <w:sz w:val="24"/>
            <w:szCs w:val="24"/>
          </w:rPr>
          <w:t>42,61 км</w:t>
        </w:r>
      </w:smartTag>
      <w:r w:rsidRPr="003C3B00">
        <w:rPr>
          <w:sz w:val="24"/>
          <w:szCs w:val="24"/>
        </w:rPr>
        <w:t xml:space="preserve"> (53,63 %) гравийно–г</w:t>
      </w:r>
      <w:r w:rsidRPr="003C3B00">
        <w:rPr>
          <w:sz w:val="24"/>
          <w:szCs w:val="24"/>
        </w:rPr>
        <w:t>а</w:t>
      </w:r>
      <w:r w:rsidRPr="003C3B00">
        <w:rPr>
          <w:sz w:val="24"/>
          <w:szCs w:val="24"/>
        </w:rPr>
        <w:t xml:space="preserve">личное покрытие, а </w:t>
      </w:r>
      <w:smartTag w:uri="urn:schemas-microsoft-com:office:smarttags" w:element="metricconverter">
        <w:smartTagPr>
          <w:attr w:name="ProductID" w:val="11,85 км"/>
        </w:smartTagPr>
        <w:r w:rsidRPr="003C3B00">
          <w:rPr>
            <w:sz w:val="24"/>
            <w:szCs w:val="24"/>
          </w:rPr>
          <w:t>11,85 км</w:t>
        </w:r>
      </w:smartTag>
      <w:r w:rsidRPr="003C3B00">
        <w:rPr>
          <w:sz w:val="24"/>
          <w:szCs w:val="24"/>
        </w:rPr>
        <w:t xml:space="preserve"> (14,92 %) дорог – без покрытия.</w:t>
      </w:r>
    </w:p>
    <w:p w:rsidR="00AD2241" w:rsidRPr="003C3B00" w:rsidRDefault="00AD2241" w:rsidP="00AD2241">
      <w:pPr>
        <w:ind w:firstLine="709"/>
        <w:jc w:val="both"/>
        <w:rPr>
          <w:sz w:val="24"/>
          <w:szCs w:val="24"/>
        </w:rPr>
      </w:pPr>
      <w:r w:rsidRPr="003C3B00">
        <w:rPr>
          <w:sz w:val="24"/>
          <w:szCs w:val="24"/>
        </w:rPr>
        <w:t xml:space="preserve">Протяженность дорог на территории населенных пунктов МО «Тараса» составляет </w:t>
      </w:r>
      <w:smartTag w:uri="urn:schemas-microsoft-com:office:smarttags" w:element="metricconverter">
        <w:smartTagPr>
          <w:attr w:name="ProductID" w:val="25,8 км"/>
        </w:smartTagPr>
        <w:r w:rsidRPr="003C3B00">
          <w:rPr>
            <w:sz w:val="24"/>
            <w:szCs w:val="24"/>
          </w:rPr>
          <w:t>25,8 км</w:t>
        </w:r>
      </w:smartTag>
      <w:r w:rsidRPr="003C3B00">
        <w:rPr>
          <w:sz w:val="24"/>
          <w:szCs w:val="24"/>
        </w:rPr>
        <w:t xml:space="preserve">. Из них </w:t>
      </w:r>
      <w:smartTag w:uri="urn:schemas-microsoft-com:office:smarttags" w:element="metricconverter">
        <w:smartTagPr>
          <w:attr w:name="ProductID" w:val="12,25 км"/>
        </w:smartTagPr>
        <w:r w:rsidRPr="003C3B00">
          <w:rPr>
            <w:sz w:val="24"/>
            <w:szCs w:val="24"/>
          </w:rPr>
          <w:t>12,25 км</w:t>
        </w:r>
      </w:smartTag>
      <w:r w:rsidRPr="003C3B00">
        <w:rPr>
          <w:sz w:val="24"/>
          <w:szCs w:val="24"/>
        </w:rPr>
        <w:t xml:space="preserve"> имеют усовершенствованное покрытие,  </w:t>
      </w:r>
      <w:smartTag w:uri="urn:schemas-microsoft-com:office:smarttags" w:element="metricconverter">
        <w:smartTagPr>
          <w:attr w:name="ProductID" w:val="1,7 км"/>
        </w:smartTagPr>
        <w:r w:rsidRPr="003C3B00">
          <w:rPr>
            <w:sz w:val="24"/>
            <w:szCs w:val="24"/>
          </w:rPr>
          <w:t>1,7 км</w:t>
        </w:r>
      </w:smartTag>
      <w:r w:rsidRPr="003C3B00">
        <w:rPr>
          <w:sz w:val="24"/>
          <w:szCs w:val="24"/>
        </w:rPr>
        <w:t xml:space="preserve"> – грави</w:t>
      </w:r>
      <w:r w:rsidRPr="003C3B00">
        <w:rPr>
          <w:sz w:val="24"/>
          <w:szCs w:val="24"/>
        </w:rPr>
        <w:t>й</w:t>
      </w:r>
      <w:r w:rsidRPr="003C3B00">
        <w:rPr>
          <w:sz w:val="24"/>
          <w:szCs w:val="24"/>
        </w:rPr>
        <w:t>н</w:t>
      </w:r>
      <w:proofErr w:type="gramStart"/>
      <w:r w:rsidRPr="003C3B00">
        <w:rPr>
          <w:sz w:val="24"/>
          <w:szCs w:val="24"/>
        </w:rPr>
        <w:t>о–</w:t>
      </w:r>
      <w:proofErr w:type="gramEnd"/>
      <w:r w:rsidRPr="003C3B00">
        <w:rPr>
          <w:sz w:val="24"/>
          <w:szCs w:val="24"/>
        </w:rPr>
        <w:t xml:space="preserve"> галичное, без покрытия – </w:t>
      </w:r>
      <w:smartTag w:uri="urn:schemas-microsoft-com:office:smarttags" w:element="metricconverter">
        <w:smartTagPr>
          <w:attr w:name="ProductID" w:val="11,85 км"/>
        </w:smartTagPr>
        <w:r w:rsidRPr="003C3B00">
          <w:rPr>
            <w:sz w:val="24"/>
            <w:szCs w:val="24"/>
          </w:rPr>
          <w:t>11,85 км</w:t>
        </w:r>
      </w:smartTag>
      <w:r w:rsidRPr="003C3B00">
        <w:rPr>
          <w:sz w:val="24"/>
          <w:szCs w:val="24"/>
        </w:rPr>
        <w:t>.</w:t>
      </w:r>
    </w:p>
    <w:p w:rsidR="00AD2241" w:rsidRDefault="00AD2241" w:rsidP="00AD2241">
      <w:pPr>
        <w:ind w:firstLine="709"/>
        <w:jc w:val="both"/>
        <w:rPr>
          <w:sz w:val="24"/>
          <w:szCs w:val="24"/>
        </w:rPr>
      </w:pPr>
      <w:r w:rsidRPr="003C3B00">
        <w:rPr>
          <w:sz w:val="24"/>
          <w:szCs w:val="24"/>
        </w:rPr>
        <w:t>Износ дорог составляет 65 %, наблюдаются дефекты дорожного покрытия, разр</w:t>
      </w:r>
      <w:r w:rsidRPr="003C3B00">
        <w:rPr>
          <w:sz w:val="24"/>
          <w:szCs w:val="24"/>
        </w:rPr>
        <w:t>у</w:t>
      </w:r>
      <w:r w:rsidRPr="003C3B00">
        <w:rPr>
          <w:sz w:val="24"/>
          <w:szCs w:val="24"/>
        </w:rPr>
        <w:t>шение проезжих частей автомобильных дорог.</w:t>
      </w:r>
    </w:p>
    <w:p w:rsidR="00AD2241" w:rsidRPr="003C3B00" w:rsidRDefault="00AD2241" w:rsidP="00AD2241">
      <w:pPr>
        <w:ind w:firstLine="709"/>
        <w:jc w:val="both"/>
        <w:rPr>
          <w:sz w:val="24"/>
          <w:szCs w:val="24"/>
        </w:rPr>
      </w:pPr>
    </w:p>
    <w:p w:rsidR="00AD2241" w:rsidRPr="003C3B00" w:rsidRDefault="00AD2241" w:rsidP="00AD2241">
      <w:pPr>
        <w:ind w:firstLine="709"/>
        <w:jc w:val="both"/>
        <w:rPr>
          <w:sz w:val="24"/>
          <w:szCs w:val="24"/>
          <w:u w:val="single"/>
        </w:rPr>
      </w:pPr>
      <w:r w:rsidRPr="003C3B00">
        <w:rPr>
          <w:sz w:val="24"/>
          <w:szCs w:val="24"/>
          <w:u w:val="single"/>
        </w:rPr>
        <w:t>Основные недостатки автодорожной сети:</w:t>
      </w:r>
    </w:p>
    <w:p w:rsidR="00AD2241" w:rsidRPr="003C3B00" w:rsidRDefault="00AD2241" w:rsidP="00AD2241">
      <w:pPr>
        <w:widowControl w:val="0"/>
        <w:numPr>
          <w:ilvl w:val="5"/>
          <w:numId w:val="3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C3B00">
        <w:rPr>
          <w:sz w:val="24"/>
          <w:szCs w:val="24"/>
        </w:rPr>
        <w:t xml:space="preserve">низкое транспортно-эксплуатационное состояние дорог, наличие значительных дефектов и </w:t>
      </w:r>
      <w:r w:rsidRPr="003C3B00">
        <w:rPr>
          <w:sz w:val="24"/>
          <w:szCs w:val="24"/>
        </w:rPr>
        <w:lastRenderedPageBreak/>
        <w:t>износ дорожного полотна. Отдельные участки улично-дорожной сети не соответствуют современным нормативным требованиям по геометрическим параметрам и по допустимым нагрузкам транспортных средств (прочности дорожных конструкций, одежд).</w:t>
      </w:r>
    </w:p>
    <w:p w:rsidR="00AD2241" w:rsidRPr="003C3B00" w:rsidRDefault="00AD2241" w:rsidP="00AD2241">
      <w:pPr>
        <w:widowControl w:val="0"/>
        <w:numPr>
          <w:ilvl w:val="5"/>
          <w:numId w:val="3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3C3B00">
        <w:rPr>
          <w:sz w:val="24"/>
          <w:szCs w:val="24"/>
        </w:rPr>
        <w:t>н</w:t>
      </w:r>
      <w:proofErr w:type="gramEnd"/>
      <w:r w:rsidRPr="003C3B00">
        <w:rPr>
          <w:sz w:val="24"/>
          <w:szCs w:val="24"/>
        </w:rPr>
        <w:t>аличие дорог с грунтовым покрытием;</w:t>
      </w:r>
    </w:p>
    <w:p w:rsidR="00AD2241" w:rsidRPr="003C3B00" w:rsidRDefault="00AD2241" w:rsidP="00AD2241">
      <w:pPr>
        <w:widowControl w:val="0"/>
        <w:numPr>
          <w:ilvl w:val="5"/>
          <w:numId w:val="3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C3B00">
        <w:rPr>
          <w:sz w:val="24"/>
          <w:szCs w:val="24"/>
        </w:rPr>
        <w:t>низкий уровень благоустройства улично-дорожной сети: отсутствие тротуаров, недостаточное озеленение и освещенность улиц в населенных пунктах муниципального образования.</w:t>
      </w:r>
    </w:p>
    <w:p w:rsidR="00AD2241" w:rsidRDefault="00AD2241" w:rsidP="00AD2241">
      <w:pPr>
        <w:pStyle w:val="2"/>
        <w:jc w:val="left"/>
        <w:rPr>
          <w:rFonts w:ascii="Times New Roman" w:hAnsi="Times New Roman"/>
          <w:i w:val="0"/>
          <w:szCs w:val="24"/>
        </w:rPr>
      </w:pPr>
      <w:bookmarkStart w:id="13" w:name="_Toc342642120"/>
    </w:p>
    <w:p w:rsidR="00AD2241" w:rsidRPr="00AC3793" w:rsidRDefault="00AD2241" w:rsidP="00AD2241">
      <w:pPr>
        <w:pStyle w:val="2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2.5.1. </w:t>
      </w:r>
      <w:r w:rsidRPr="00AC3793">
        <w:rPr>
          <w:rFonts w:ascii="Times New Roman" w:hAnsi="Times New Roman"/>
          <w:i w:val="0"/>
          <w:szCs w:val="24"/>
        </w:rPr>
        <w:t>Проектирование транспортной инфраструктур</w:t>
      </w:r>
      <w:bookmarkEnd w:id="13"/>
      <w:r w:rsidRPr="00AC3793">
        <w:rPr>
          <w:rFonts w:ascii="Times New Roman" w:hAnsi="Times New Roman"/>
          <w:i w:val="0"/>
          <w:szCs w:val="24"/>
        </w:rPr>
        <w:t>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AD2241" w:rsidRPr="00AC3793" w:rsidTr="007D37C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000" w:type="pct"/>
            <w:tcBorders>
              <w:bottom w:val="nil"/>
            </w:tcBorders>
          </w:tcPr>
          <w:p w:rsidR="00AD2241" w:rsidRPr="00AC3793" w:rsidRDefault="00AD2241" w:rsidP="007D37CE">
            <w:pPr>
              <w:ind w:left="720"/>
              <w:rPr>
                <w:b/>
              </w:rPr>
            </w:pPr>
            <w:r w:rsidRPr="00AC3793">
              <w:rPr>
                <w:b/>
                <w:lang w:val="en-US"/>
              </w:rPr>
              <w:t>I</w:t>
            </w:r>
            <w:r w:rsidRPr="00AC3793">
              <w:rPr>
                <w:b/>
              </w:rPr>
              <w:t xml:space="preserve"> очередь проектирования (до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C3793">
                <w:rPr>
                  <w:b/>
                </w:rPr>
                <w:t>2022 г</w:t>
              </w:r>
            </w:smartTag>
            <w:r w:rsidRPr="00AC3793">
              <w:rPr>
                <w:b/>
              </w:rPr>
              <w:t>)</w:t>
            </w:r>
          </w:p>
        </w:tc>
      </w:tr>
    </w:tbl>
    <w:p w:rsidR="00AD2241" w:rsidRPr="00560EF3" w:rsidRDefault="00AD2241" w:rsidP="00AD2241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1647"/>
        <w:gridCol w:w="2888"/>
        <w:gridCol w:w="11"/>
        <w:gridCol w:w="3933"/>
        <w:gridCol w:w="36"/>
        <w:gridCol w:w="1772"/>
      </w:tblGrid>
      <w:tr w:rsidR="00AD2241" w:rsidRPr="00AC3793" w:rsidTr="007D37CE">
        <w:trPr>
          <w:cantSplit/>
          <w:trHeight w:val="2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7D37CE">
            <w:pPr>
              <w:ind w:right="-108"/>
              <w:rPr>
                <w:b/>
              </w:rPr>
            </w:pPr>
            <w:r w:rsidRPr="00AC3793">
              <w:rPr>
                <w:b/>
              </w:rPr>
              <w:t xml:space="preserve">№ </w:t>
            </w:r>
            <w:proofErr w:type="gramStart"/>
            <w:r w:rsidRPr="00AC3793">
              <w:rPr>
                <w:b/>
              </w:rPr>
              <w:t>п</w:t>
            </w:r>
            <w:proofErr w:type="gramEnd"/>
            <w:r w:rsidRPr="00AC3793">
              <w:rPr>
                <w:b/>
              </w:rPr>
              <w:t>/п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D2241" w:rsidRPr="00AC3793" w:rsidRDefault="00AD2241" w:rsidP="007D37CE">
            <w:pPr>
              <w:rPr>
                <w:b/>
              </w:rPr>
            </w:pPr>
            <w:r w:rsidRPr="00AC3793">
              <w:rPr>
                <w:b/>
              </w:rPr>
              <w:t>назначение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rPr>
                <w:b/>
              </w:rPr>
            </w:pPr>
            <w:r w:rsidRPr="00AC3793">
              <w:rPr>
                <w:b/>
              </w:rPr>
              <w:t>наименование</w:t>
            </w:r>
          </w:p>
          <w:p w:rsidR="00AD2241" w:rsidRPr="00AC3793" w:rsidRDefault="00AD2241" w:rsidP="007D37CE">
            <w:pPr>
              <w:rPr>
                <w:b/>
              </w:rPr>
            </w:pPr>
            <w:r w:rsidRPr="00AC3793">
              <w:rPr>
                <w:b/>
              </w:rPr>
              <w:t>объекта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rPr>
                <w:b/>
              </w:rPr>
            </w:pPr>
            <w:r w:rsidRPr="00AC3793">
              <w:rPr>
                <w:b/>
              </w:rPr>
              <w:t>характеристика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D2241" w:rsidRPr="00AC3793" w:rsidRDefault="00AD2241" w:rsidP="007D37CE">
            <w:pPr>
              <w:rPr>
                <w:b/>
              </w:rPr>
            </w:pPr>
            <w:r w:rsidRPr="00AC3793">
              <w:rPr>
                <w:b/>
              </w:rPr>
              <w:t>местополож</w:t>
            </w:r>
            <w:r w:rsidRPr="00AC3793">
              <w:rPr>
                <w:b/>
              </w:rPr>
              <w:t>е</w:t>
            </w:r>
            <w:r w:rsidRPr="00AC3793">
              <w:rPr>
                <w:b/>
              </w:rPr>
              <w:t>ние, функци</w:t>
            </w:r>
            <w:r w:rsidRPr="00AC3793">
              <w:rPr>
                <w:b/>
              </w:rPr>
              <w:t>о</w:t>
            </w:r>
            <w:r w:rsidRPr="00AC3793">
              <w:rPr>
                <w:b/>
              </w:rPr>
              <w:t xml:space="preserve">нальная зона </w:t>
            </w:r>
            <w:r w:rsidRPr="00AC3793">
              <w:t>(для нелине</w:t>
            </w:r>
            <w:r w:rsidRPr="00AC3793">
              <w:t>й</w:t>
            </w:r>
            <w:r w:rsidRPr="00AC3793">
              <w:t>ных объектов)</w:t>
            </w:r>
          </w:p>
        </w:tc>
      </w:tr>
      <w:tr w:rsidR="00AD2241" w:rsidRPr="00AC3793" w:rsidTr="007D37CE">
        <w:trPr>
          <w:cantSplit/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7"/>
              </w:numPr>
              <w:ind w:left="0" w:firstLine="0"/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дорожная деятельность в отношении авт</w:t>
            </w:r>
            <w:r w:rsidRPr="00AC3793">
              <w:t>о</w:t>
            </w:r>
            <w:r w:rsidRPr="00AC3793">
              <w:t>мобильных д</w:t>
            </w:r>
            <w:r w:rsidRPr="00AC3793">
              <w:t>о</w:t>
            </w:r>
            <w:r w:rsidRPr="00AC3793">
              <w:t>рог местного значения в границах муниц</w:t>
            </w:r>
            <w:r w:rsidRPr="00AC3793">
              <w:t>и</w:t>
            </w:r>
            <w:r w:rsidRPr="00AC3793">
              <w:t>пального обр</w:t>
            </w:r>
            <w:r w:rsidRPr="00AC3793">
              <w:t>а</w:t>
            </w:r>
            <w:r w:rsidRPr="00AC3793">
              <w:t>зования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автомобильная дорога к проектиру</w:t>
            </w:r>
            <w:r w:rsidRPr="00AC3793">
              <w:t>е</w:t>
            </w:r>
            <w:r w:rsidRPr="00AC3793">
              <w:t>мым очистным сооружениям (стро</w:t>
            </w:r>
            <w:r w:rsidRPr="00AC3793">
              <w:t>и</w:t>
            </w:r>
            <w:r w:rsidRPr="00AC3793">
              <w:t>тельство)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автомобильная дорога, ширина проезжей части не м</w:t>
            </w:r>
            <w:r w:rsidRPr="00AC3793">
              <w:t>е</w:t>
            </w:r>
            <w:r w:rsidRPr="00AC3793">
              <w:t xml:space="preserve">нее </w:t>
            </w:r>
            <w:smartTag w:uri="urn:schemas-microsoft-com:office:smarttags" w:element="metricconverter">
              <w:smartTagPr>
                <w:attr w:name="ProductID" w:val="4,5 м"/>
              </w:smartTagPr>
              <w:r w:rsidRPr="00AC3793">
                <w:t>4,5 м</w:t>
              </w:r>
            </w:smartTag>
            <w:r w:rsidRPr="00AC3793">
              <w:t>, твердое покрытие дорожного полотна (асфальт</w:t>
            </w:r>
            <w:r w:rsidRPr="00AC3793">
              <w:t>о</w:t>
            </w:r>
            <w:r w:rsidRPr="00AC3793">
              <w:t>бетонное или гравийное), освещение, водоотвод с пр</w:t>
            </w:r>
            <w:r w:rsidRPr="00AC3793">
              <w:t>о</w:t>
            </w:r>
            <w:r w:rsidRPr="00AC3793">
              <w:t xml:space="preserve">езжей части, протяжённость –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AC3793">
                <w:t>0,6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вблизи с</w:t>
            </w:r>
            <w:proofErr w:type="gramStart"/>
            <w:r w:rsidRPr="00AC3793">
              <w:t>.Т</w:t>
            </w:r>
            <w:proofErr w:type="gramEnd"/>
            <w:r w:rsidRPr="00AC3793">
              <w:t>араса</w:t>
            </w:r>
          </w:p>
        </w:tc>
      </w:tr>
      <w:tr w:rsidR="00AD2241" w:rsidRPr="00AC3793" w:rsidTr="007D37CE">
        <w:trPr>
          <w:cantSplit/>
          <w:trHeight w:val="1124"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7"/>
              </w:numPr>
              <w:ind w:left="0" w:firstLine="0"/>
              <w:jc w:val="center"/>
            </w:pP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AD2241" w:rsidRPr="00AC3793" w:rsidRDefault="00AD2241" w:rsidP="007D37CE"/>
          <w:p w:rsidR="00AD2241" w:rsidRPr="00AC3793" w:rsidRDefault="00AD2241" w:rsidP="007D37CE">
            <w:r w:rsidRPr="00AC3793">
              <w:t>создание усл</w:t>
            </w:r>
            <w:r w:rsidRPr="00AC3793">
              <w:t>о</w:t>
            </w:r>
            <w:r w:rsidRPr="00AC3793">
              <w:t>вий для предо</w:t>
            </w:r>
            <w:r w:rsidRPr="00AC3793">
              <w:t>с</w:t>
            </w:r>
            <w:r w:rsidRPr="00AC3793">
              <w:t>тавления тран</w:t>
            </w:r>
            <w:r w:rsidRPr="00AC3793">
              <w:t>с</w:t>
            </w:r>
            <w:r w:rsidRPr="00AC3793">
              <w:t>портных услуг населению и организ</w:t>
            </w:r>
            <w:r w:rsidRPr="00AC3793">
              <w:t>а</w:t>
            </w:r>
            <w:r w:rsidRPr="00AC3793">
              <w:t>ция транспор</w:t>
            </w:r>
            <w:r w:rsidRPr="00AC3793">
              <w:t>т</w:t>
            </w:r>
            <w:r w:rsidRPr="00AC3793">
              <w:t>ного обслуж</w:t>
            </w:r>
            <w:r w:rsidRPr="00AC3793">
              <w:t>и</w:t>
            </w:r>
            <w:r w:rsidRPr="00AC3793">
              <w:t>вания населения в границах п</w:t>
            </w:r>
            <w:r w:rsidRPr="00AC3793">
              <w:t>о</w:t>
            </w:r>
            <w:r w:rsidRPr="00AC3793">
              <w:t>селения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автомобильные дороги (строительство)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второстепенная улица в жилой застройке, ширина пр</w:t>
            </w:r>
            <w:r w:rsidRPr="00AC3793">
              <w:t>о</w:t>
            </w:r>
            <w:r w:rsidRPr="00AC3793">
              <w:t xml:space="preserve">езжей части не менее </w:t>
            </w:r>
            <w:smartTag w:uri="urn:schemas-microsoft-com:office:smarttags" w:element="metricconverter">
              <w:smartTagPr>
                <w:attr w:name="ProductID" w:val="5,5 м"/>
              </w:smartTagPr>
              <w:r w:rsidRPr="00AC3793">
                <w:t>5,5 м</w:t>
              </w:r>
            </w:smartTag>
            <w:r w:rsidRPr="00AC3793">
              <w:t>, твердое покрытие дорожн</w:t>
            </w:r>
            <w:r w:rsidRPr="00AC3793">
              <w:t>о</w:t>
            </w:r>
            <w:r w:rsidRPr="00AC3793">
              <w:t>го полотна (асфальтобетонное или гравийное), тр</w:t>
            </w:r>
            <w:r w:rsidRPr="00AC3793">
              <w:t>о</w:t>
            </w:r>
            <w:r w:rsidRPr="00AC3793">
              <w:t>туары, освещение, водоотвод с проезжей части, протяжё</w:t>
            </w:r>
            <w:r w:rsidRPr="00AC3793">
              <w:t>н</w:t>
            </w:r>
            <w:r w:rsidRPr="00AC3793">
              <w:t xml:space="preserve">ность – </w:t>
            </w:r>
            <w:smartTag w:uri="urn:schemas-microsoft-com:office:smarttags" w:element="metricconverter">
              <w:smartTagPr>
                <w:attr w:name="ProductID" w:val="0,49 км"/>
              </w:smartTagPr>
              <w:r w:rsidRPr="00AC3793">
                <w:t>0,49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с</w:t>
            </w:r>
            <w:proofErr w:type="gramStart"/>
            <w:r w:rsidRPr="00AC3793">
              <w:t>.Т</w:t>
            </w:r>
            <w:proofErr w:type="gramEnd"/>
            <w:r w:rsidRPr="00AC3793">
              <w:t>араса</w:t>
            </w:r>
          </w:p>
        </w:tc>
      </w:tr>
      <w:tr w:rsidR="00AD2241" w:rsidRPr="00AC3793" w:rsidTr="007D37CE">
        <w:trPr>
          <w:cantSplit/>
          <w:trHeight w:val="1124"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7"/>
              </w:numPr>
              <w:ind w:left="0" w:firstLine="0"/>
              <w:jc w:val="center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участок автомомбильной дороги от ул</w:t>
            </w:r>
            <w:proofErr w:type="gramStart"/>
            <w:r w:rsidRPr="00AC3793">
              <w:t>.Н</w:t>
            </w:r>
            <w:proofErr w:type="gramEnd"/>
            <w:r w:rsidRPr="00AC3793">
              <w:t>агорная до ул.Степная (строительс</w:t>
            </w:r>
            <w:r w:rsidRPr="00AC3793">
              <w:t>т</w:t>
            </w:r>
            <w:r w:rsidRPr="00AC3793">
              <w:t>во)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 xml:space="preserve">второстепенная улица в жилой застройке, ширина </w:t>
            </w:r>
            <w:proofErr w:type="gramStart"/>
            <w:r w:rsidRPr="00AC3793">
              <w:t>про-езжей</w:t>
            </w:r>
            <w:proofErr w:type="gramEnd"/>
            <w:r w:rsidRPr="00AC3793">
              <w:t xml:space="preserve"> части не менее </w:t>
            </w:r>
            <w:smartTag w:uri="urn:schemas-microsoft-com:office:smarttags" w:element="metricconverter">
              <w:smartTagPr>
                <w:attr w:name="ProductID" w:val="5,5 м"/>
              </w:smartTagPr>
              <w:r w:rsidRPr="00AC3793">
                <w:t>5,5 м</w:t>
              </w:r>
            </w:smartTag>
            <w:r w:rsidRPr="00AC3793">
              <w:t xml:space="preserve">, твердое покрытие дорожно-го полотна (асфальтобетонное или гравийное), тротуа-ры, освещение, водоотвод с проезжей части, протяжён-ность – </w:t>
            </w:r>
            <w:smartTag w:uri="urn:schemas-microsoft-com:office:smarttags" w:element="metricconverter">
              <w:smartTagPr>
                <w:attr w:name="ProductID" w:val="0,19 км"/>
              </w:smartTagPr>
              <w:r w:rsidRPr="00AC3793">
                <w:t>0,19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д</w:t>
            </w:r>
            <w:proofErr w:type="gramStart"/>
            <w:r w:rsidRPr="00AC3793">
              <w:t>.К</w:t>
            </w:r>
            <w:proofErr w:type="gramEnd"/>
            <w:r w:rsidRPr="00AC3793">
              <w:t>улакова</w:t>
            </w:r>
          </w:p>
        </w:tc>
      </w:tr>
      <w:tr w:rsidR="00AD2241" w:rsidRPr="00AC3793" w:rsidTr="007D37CE">
        <w:trPr>
          <w:cantSplit/>
          <w:trHeight w:val="1124"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7"/>
              </w:numPr>
              <w:ind w:left="0" w:firstLine="0"/>
              <w:jc w:val="center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переулок Депутатский (устройство тве</w:t>
            </w:r>
            <w:r w:rsidRPr="00AC3793">
              <w:t>р</w:t>
            </w:r>
            <w:r w:rsidRPr="00AC3793">
              <w:t>дого покрытия д</w:t>
            </w:r>
            <w:r w:rsidRPr="00AC3793">
              <w:t>о</w:t>
            </w:r>
            <w:r w:rsidRPr="00AC3793">
              <w:t>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твердое покрытие дорожного полотна (асфальтобето</w:t>
            </w:r>
            <w:r w:rsidRPr="00AC3793">
              <w:t>н</w:t>
            </w:r>
            <w:r w:rsidRPr="00AC3793"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AC3793">
                <w:t>0,6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с</w:t>
            </w:r>
            <w:proofErr w:type="gramStart"/>
            <w:r w:rsidRPr="00AC3793">
              <w:t>.Т</w:t>
            </w:r>
            <w:proofErr w:type="gramEnd"/>
            <w:r w:rsidRPr="00AC3793">
              <w:t>араса</w:t>
            </w:r>
          </w:p>
        </w:tc>
      </w:tr>
      <w:tr w:rsidR="00AD2241" w:rsidRPr="00AC3793" w:rsidTr="007D37CE">
        <w:trPr>
          <w:cantSplit/>
          <w:trHeight w:val="529"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7"/>
              </w:numPr>
              <w:ind w:left="0" w:firstLine="0"/>
              <w:jc w:val="center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улица Ербанова (устройство твердого п</w:t>
            </w:r>
            <w:r w:rsidRPr="00AC3793">
              <w:t>о</w:t>
            </w:r>
            <w:r w:rsidRPr="00AC3793">
              <w:t>крытия дорожного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твердое покрытие дорожного полотна (асфальтобето</w:t>
            </w:r>
            <w:r w:rsidRPr="00AC3793">
              <w:t>н</w:t>
            </w:r>
            <w:r w:rsidRPr="00AC3793"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75 км"/>
              </w:smartTagPr>
              <w:r w:rsidRPr="00AC3793">
                <w:t>0,75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с</w:t>
            </w:r>
            <w:proofErr w:type="gramStart"/>
            <w:r w:rsidRPr="00AC3793">
              <w:t>.Т</w:t>
            </w:r>
            <w:proofErr w:type="gramEnd"/>
            <w:r w:rsidRPr="00AC3793">
              <w:t>араса</w:t>
            </w:r>
          </w:p>
        </w:tc>
      </w:tr>
      <w:tr w:rsidR="00AD2241" w:rsidRPr="00AC3793" w:rsidTr="007D37CE">
        <w:trPr>
          <w:cantSplit/>
          <w:trHeight w:val="233"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7"/>
              </w:numPr>
              <w:ind w:left="0" w:firstLine="0"/>
              <w:jc w:val="center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улица Заведенская (устройство твердого п</w:t>
            </w:r>
            <w:r w:rsidRPr="00AC3793">
              <w:t>о</w:t>
            </w:r>
            <w:r w:rsidRPr="00AC3793">
              <w:t>крытия дорожного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твердое покрытие дорожного полотна (асфальтобето</w:t>
            </w:r>
            <w:r w:rsidRPr="00AC3793">
              <w:t>н</w:t>
            </w:r>
            <w:r w:rsidRPr="00AC3793"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AC3793">
                <w:t>0,8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с</w:t>
            </w:r>
            <w:proofErr w:type="gramStart"/>
            <w:r w:rsidRPr="00AC3793">
              <w:t>.Т</w:t>
            </w:r>
            <w:proofErr w:type="gramEnd"/>
            <w:r w:rsidRPr="00AC3793">
              <w:t>араса</w:t>
            </w:r>
          </w:p>
        </w:tc>
      </w:tr>
      <w:tr w:rsidR="00AD2241" w:rsidRPr="00AC3793" w:rsidTr="007D37CE">
        <w:trPr>
          <w:cantSplit/>
          <w:trHeight w:val="119"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7"/>
              </w:numPr>
              <w:ind w:left="0" w:firstLine="0"/>
              <w:jc w:val="center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улица Осодоевой (устройство твердого п</w:t>
            </w:r>
            <w:r w:rsidRPr="00AC3793">
              <w:t>о</w:t>
            </w:r>
            <w:r w:rsidRPr="00AC3793">
              <w:t>крытия дорожного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твердое покрытие дорожного полотна (асфальтобето</w:t>
            </w:r>
            <w:r w:rsidRPr="00AC3793">
              <w:t>н</w:t>
            </w:r>
            <w:r w:rsidRPr="00AC3793"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AC3793">
                <w:t>0,3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с</w:t>
            </w:r>
            <w:proofErr w:type="gramStart"/>
            <w:r w:rsidRPr="00AC3793">
              <w:t>.Т</w:t>
            </w:r>
            <w:proofErr w:type="gramEnd"/>
            <w:r w:rsidRPr="00AC3793">
              <w:t>араса</w:t>
            </w:r>
          </w:p>
        </w:tc>
      </w:tr>
      <w:tr w:rsidR="00AD2241" w:rsidRPr="00AC3793" w:rsidTr="007D37CE">
        <w:trPr>
          <w:cantSplit/>
          <w:trHeight w:val="255"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7"/>
              </w:numPr>
              <w:ind w:left="0" w:firstLine="0"/>
              <w:jc w:val="center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переулок Победы (устройство твердого покрытия д</w:t>
            </w:r>
            <w:r w:rsidRPr="00AC3793">
              <w:t>о</w:t>
            </w:r>
            <w:r w:rsidRPr="00AC3793">
              <w:t>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твердое покрытие дорожного полотна (асфальтобето</w:t>
            </w:r>
            <w:r w:rsidRPr="00AC3793">
              <w:t>н</w:t>
            </w:r>
            <w:r w:rsidRPr="00AC3793"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AC3793">
                <w:t>0,2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с</w:t>
            </w:r>
            <w:proofErr w:type="gramStart"/>
            <w:r w:rsidRPr="00AC3793">
              <w:t>.Т</w:t>
            </w:r>
            <w:proofErr w:type="gramEnd"/>
            <w:r w:rsidRPr="00AC3793">
              <w:t>араса</w:t>
            </w:r>
          </w:p>
        </w:tc>
      </w:tr>
      <w:tr w:rsidR="00AD2241" w:rsidRPr="00AC3793" w:rsidTr="007D37CE">
        <w:trPr>
          <w:cantSplit/>
          <w:trHeight w:val="70"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7"/>
              </w:numPr>
              <w:ind w:left="0" w:firstLine="0"/>
              <w:jc w:val="center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улица Мира (устройство твердого покр</w:t>
            </w:r>
            <w:r w:rsidRPr="00AC3793">
              <w:t>ы</w:t>
            </w:r>
            <w:r w:rsidRPr="00AC3793">
              <w:t>тия дорожного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твердое покрытие дорожного полотна (асфальтобето</w:t>
            </w:r>
            <w:r w:rsidRPr="00AC3793">
              <w:t>н</w:t>
            </w:r>
            <w:r w:rsidRPr="00AC3793"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AC3793">
                <w:t>1,5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д</w:t>
            </w:r>
            <w:proofErr w:type="gramStart"/>
            <w:r w:rsidRPr="00AC3793">
              <w:t>.К</w:t>
            </w:r>
            <w:proofErr w:type="gramEnd"/>
            <w:r w:rsidRPr="00AC3793">
              <w:t>расная Буреть</w:t>
            </w:r>
          </w:p>
        </w:tc>
      </w:tr>
      <w:tr w:rsidR="00AD2241" w:rsidRPr="00AC3793" w:rsidTr="007D37CE">
        <w:trPr>
          <w:cantSplit/>
          <w:trHeight w:val="70"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7"/>
              </w:numPr>
              <w:ind w:left="0" w:firstLine="0"/>
              <w:jc w:val="center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улица Ангарская (устройство твердого п</w:t>
            </w:r>
            <w:r w:rsidRPr="00AC3793">
              <w:t>о</w:t>
            </w:r>
            <w:r w:rsidRPr="00AC3793">
              <w:t>крытия дорожного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твердое покрытие дорожного полотна (асфальтобето</w:t>
            </w:r>
            <w:r w:rsidRPr="00AC3793">
              <w:t>н</w:t>
            </w:r>
            <w:r w:rsidRPr="00AC3793"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AC3793">
                <w:t>0,4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д</w:t>
            </w:r>
            <w:proofErr w:type="gramStart"/>
            <w:r w:rsidRPr="00AC3793">
              <w:t>.К</w:t>
            </w:r>
            <w:proofErr w:type="gramEnd"/>
            <w:r w:rsidRPr="00AC3793">
              <w:t>улаково</w:t>
            </w:r>
          </w:p>
        </w:tc>
      </w:tr>
      <w:tr w:rsidR="00AD2241" w:rsidRPr="00AC3793" w:rsidTr="007D37CE">
        <w:trPr>
          <w:cantSplit/>
          <w:trHeight w:val="70"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7"/>
              </w:numPr>
              <w:ind w:left="0" w:firstLine="0"/>
              <w:jc w:val="center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улица Гаражная (устройство твердого покрытия дорожного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твердое покрытие дорожного полотна (асфальтобето</w:t>
            </w:r>
            <w:r w:rsidRPr="00AC3793">
              <w:t>н</w:t>
            </w:r>
            <w:r w:rsidRPr="00AC3793"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AC3793">
                <w:t>1,0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д</w:t>
            </w:r>
            <w:proofErr w:type="gramStart"/>
            <w:r w:rsidRPr="00AC3793">
              <w:t>.К</w:t>
            </w:r>
            <w:proofErr w:type="gramEnd"/>
            <w:r w:rsidRPr="00AC3793">
              <w:t>улаково</w:t>
            </w:r>
          </w:p>
        </w:tc>
      </w:tr>
      <w:tr w:rsidR="00AD2241" w:rsidRPr="00AC3793" w:rsidTr="007D37CE">
        <w:trPr>
          <w:cantSplit/>
          <w:trHeight w:val="70"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7"/>
              </w:numPr>
              <w:ind w:left="0" w:firstLine="0"/>
              <w:jc w:val="center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улица Заречная (устройство твердого п</w:t>
            </w:r>
            <w:r w:rsidRPr="00AC3793">
              <w:t>о</w:t>
            </w:r>
            <w:r w:rsidRPr="00AC3793">
              <w:t>крытия дорожного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твердое покрытие дорожного полотна (асфальтобето</w:t>
            </w:r>
            <w:r w:rsidRPr="00AC3793">
              <w:t>н</w:t>
            </w:r>
            <w:r w:rsidRPr="00AC3793"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AC3793">
                <w:t>0,35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д</w:t>
            </w:r>
            <w:proofErr w:type="gramStart"/>
            <w:r w:rsidRPr="00AC3793">
              <w:t>.Н</w:t>
            </w:r>
            <w:proofErr w:type="gramEnd"/>
            <w:r w:rsidRPr="00AC3793">
              <w:t>овый Але</w:t>
            </w:r>
            <w:r w:rsidRPr="00AC3793">
              <w:t>н</w:t>
            </w:r>
            <w:r w:rsidRPr="00AC3793">
              <w:t>дарь</w:t>
            </w:r>
          </w:p>
        </w:tc>
      </w:tr>
      <w:tr w:rsidR="00AD2241" w:rsidRPr="00AC3793" w:rsidTr="007D37CE">
        <w:trPr>
          <w:cantSplit/>
          <w:trHeight w:val="70"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7"/>
              </w:numPr>
              <w:tabs>
                <w:tab w:val="clear" w:pos="845"/>
                <w:tab w:val="num" w:pos="420"/>
                <w:tab w:val="num" w:pos="1161"/>
              </w:tabs>
              <w:ind w:left="0" w:firstLine="0"/>
              <w:jc w:val="center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улично-дорожная сеть (реконструкция и благоустройство)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обеспечение нормативных габаритов проезжих частей, спрямление существующих участков улично-дорожной сети, озеленение, устройство тротуаров, освещения, ус</w:t>
            </w:r>
            <w:r w:rsidRPr="00AC3793">
              <w:t>т</w:t>
            </w:r>
            <w:r w:rsidRPr="00AC3793">
              <w:t>ройство твердого покрытия дорожного полотна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с</w:t>
            </w:r>
            <w:proofErr w:type="gramStart"/>
            <w:r w:rsidRPr="00AC3793">
              <w:t>.Т</w:t>
            </w:r>
            <w:proofErr w:type="gramEnd"/>
            <w:r w:rsidRPr="00AC3793">
              <w:t>араса</w:t>
            </w:r>
          </w:p>
          <w:p w:rsidR="00AD2241" w:rsidRPr="00AC3793" w:rsidRDefault="00AD2241" w:rsidP="007D37CE">
            <w:r w:rsidRPr="00AC3793">
              <w:t>д</w:t>
            </w:r>
            <w:proofErr w:type="gramStart"/>
            <w:r w:rsidRPr="00AC3793">
              <w:t>.К</w:t>
            </w:r>
            <w:proofErr w:type="gramEnd"/>
            <w:r w:rsidRPr="00AC3793">
              <w:t>расная Буреть</w:t>
            </w:r>
          </w:p>
          <w:p w:rsidR="00AD2241" w:rsidRPr="00AC3793" w:rsidRDefault="00AD2241" w:rsidP="007D37CE">
            <w:r w:rsidRPr="00AC3793">
              <w:t>д</w:t>
            </w:r>
            <w:proofErr w:type="gramStart"/>
            <w:r w:rsidRPr="00AC3793">
              <w:t>.К</w:t>
            </w:r>
            <w:proofErr w:type="gramEnd"/>
            <w:r w:rsidRPr="00AC3793">
              <w:t>улакова</w:t>
            </w:r>
          </w:p>
          <w:p w:rsidR="00AD2241" w:rsidRPr="00AC3793" w:rsidRDefault="00AD2241" w:rsidP="007D37CE">
            <w:r w:rsidRPr="00AC3793">
              <w:t>д</w:t>
            </w:r>
            <w:proofErr w:type="gramStart"/>
            <w:r w:rsidRPr="00AC3793">
              <w:t>.Н</w:t>
            </w:r>
            <w:proofErr w:type="gramEnd"/>
            <w:r w:rsidRPr="00AC3793">
              <w:t>овый Але</w:t>
            </w:r>
            <w:r w:rsidRPr="00AC3793">
              <w:t>н</w:t>
            </w:r>
            <w:r w:rsidRPr="00AC3793">
              <w:t>дарь</w:t>
            </w:r>
          </w:p>
        </w:tc>
      </w:tr>
      <w:tr w:rsidR="00AD2241" w:rsidRPr="00AC3793" w:rsidTr="007D37CE">
        <w:trPr>
          <w:cantSplit/>
          <w:trHeight w:val="1124"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7"/>
              </w:numPr>
              <w:ind w:left="0" w:firstLine="0"/>
              <w:jc w:val="center"/>
            </w:pP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создание усл</w:t>
            </w:r>
            <w:r w:rsidRPr="00AC3793">
              <w:t>о</w:t>
            </w:r>
            <w:r w:rsidRPr="00AC3793">
              <w:t>вий для предо</w:t>
            </w:r>
            <w:r w:rsidRPr="00AC3793">
              <w:t>с</w:t>
            </w:r>
            <w:r w:rsidRPr="00AC3793">
              <w:t>тавления тран</w:t>
            </w:r>
            <w:r w:rsidRPr="00AC3793">
              <w:t>с</w:t>
            </w:r>
            <w:r w:rsidRPr="00AC3793">
              <w:t>портных услуг населению и организ</w:t>
            </w:r>
            <w:r w:rsidRPr="00AC3793">
              <w:t>а</w:t>
            </w:r>
            <w:r w:rsidRPr="00AC3793">
              <w:t>ция транспор</w:t>
            </w:r>
            <w:r w:rsidRPr="00AC3793">
              <w:t>т</w:t>
            </w:r>
            <w:r w:rsidRPr="00AC3793">
              <w:t>ного обслуж</w:t>
            </w:r>
            <w:r w:rsidRPr="00AC3793">
              <w:t>и</w:t>
            </w:r>
            <w:r w:rsidRPr="00AC3793">
              <w:t>вания населения в границах п</w:t>
            </w:r>
            <w:r w:rsidRPr="00AC3793">
              <w:t>о</w:t>
            </w:r>
            <w:r w:rsidRPr="00AC3793">
              <w:t>селения</w:t>
            </w:r>
          </w:p>
          <w:p w:rsidR="00AD2241" w:rsidRPr="00AC3793" w:rsidRDefault="00AD2241" w:rsidP="007D37CE"/>
        </w:tc>
        <w:tc>
          <w:tcPr>
            <w:tcW w:w="1481" w:type="pct"/>
            <w:gridSpan w:val="2"/>
            <w:vMerge w:val="restart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оборудованные остановочные пункты на  автобусных маршрутах (строител</w:t>
            </w:r>
            <w:r w:rsidRPr="00AC3793">
              <w:t>ь</w:t>
            </w:r>
            <w:r w:rsidRPr="00AC3793">
              <w:t>ство)</w:t>
            </w:r>
          </w:p>
        </w:tc>
        <w:tc>
          <w:tcPr>
            <w:tcW w:w="2685" w:type="pct"/>
            <w:gridSpan w:val="3"/>
            <w:vMerge w:val="restart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размещение остановочных пунктов:</w:t>
            </w:r>
          </w:p>
          <w:p w:rsidR="00AD2241" w:rsidRPr="00AC3793" w:rsidRDefault="00AD2241" w:rsidP="007D37CE">
            <w:pPr>
              <w:jc w:val="both"/>
            </w:pPr>
            <w:r w:rsidRPr="00AC3793">
              <w:t>- на автомобильной дороге Тараса - Буреть вблизи д</w:t>
            </w:r>
            <w:proofErr w:type="gramStart"/>
            <w:r w:rsidRPr="00AC3793">
              <w:t>.Н</w:t>
            </w:r>
            <w:proofErr w:type="gramEnd"/>
            <w:r w:rsidRPr="00AC3793">
              <w:t>овый Алендарь;</w:t>
            </w:r>
          </w:p>
          <w:p w:rsidR="00AD2241" w:rsidRPr="00AC3793" w:rsidRDefault="00AD2241" w:rsidP="007D37CE">
            <w:pPr>
              <w:jc w:val="both"/>
            </w:pPr>
            <w:r w:rsidRPr="00AC3793">
              <w:t>- в д</w:t>
            </w:r>
            <w:proofErr w:type="gramStart"/>
            <w:r w:rsidRPr="00AC3793">
              <w:t>.К</w:t>
            </w:r>
            <w:proofErr w:type="gramEnd"/>
            <w:r w:rsidRPr="00AC3793">
              <w:t>расная Буреть;</w:t>
            </w:r>
          </w:p>
          <w:p w:rsidR="00AD2241" w:rsidRPr="00AC3793" w:rsidRDefault="00AD2241" w:rsidP="007D37CE">
            <w:pPr>
              <w:jc w:val="both"/>
            </w:pPr>
            <w:r w:rsidRPr="00AC3793">
              <w:t>- в д</w:t>
            </w:r>
            <w:proofErr w:type="gramStart"/>
            <w:r w:rsidRPr="00AC3793">
              <w:t>.К</w:t>
            </w:r>
            <w:proofErr w:type="gramEnd"/>
            <w:r w:rsidRPr="00AC3793">
              <w:t>улакова</w:t>
            </w:r>
          </w:p>
          <w:p w:rsidR="00AD2241" w:rsidRPr="00AC3793" w:rsidRDefault="00AD2241" w:rsidP="007D37CE">
            <w:pPr>
              <w:jc w:val="both"/>
            </w:pPr>
            <w:r w:rsidRPr="00AC3793">
              <w:t>Остановочных пунктов должны быть оборудованны в соответствии с норм</w:t>
            </w:r>
            <w:r w:rsidRPr="00AC3793">
              <w:t>а</w:t>
            </w:r>
            <w:r w:rsidRPr="00AC3793">
              <w:t xml:space="preserve">тивными документами (ГОСТ </w:t>
            </w:r>
            <w:proofErr w:type="gramStart"/>
            <w:r w:rsidRPr="00AC3793">
              <w:t>Р</w:t>
            </w:r>
            <w:proofErr w:type="gramEnd"/>
            <w:r w:rsidRPr="00AC3793">
              <w:t xml:space="preserve"> 52766-2007 «Дороги автомобильные общего пользования. Эл</w:t>
            </w:r>
            <w:r w:rsidRPr="00AC3793">
              <w:t>е</w:t>
            </w:r>
            <w:r w:rsidRPr="00AC3793">
              <w:t xml:space="preserve">менты обустройства. </w:t>
            </w:r>
            <w:proofErr w:type="gramStart"/>
            <w:r w:rsidRPr="00AC3793">
              <w:t>Общие требования»)</w:t>
            </w:r>
            <w:proofErr w:type="gramEnd"/>
          </w:p>
        </w:tc>
      </w:tr>
      <w:tr w:rsidR="00AD2241" w:rsidRPr="00AC3793" w:rsidTr="007D37CE">
        <w:trPr>
          <w:cantSplit/>
          <w:trHeight w:val="294"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7"/>
              </w:numPr>
              <w:ind w:left="0" w:firstLine="0"/>
              <w:jc w:val="center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1481" w:type="pct"/>
            <w:gridSpan w:val="2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2685" w:type="pct"/>
            <w:gridSpan w:val="3"/>
            <w:vMerge/>
            <w:shd w:val="clear" w:color="auto" w:fill="auto"/>
            <w:vAlign w:val="center"/>
          </w:tcPr>
          <w:p w:rsidR="00AD2241" w:rsidRPr="00AC3793" w:rsidRDefault="00AD2241" w:rsidP="007D37CE"/>
        </w:tc>
      </w:tr>
      <w:tr w:rsidR="00AD2241" w:rsidRPr="00AC3793" w:rsidTr="007D37CE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5000" w:type="pct"/>
            <w:gridSpan w:val="7"/>
            <w:shd w:val="clear" w:color="auto" w:fill="auto"/>
          </w:tcPr>
          <w:p w:rsidR="00AD2241" w:rsidRPr="00AC3793" w:rsidRDefault="00AD2241" w:rsidP="007D37CE">
            <w:pPr>
              <w:ind w:left="6" w:hanging="6"/>
              <w:rPr>
                <w:b/>
              </w:rPr>
            </w:pPr>
            <w:r w:rsidRPr="00AC3793">
              <w:rPr>
                <w:b/>
              </w:rPr>
              <w:t xml:space="preserve">Расчётный срок проектирования (2022-2032 </w:t>
            </w:r>
            <w:proofErr w:type="gramStart"/>
            <w:r w:rsidRPr="00AC3793">
              <w:rPr>
                <w:b/>
              </w:rPr>
              <w:t>гг</w:t>
            </w:r>
            <w:proofErr w:type="gramEnd"/>
            <w:r w:rsidRPr="00AC3793">
              <w:rPr>
                <w:b/>
              </w:rPr>
              <w:t>)</w:t>
            </w:r>
          </w:p>
        </w:tc>
      </w:tr>
      <w:tr w:rsidR="00AD2241" w:rsidRPr="00AC3793" w:rsidTr="007D37CE">
        <w:trPr>
          <w:trHeight w:val="7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</w:pP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AD2241" w:rsidRPr="00AC3793" w:rsidRDefault="00AD2241" w:rsidP="007D37CE">
            <w:proofErr w:type="gramStart"/>
            <w:r w:rsidRPr="00AC3793">
              <w:t>дорожная</w:t>
            </w:r>
            <w:proofErr w:type="gramEnd"/>
            <w:r w:rsidRPr="00AC3793">
              <w:t xml:space="preserve"> дея-тельность в от-ношении авто-мобильных до-рог местного значения в гра-ницах населен-ных пунктов му-ниципального о</w:t>
            </w:r>
            <w:r w:rsidRPr="00AC3793">
              <w:t>б</w:t>
            </w:r>
            <w:r w:rsidRPr="00AC3793">
              <w:t>разования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автомобильные дороги (строительство)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 xml:space="preserve">второстепенные улицы в жилой застройке, ширина </w:t>
            </w:r>
            <w:proofErr w:type="gramStart"/>
            <w:r w:rsidRPr="00AC3793">
              <w:t>про-езжей</w:t>
            </w:r>
            <w:proofErr w:type="gramEnd"/>
            <w:r w:rsidRPr="00AC3793">
              <w:t xml:space="preserve"> части не менее </w:t>
            </w:r>
            <w:smartTag w:uri="urn:schemas-microsoft-com:office:smarttags" w:element="metricconverter">
              <w:smartTagPr>
                <w:attr w:name="ProductID" w:val="5,5 м"/>
              </w:smartTagPr>
              <w:r w:rsidRPr="00AC3793">
                <w:t>5,5 м</w:t>
              </w:r>
            </w:smartTag>
            <w:r w:rsidRPr="00AC3793">
              <w:t>, твердое покрытие дорожно-го полотна (асфальтобетонное или гравийное), тро-туары, освещение, водоотвод с проезжей части, прот</w:t>
            </w:r>
            <w:r w:rsidRPr="00AC3793">
              <w:t>я</w:t>
            </w:r>
            <w:r w:rsidRPr="00AC3793">
              <w:t xml:space="preserve">жённость – </w:t>
            </w:r>
            <w:smartTag w:uri="urn:schemas-microsoft-com:office:smarttags" w:element="metricconverter">
              <w:smartTagPr>
                <w:attr w:name="ProductID" w:val="1,28 км"/>
              </w:smartTagPr>
              <w:r w:rsidRPr="00AC3793">
                <w:t>1,28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с</w:t>
            </w:r>
            <w:proofErr w:type="gramStart"/>
            <w:r w:rsidRPr="00AC3793">
              <w:t>.Т</w:t>
            </w:r>
            <w:proofErr w:type="gramEnd"/>
            <w:r w:rsidRPr="00AC3793">
              <w:t>араса</w:t>
            </w:r>
          </w:p>
        </w:tc>
      </w:tr>
      <w:tr w:rsidR="00AD2241" w:rsidRPr="00AC3793" w:rsidTr="007D37CE">
        <w:trPr>
          <w:trHeight w:val="7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1469" w:type="pct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улица Бардамова (устройство твердого п</w:t>
            </w:r>
            <w:r w:rsidRPr="00AC3793">
              <w:t>о</w:t>
            </w:r>
            <w:r w:rsidRPr="00AC3793">
              <w:t>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твердое покрытие дорожного полотна (асфальтобето</w:t>
            </w:r>
            <w:r w:rsidRPr="00AC3793">
              <w:t>н</w:t>
            </w:r>
            <w:r w:rsidRPr="00AC3793"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AC3793">
                <w:t>0,4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с</w:t>
            </w:r>
            <w:proofErr w:type="gramStart"/>
            <w:r w:rsidRPr="00AC3793">
              <w:t>.Т</w:t>
            </w:r>
            <w:proofErr w:type="gramEnd"/>
            <w:r w:rsidRPr="00AC3793">
              <w:t>араса</w:t>
            </w:r>
          </w:p>
        </w:tc>
      </w:tr>
      <w:tr w:rsidR="00AD2241" w:rsidRPr="00AC3793" w:rsidTr="007D37CE">
        <w:trPr>
          <w:trHeight w:val="7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1469" w:type="pct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переулок Больничный (устройство тве</w:t>
            </w:r>
            <w:r w:rsidRPr="00AC3793">
              <w:t>р</w:t>
            </w:r>
            <w:r w:rsidRPr="00AC3793">
              <w:t>дого покрытия д</w:t>
            </w:r>
            <w:r w:rsidRPr="00AC3793">
              <w:t>о</w:t>
            </w:r>
            <w:r w:rsidRPr="00AC3793">
              <w:t>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твердое покрытие дорожного полотна (асфальтобето</w:t>
            </w:r>
            <w:r w:rsidRPr="00AC3793">
              <w:t>н</w:t>
            </w:r>
            <w:r w:rsidRPr="00AC3793"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05 км"/>
              </w:smartTagPr>
              <w:r w:rsidRPr="00AC3793">
                <w:t>0,05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с</w:t>
            </w:r>
            <w:proofErr w:type="gramStart"/>
            <w:r w:rsidRPr="00AC3793">
              <w:t>.Т</w:t>
            </w:r>
            <w:proofErr w:type="gramEnd"/>
            <w:r w:rsidRPr="00AC3793">
              <w:t>араса</w:t>
            </w:r>
          </w:p>
        </w:tc>
      </w:tr>
      <w:tr w:rsidR="00AD2241" w:rsidRPr="00AC3793" w:rsidTr="007D37CE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1469" w:type="pct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переулок Бытовой (устройство твердого покрытия д</w:t>
            </w:r>
            <w:r w:rsidRPr="00AC3793">
              <w:t>о</w:t>
            </w:r>
            <w:r w:rsidRPr="00AC3793">
              <w:t>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твердое покрытие дорожного полотна (асфальтобето</w:t>
            </w:r>
            <w:r w:rsidRPr="00AC3793">
              <w:t>н</w:t>
            </w:r>
            <w:r w:rsidRPr="00AC3793"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AC3793">
                <w:t>0,3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с</w:t>
            </w:r>
            <w:proofErr w:type="gramStart"/>
            <w:r w:rsidRPr="00AC3793">
              <w:t>.Т</w:t>
            </w:r>
            <w:proofErr w:type="gramEnd"/>
            <w:r w:rsidRPr="00AC3793">
              <w:t>араса</w:t>
            </w:r>
          </w:p>
        </w:tc>
      </w:tr>
      <w:tr w:rsidR="00AD2241" w:rsidRPr="00AC3793" w:rsidTr="007D37CE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1469" w:type="pct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переулок Звездный (устройство твердого покрытия д</w:t>
            </w:r>
            <w:r w:rsidRPr="00AC3793">
              <w:t>о</w:t>
            </w:r>
            <w:r w:rsidRPr="00AC3793">
              <w:t>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твердое покрытие дорожного полотна (асфальтобето</w:t>
            </w:r>
            <w:r w:rsidRPr="00AC3793">
              <w:t>н</w:t>
            </w:r>
            <w:r w:rsidRPr="00AC3793"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05 км"/>
              </w:smartTagPr>
              <w:r w:rsidRPr="00AC3793">
                <w:t>0,05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с</w:t>
            </w:r>
            <w:proofErr w:type="gramStart"/>
            <w:r w:rsidRPr="00AC3793">
              <w:t>.Т</w:t>
            </w:r>
            <w:proofErr w:type="gramEnd"/>
            <w:r w:rsidRPr="00AC3793">
              <w:t>араса</w:t>
            </w:r>
          </w:p>
        </w:tc>
      </w:tr>
      <w:tr w:rsidR="00AD2241" w:rsidRPr="00AC3793" w:rsidTr="007D37CE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1469" w:type="pct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переулок Зеленый (устройство твердого покрытия д</w:t>
            </w:r>
            <w:r w:rsidRPr="00AC3793">
              <w:t>о</w:t>
            </w:r>
            <w:r w:rsidRPr="00AC3793">
              <w:t>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твердое покрытие дорожного полотна (асфальтобето</w:t>
            </w:r>
            <w:r w:rsidRPr="00AC3793">
              <w:t>н</w:t>
            </w:r>
            <w:r w:rsidRPr="00AC3793"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AC3793">
                <w:t>0,4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с</w:t>
            </w:r>
            <w:proofErr w:type="gramStart"/>
            <w:r w:rsidRPr="00AC3793">
              <w:t>.Т</w:t>
            </w:r>
            <w:proofErr w:type="gramEnd"/>
            <w:r w:rsidRPr="00AC3793">
              <w:t>араса</w:t>
            </w:r>
          </w:p>
        </w:tc>
      </w:tr>
      <w:tr w:rsidR="00AD2241" w:rsidRPr="00AC3793" w:rsidTr="007D37CE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1469" w:type="pct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улица Интернациональная (устройство твердого п</w:t>
            </w:r>
            <w:r w:rsidRPr="00AC3793">
              <w:t>о</w:t>
            </w:r>
            <w:r w:rsidRPr="00AC3793">
              <w:t>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твердое покрытие дорожного полотна (асфальтобето</w:t>
            </w:r>
            <w:r w:rsidRPr="00AC3793">
              <w:t>н</w:t>
            </w:r>
            <w:r w:rsidRPr="00AC3793"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AC3793">
                <w:t>0,3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с</w:t>
            </w:r>
            <w:proofErr w:type="gramStart"/>
            <w:r w:rsidRPr="00AC3793">
              <w:t>.Т</w:t>
            </w:r>
            <w:proofErr w:type="gramEnd"/>
            <w:r w:rsidRPr="00AC3793">
              <w:t>араса</w:t>
            </w:r>
          </w:p>
        </w:tc>
      </w:tr>
      <w:tr w:rsidR="00AD2241" w:rsidRPr="00AC3793" w:rsidTr="007D37CE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1469" w:type="pct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улица Колхозная (устройство твердого п</w:t>
            </w:r>
            <w:r w:rsidRPr="00AC3793">
              <w:t>о</w:t>
            </w:r>
            <w:r w:rsidRPr="00AC3793">
              <w:t>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твердое покрытие дорожного полотна (асфальтобето</w:t>
            </w:r>
            <w:r w:rsidRPr="00AC3793">
              <w:t>н</w:t>
            </w:r>
            <w:r w:rsidRPr="00AC3793"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9 км"/>
              </w:smartTagPr>
              <w:r w:rsidRPr="00AC3793">
                <w:t>0,9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с</w:t>
            </w:r>
            <w:proofErr w:type="gramStart"/>
            <w:r w:rsidRPr="00AC3793">
              <w:t>.Т</w:t>
            </w:r>
            <w:proofErr w:type="gramEnd"/>
            <w:r w:rsidRPr="00AC3793">
              <w:t>араса</w:t>
            </w:r>
          </w:p>
        </w:tc>
      </w:tr>
      <w:tr w:rsidR="00AD2241" w:rsidRPr="00AC3793" w:rsidTr="007D37CE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1469" w:type="pct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переулок Мира (устройство твердого покрытия д</w:t>
            </w:r>
            <w:r w:rsidRPr="00AC3793">
              <w:t>о</w:t>
            </w:r>
            <w:r w:rsidRPr="00AC3793">
              <w:t>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твердое покрытие дорожного полотна (асфальтобето</w:t>
            </w:r>
            <w:r w:rsidRPr="00AC3793">
              <w:t>н</w:t>
            </w:r>
            <w:r w:rsidRPr="00AC3793"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AC3793">
                <w:t>0,1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с</w:t>
            </w:r>
            <w:proofErr w:type="gramStart"/>
            <w:r w:rsidRPr="00AC3793">
              <w:t>.Т</w:t>
            </w:r>
            <w:proofErr w:type="gramEnd"/>
            <w:r w:rsidRPr="00AC3793">
              <w:t>араса</w:t>
            </w:r>
          </w:p>
        </w:tc>
      </w:tr>
      <w:tr w:rsidR="00AD2241" w:rsidRPr="00AC3793" w:rsidTr="007D37CE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1469" w:type="pct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улица Набережная (устройство твердого п</w:t>
            </w:r>
            <w:r w:rsidRPr="00AC3793">
              <w:t>о</w:t>
            </w:r>
            <w:r w:rsidRPr="00AC3793">
              <w:t>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твердое покрытие дорожного полотна (асфальтобето</w:t>
            </w:r>
            <w:r w:rsidRPr="00AC3793">
              <w:t>н</w:t>
            </w:r>
            <w:r w:rsidRPr="00AC3793"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AC3793">
                <w:t>0,4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с</w:t>
            </w:r>
            <w:proofErr w:type="gramStart"/>
            <w:r w:rsidRPr="00AC3793">
              <w:t>.Т</w:t>
            </w:r>
            <w:proofErr w:type="gramEnd"/>
            <w:r w:rsidRPr="00AC3793">
              <w:t>араса</w:t>
            </w:r>
          </w:p>
        </w:tc>
      </w:tr>
      <w:tr w:rsidR="00AD2241" w:rsidRPr="00AC3793" w:rsidTr="007D37CE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1469" w:type="pct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улица Новая (устройство твердого п</w:t>
            </w:r>
            <w:r w:rsidRPr="00AC3793">
              <w:t>о</w:t>
            </w:r>
            <w:r w:rsidRPr="00AC3793">
              <w:t>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твердое покрытие дорожного полотна (асфальтобето</w:t>
            </w:r>
            <w:r w:rsidRPr="00AC3793">
              <w:t>н</w:t>
            </w:r>
            <w:r w:rsidRPr="00AC3793"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05 км"/>
              </w:smartTagPr>
              <w:r w:rsidRPr="00AC3793">
                <w:t>0,05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с</w:t>
            </w:r>
            <w:proofErr w:type="gramStart"/>
            <w:r w:rsidRPr="00AC3793">
              <w:t>.Т</w:t>
            </w:r>
            <w:proofErr w:type="gramEnd"/>
            <w:r w:rsidRPr="00AC3793">
              <w:t>араса</w:t>
            </w:r>
          </w:p>
        </w:tc>
      </w:tr>
      <w:tr w:rsidR="00AD2241" w:rsidRPr="00AC3793" w:rsidTr="007D37CE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1469" w:type="pct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улица Партизанская (устройство твердого п</w:t>
            </w:r>
            <w:r w:rsidRPr="00AC3793">
              <w:t>о</w:t>
            </w:r>
            <w:r w:rsidRPr="00AC3793">
              <w:t>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твердое покрытие дорожного полотна (асфальтобето</w:t>
            </w:r>
            <w:r w:rsidRPr="00AC3793">
              <w:t>н</w:t>
            </w:r>
            <w:r w:rsidRPr="00AC3793"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AC3793">
                <w:t>0,3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с</w:t>
            </w:r>
            <w:proofErr w:type="gramStart"/>
            <w:r w:rsidRPr="00AC3793">
              <w:t>.Т</w:t>
            </w:r>
            <w:proofErr w:type="gramEnd"/>
            <w:r w:rsidRPr="00AC3793">
              <w:t>араса</w:t>
            </w:r>
          </w:p>
        </w:tc>
      </w:tr>
      <w:tr w:rsidR="00AD2241" w:rsidRPr="00AC3793" w:rsidTr="007D37CE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1469" w:type="pct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переулок Сахъяновой (устройство тве</w:t>
            </w:r>
            <w:r w:rsidRPr="00AC3793">
              <w:t>р</w:t>
            </w:r>
            <w:r w:rsidRPr="00AC3793">
              <w:t>дого покрытия д</w:t>
            </w:r>
            <w:r w:rsidRPr="00AC3793">
              <w:t>о</w:t>
            </w:r>
            <w:r w:rsidRPr="00AC3793">
              <w:t>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твердое покрытие дорожного полотна (асфальтобето</w:t>
            </w:r>
            <w:r w:rsidRPr="00AC3793">
              <w:t>н</w:t>
            </w:r>
            <w:r w:rsidRPr="00AC3793"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AC3793">
                <w:t>0,3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с</w:t>
            </w:r>
            <w:proofErr w:type="gramStart"/>
            <w:r w:rsidRPr="00AC3793">
              <w:t>.Т</w:t>
            </w:r>
            <w:proofErr w:type="gramEnd"/>
            <w:r w:rsidRPr="00AC3793">
              <w:t>араса</w:t>
            </w:r>
          </w:p>
        </w:tc>
      </w:tr>
      <w:tr w:rsidR="00AD2241" w:rsidRPr="00AC3793" w:rsidTr="007D37CE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1469" w:type="pct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улица Степная (устройство твердого п</w:t>
            </w:r>
            <w:r w:rsidRPr="00AC3793">
              <w:t>о</w:t>
            </w:r>
            <w:r w:rsidRPr="00AC3793">
              <w:t>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твердое покрытие дорожного полотна (асфальтобето</w:t>
            </w:r>
            <w:r w:rsidRPr="00AC3793">
              <w:t>н</w:t>
            </w:r>
            <w:r w:rsidRPr="00AC3793"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AC3793">
                <w:t>0,5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с</w:t>
            </w:r>
            <w:proofErr w:type="gramStart"/>
            <w:r w:rsidRPr="00AC3793">
              <w:t>.Т</w:t>
            </w:r>
            <w:proofErr w:type="gramEnd"/>
            <w:r w:rsidRPr="00AC3793">
              <w:t>араса</w:t>
            </w:r>
          </w:p>
        </w:tc>
      </w:tr>
      <w:tr w:rsidR="00AD2241" w:rsidRPr="00AC3793" w:rsidTr="007D37CE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1469" w:type="pct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мкр</w:t>
            </w:r>
            <w:proofErr w:type="gramStart"/>
            <w:r w:rsidRPr="00AC3793">
              <w:t>.Ю</w:t>
            </w:r>
            <w:proofErr w:type="gramEnd"/>
            <w:r w:rsidRPr="00AC3793">
              <w:t>билейный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твердое покрытие дорожного полотна (асфальтобето</w:t>
            </w:r>
            <w:r w:rsidRPr="00AC3793">
              <w:t>н</w:t>
            </w:r>
            <w:r w:rsidRPr="00AC3793"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AC3793">
                <w:t>1,3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с</w:t>
            </w:r>
            <w:proofErr w:type="gramStart"/>
            <w:r w:rsidRPr="00AC3793">
              <w:t>.Т</w:t>
            </w:r>
            <w:proofErr w:type="gramEnd"/>
            <w:r w:rsidRPr="00AC3793">
              <w:t>араса</w:t>
            </w:r>
          </w:p>
        </w:tc>
      </w:tr>
      <w:tr w:rsidR="00AD2241" w:rsidRPr="00AC3793" w:rsidTr="007D37CE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1469" w:type="pct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переулок Подгорный (устройство тве</w:t>
            </w:r>
            <w:r w:rsidRPr="00AC3793">
              <w:t>р</w:t>
            </w:r>
            <w:r w:rsidRPr="00AC3793">
              <w:t>дого покрытия д</w:t>
            </w:r>
            <w:r w:rsidRPr="00AC3793">
              <w:t>о</w:t>
            </w:r>
            <w:r w:rsidRPr="00AC3793">
              <w:t>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твердое покрытие дорожного полотна (асфальтобето</w:t>
            </w:r>
            <w:r w:rsidRPr="00AC3793">
              <w:t>н</w:t>
            </w:r>
            <w:r w:rsidRPr="00AC3793"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AC3793">
                <w:t>0,35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д</w:t>
            </w:r>
            <w:proofErr w:type="gramStart"/>
            <w:r w:rsidRPr="00AC3793">
              <w:t>.К</w:t>
            </w:r>
            <w:proofErr w:type="gramEnd"/>
            <w:r w:rsidRPr="00AC3793">
              <w:t>расная Буреть</w:t>
            </w:r>
          </w:p>
        </w:tc>
      </w:tr>
      <w:tr w:rsidR="00AD2241" w:rsidRPr="00AC3793" w:rsidTr="007D37CE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1469" w:type="pct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переулок Степной (устройство твердого покрытия д</w:t>
            </w:r>
            <w:r w:rsidRPr="00AC3793">
              <w:t>о</w:t>
            </w:r>
            <w:r w:rsidRPr="00AC3793">
              <w:t>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твердое покрытие дорожного полотна (асфальтобето</w:t>
            </w:r>
            <w:r w:rsidRPr="00AC3793">
              <w:t>н</w:t>
            </w:r>
            <w:r w:rsidRPr="00AC3793"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AC3793">
                <w:t>0,3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д</w:t>
            </w:r>
            <w:proofErr w:type="gramStart"/>
            <w:r w:rsidRPr="00AC3793">
              <w:t>.К</w:t>
            </w:r>
            <w:proofErr w:type="gramEnd"/>
            <w:r w:rsidRPr="00AC3793">
              <w:t>расная Буреть</w:t>
            </w:r>
          </w:p>
        </w:tc>
      </w:tr>
      <w:tr w:rsidR="00AD2241" w:rsidRPr="00AC3793" w:rsidTr="007D37CE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1469" w:type="pct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улица Лесная (устройство твердого п</w:t>
            </w:r>
            <w:r w:rsidRPr="00AC3793">
              <w:t>о</w:t>
            </w:r>
            <w:r w:rsidRPr="00AC3793">
              <w:t>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твердое покрытие дорожного полотна (асфальтобето</w:t>
            </w:r>
            <w:r w:rsidRPr="00AC3793">
              <w:t>н</w:t>
            </w:r>
            <w:r w:rsidRPr="00AC3793"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AC3793">
                <w:t>0,2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д</w:t>
            </w:r>
            <w:proofErr w:type="gramStart"/>
            <w:r w:rsidRPr="00AC3793">
              <w:t>.З</w:t>
            </w:r>
            <w:proofErr w:type="gramEnd"/>
            <w:r w:rsidRPr="00AC3793">
              <w:t>аведение</w:t>
            </w:r>
          </w:p>
        </w:tc>
      </w:tr>
      <w:tr w:rsidR="00AD2241" w:rsidRPr="00AC3793" w:rsidTr="007D37CE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1469" w:type="pct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улица Набережная (устройство твердого п</w:t>
            </w:r>
            <w:r w:rsidRPr="00AC3793">
              <w:t>о</w:t>
            </w:r>
            <w:r w:rsidRPr="00AC3793">
              <w:t>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твердое покрытие дорожного полотна (асфальтобето</w:t>
            </w:r>
            <w:r w:rsidRPr="00AC3793">
              <w:t>н</w:t>
            </w:r>
            <w:r w:rsidRPr="00AC3793"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AC3793">
                <w:t>0,3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д</w:t>
            </w:r>
            <w:proofErr w:type="gramStart"/>
            <w:r w:rsidRPr="00AC3793">
              <w:t>.К</w:t>
            </w:r>
            <w:proofErr w:type="gramEnd"/>
            <w:r w:rsidRPr="00AC3793">
              <w:t>улаково</w:t>
            </w:r>
          </w:p>
        </w:tc>
      </w:tr>
      <w:tr w:rsidR="00AD2241" w:rsidRPr="00AC3793" w:rsidTr="007D37CE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1469" w:type="pct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улица Нагорная (устройство твердого п</w:t>
            </w:r>
            <w:r w:rsidRPr="00AC3793">
              <w:t>о</w:t>
            </w:r>
            <w:r w:rsidRPr="00AC3793">
              <w:t>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твердое покрытие дорожного полотна (асфальтобето</w:t>
            </w:r>
            <w:r w:rsidRPr="00AC3793">
              <w:t>н</w:t>
            </w:r>
            <w:r w:rsidRPr="00AC3793"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AC3793">
                <w:t>0,4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д</w:t>
            </w:r>
            <w:proofErr w:type="gramStart"/>
            <w:r w:rsidRPr="00AC3793">
              <w:t>.К</w:t>
            </w:r>
            <w:proofErr w:type="gramEnd"/>
            <w:r w:rsidRPr="00AC3793">
              <w:t>улаково</w:t>
            </w:r>
          </w:p>
        </w:tc>
      </w:tr>
      <w:tr w:rsidR="00AD2241" w:rsidRPr="00AC3793" w:rsidTr="007D37CE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1469" w:type="pct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улица Степная (устройство твердого п</w:t>
            </w:r>
            <w:r w:rsidRPr="00AC3793">
              <w:t>о</w:t>
            </w:r>
            <w:r w:rsidRPr="00AC3793">
              <w:t>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твердое покрытие дорожного полотна (асфальтобето</w:t>
            </w:r>
            <w:r w:rsidRPr="00AC3793">
              <w:t>н</w:t>
            </w:r>
            <w:r w:rsidRPr="00AC3793"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AC3793">
                <w:t>0,35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д</w:t>
            </w:r>
            <w:proofErr w:type="gramStart"/>
            <w:r w:rsidRPr="00AC3793">
              <w:t>.К</w:t>
            </w:r>
            <w:proofErr w:type="gramEnd"/>
            <w:r w:rsidRPr="00AC3793">
              <w:t>улаково</w:t>
            </w:r>
          </w:p>
        </w:tc>
      </w:tr>
      <w:tr w:rsidR="00AD2241" w:rsidRPr="00AC3793" w:rsidTr="007D37CE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AC3793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AC3793" w:rsidRDefault="00AD2241" w:rsidP="007D37CE"/>
        </w:tc>
        <w:tc>
          <w:tcPr>
            <w:tcW w:w="1469" w:type="pct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улично-дорожная сеть (реконструкция и благоустройство)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pPr>
              <w:jc w:val="both"/>
            </w:pPr>
            <w:r w:rsidRPr="00AC3793">
              <w:t>обеспечение нормативных габаритов проезжих частей, спрямление существующих участков улично-дорожной сети, озеленение, устройство тротуаров, освещения, устройство твердого покрытия дорожного полотна</w:t>
            </w:r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AC3793" w:rsidRDefault="00AD2241" w:rsidP="007D37CE">
            <w:r w:rsidRPr="00AC3793">
              <w:t>с</w:t>
            </w:r>
            <w:proofErr w:type="gramStart"/>
            <w:r w:rsidRPr="00AC3793">
              <w:t>.Т</w:t>
            </w:r>
            <w:proofErr w:type="gramEnd"/>
            <w:r w:rsidRPr="00AC3793">
              <w:t>араса</w:t>
            </w:r>
          </w:p>
          <w:p w:rsidR="00AD2241" w:rsidRPr="00AC3793" w:rsidRDefault="00AD2241" w:rsidP="007D37CE">
            <w:r w:rsidRPr="00AC3793">
              <w:t>д</w:t>
            </w:r>
            <w:proofErr w:type="gramStart"/>
            <w:r w:rsidRPr="00AC3793">
              <w:t>.К</w:t>
            </w:r>
            <w:proofErr w:type="gramEnd"/>
            <w:r w:rsidRPr="00AC3793">
              <w:t>расная Буреть</w:t>
            </w:r>
          </w:p>
          <w:p w:rsidR="00AD2241" w:rsidRPr="00AC3793" w:rsidRDefault="00AD2241" w:rsidP="007D37CE">
            <w:r w:rsidRPr="00AC3793">
              <w:t>д</w:t>
            </w:r>
            <w:proofErr w:type="gramStart"/>
            <w:r w:rsidRPr="00AC3793">
              <w:t>.К</w:t>
            </w:r>
            <w:proofErr w:type="gramEnd"/>
            <w:r w:rsidRPr="00AC3793">
              <w:t>улакова</w:t>
            </w:r>
          </w:p>
          <w:p w:rsidR="00AD2241" w:rsidRPr="00AC3793" w:rsidRDefault="00AD2241" w:rsidP="007D37CE">
            <w:r w:rsidRPr="00AC3793">
              <w:t>д</w:t>
            </w:r>
            <w:proofErr w:type="gramStart"/>
            <w:r w:rsidRPr="00AC3793">
              <w:t>.Н</w:t>
            </w:r>
            <w:proofErr w:type="gramEnd"/>
            <w:r w:rsidRPr="00AC3793">
              <w:t>овый Але</w:t>
            </w:r>
            <w:r w:rsidRPr="00AC3793">
              <w:t>н</w:t>
            </w:r>
            <w:r w:rsidRPr="00AC3793">
              <w:t>дарь</w:t>
            </w:r>
          </w:p>
        </w:tc>
      </w:tr>
    </w:tbl>
    <w:p w:rsidR="00AD2241" w:rsidRPr="00982B2F" w:rsidRDefault="00AD2241" w:rsidP="00AD2241">
      <w:pPr>
        <w:pStyle w:val="af9"/>
      </w:pPr>
    </w:p>
    <w:p w:rsidR="00AD2241" w:rsidRPr="00982B2F" w:rsidRDefault="00AD2241" w:rsidP="00AD2241">
      <w:pPr>
        <w:pStyle w:val="af9"/>
      </w:pPr>
    </w:p>
    <w:p w:rsidR="00AD2241" w:rsidRPr="00982B2F" w:rsidRDefault="00AD2241" w:rsidP="00AD2241">
      <w:pPr>
        <w:ind w:firstLine="708"/>
        <w:jc w:val="both"/>
        <w:rPr>
          <w:sz w:val="24"/>
          <w:szCs w:val="24"/>
        </w:rPr>
      </w:pPr>
      <w:r w:rsidRPr="00982B2F">
        <w:rPr>
          <w:sz w:val="24"/>
          <w:szCs w:val="24"/>
        </w:rPr>
        <w:t xml:space="preserve"> </w:t>
      </w:r>
    </w:p>
    <w:p w:rsidR="00AD2241" w:rsidRPr="00982B2F" w:rsidRDefault="00AD2241" w:rsidP="00AD2241">
      <w:pPr>
        <w:pStyle w:val="af9"/>
      </w:pPr>
      <w:r w:rsidRPr="00982B2F">
        <w:t xml:space="preserve"> 2.6. Жилищное строительство и жилищная обеспеченность</w:t>
      </w:r>
    </w:p>
    <w:p w:rsidR="00AD2241" w:rsidRPr="007B0236" w:rsidRDefault="00AD2241" w:rsidP="00AD2241">
      <w:pPr>
        <w:spacing w:line="264" w:lineRule="auto"/>
        <w:ind w:firstLine="720"/>
        <w:jc w:val="both"/>
        <w:rPr>
          <w:sz w:val="24"/>
          <w:szCs w:val="24"/>
        </w:rPr>
      </w:pPr>
      <w:r w:rsidRPr="007B0236">
        <w:rPr>
          <w:sz w:val="24"/>
          <w:szCs w:val="24"/>
        </w:rPr>
        <w:t>Площадь жилищного фонда МО «Тараса» составляет – 28,9 тыс.м</w:t>
      </w:r>
      <w:proofErr w:type="gramStart"/>
      <w:r w:rsidRPr="007B0236">
        <w:rPr>
          <w:sz w:val="24"/>
          <w:szCs w:val="24"/>
          <w:vertAlign w:val="superscript"/>
        </w:rPr>
        <w:t>2</w:t>
      </w:r>
      <w:proofErr w:type="gramEnd"/>
      <w:r w:rsidRPr="007B0236">
        <w:rPr>
          <w:sz w:val="24"/>
          <w:szCs w:val="24"/>
        </w:rPr>
        <w:t>.</w:t>
      </w:r>
    </w:p>
    <w:p w:rsidR="00AD2241" w:rsidRPr="007B0236" w:rsidRDefault="00AD2241" w:rsidP="00AD2241">
      <w:pPr>
        <w:spacing w:line="264" w:lineRule="auto"/>
        <w:ind w:firstLine="720"/>
        <w:jc w:val="both"/>
        <w:rPr>
          <w:sz w:val="24"/>
          <w:szCs w:val="24"/>
        </w:rPr>
      </w:pPr>
      <w:r w:rsidRPr="007B0236">
        <w:rPr>
          <w:sz w:val="24"/>
          <w:szCs w:val="24"/>
        </w:rPr>
        <w:t>Жилищная обеспеченность населения низкая – 17 м</w:t>
      </w:r>
      <w:proofErr w:type="gramStart"/>
      <w:r w:rsidRPr="007B0236">
        <w:rPr>
          <w:sz w:val="24"/>
          <w:szCs w:val="24"/>
          <w:vertAlign w:val="superscript"/>
        </w:rPr>
        <w:t>2</w:t>
      </w:r>
      <w:proofErr w:type="gramEnd"/>
      <w:r w:rsidRPr="007B0236">
        <w:rPr>
          <w:sz w:val="24"/>
          <w:szCs w:val="24"/>
        </w:rPr>
        <w:t>/чел, как и в среднем по району (17,2).</w:t>
      </w:r>
    </w:p>
    <w:p w:rsidR="00AD2241" w:rsidRPr="007B0236" w:rsidRDefault="00AD2241" w:rsidP="00AD2241">
      <w:pPr>
        <w:spacing w:line="264" w:lineRule="auto"/>
        <w:ind w:firstLine="720"/>
        <w:jc w:val="both"/>
        <w:rPr>
          <w:sz w:val="24"/>
          <w:szCs w:val="24"/>
        </w:rPr>
      </w:pPr>
      <w:r w:rsidRPr="007B0236">
        <w:rPr>
          <w:sz w:val="24"/>
          <w:szCs w:val="24"/>
        </w:rPr>
        <w:t xml:space="preserve">Практически все дома – в деревянном исполнении. Средний процент амортизационного износа – 65%. Основной тип жилой застройки МО «Тараса»  – индивидуальными или двухквартирными жилыми домами. </w:t>
      </w:r>
    </w:p>
    <w:p w:rsidR="00AD2241" w:rsidRPr="007B0236" w:rsidRDefault="00AD2241" w:rsidP="00AD2241">
      <w:pPr>
        <w:spacing w:line="264" w:lineRule="auto"/>
        <w:ind w:firstLine="720"/>
        <w:jc w:val="both"/>
        <w:rPr>
          <w:i/>
          <w:sz w:val="24"/>
          <w:szCs w:val="24"/>
          <w:u w:val="single"/>
        </w:rPr>
      </w:pPr>
      <w:r w:rsidRPr="007B0236">
        <w:rPr>
          <w:i/>
          <w:sz w:val="24"/>
          <w:szCs w:val="24"/>
          <w:u w:val="single"/>
        </w:rPr>
        <w:t>Проектные решения:</w:t>
      </w:r>
    </w:p>
    <w:p w:rsidR="00AD2241" w:rsidRPr="007B0236" w:rsidRDefault="00AD2241" w:rsidP="00AD2241">
      <w:pPr>
        <w:ind w:firstLine="720"/>
        <w:jc w:val="both"/>
        <w:rPr>
          <w:sz w:val="24"/>
          <w:szCs w:val="24"/>
        </w:rPr>
      </w:pPr>
      <w:r w:rsidRPr="007B0236">
        <w:rPr>
          <w:sz w:val="24"/>
          <w:szCs w:val="24"/>
        </w:rPr>
        <w:t>Основная цель проекта, повышение качества жизни населения, неразрывно связана с улучшением жилищных условий, что выражается не только высокой жилищной обеспеченностью, но и качеством жилой среды населенного пункта.</w:t>
      </w:r>
    </w:p>
    <w:p w:rsidR="00AD2241" w:rsidRPr="007B0236" w:rsidRDefault="00AD2241" w:rsidP="00AD2241">
      <w:pPr>
        <w:ind w:firstLine="720"/>
        <w:jc w:val="both"/>
        <w:rPr>
          <w:sz w:val="24"/>
          <w:szCs w:val="24"/>
        </w:rPr>
      </w:pPr>
      <w:r w:rsidRPr="007B0236">
        <w:rPr>
          <w:sz w:val="24"/>
          <w:szCs w:val="24"/>
        </w:rPr>
        <w:t>В генеральном плане МО «Тараса» принимаются целевые проектные показатели жилищной обеспеченности –  на 1 очередь – 20 м</w:t>
      </w:r>
      <w:proofErr w:type="gramStart"/>
      <w:r w:rsidRPr="007B0236">
        <w:rPr>
          <w:sz w:val="24"/>
          <w:szCs w:val="24"/>
          <w:vertAlign w:val="superscript"/>
        </w:rPr>
        <w:t>2</w:t>
      </w:r>
      <w:proofErr w:type="gramEnd"/>
      <w:r w:rsidRPr="007B0236">
        <w:rPr>
          <w:sz w:val="24"/>
          <w:szCs w:val="24"/>
        </w:rPr>
        <w:t>/чел, на расчетный срок -  23 м</w:t>
      </w:r>
      <w:r w:rsidRPr="007B0236">
        <w:rPr>
          <w:sz w:val="24"/>
          <w:szCs w:val="24"/>
          <w:vertAlign w:val="superscript"/>
        </w:rPr>
        <w:t>2</w:t>
      </w:r>
      <w:r w:rsidRPr="007B0236">
        <w:rPr>
          <w:sz w:val="24"/>
          <w:szCs w:val="24"/>
        </w:rPr>
        <w:t xml:space="preserve">/чел. </w:t>
      </w:r>
    </w:p>
    <w:p w:rsidR="00AD2241" w:rsidRPr="007B0236" w:rsidRDefault="00AD2241" w:rsidP="00AD224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0236">
        <w:rPr>
          <w:sz w:val="24"/>
          <w:szCs w:val="24"/>
        </w:rPr>
        <w:t>Объем нового строительства на расчетный срок составит порядка 12,7 тыс</w:t>
      </w:r>
      <w:proofErr w:type="gramStart"/>
      <w:r w:rsidRPr="007B0236">
        <w:rPr>
          <w:sz w:val="24"/>
          <w:szCs w:val="24"/>
        </w:rPr>
        <w:t>.м</w:t>
      </w:r>
      <w:proofErr w:type="gramEnd"/>
      <w:r w:rsidRPr="007B0236">
        <w:rPr>
          <w:sz w:val="24"/>
          <w:szCs w:val="24"/>
          <w:vertAlign w:val="superscript"/>
        </w:rPr>
        <w:t>2</w:t>
      </w:r>
      <w:r w:rsidRPr="007B0236">
        <w:rPr>
          <w:sz w:val="24"/>
          <w:szCs w:val="24"/>
        </w:rPr>
        <w:t>, в том числе на 1 очередь – 5,0 тыс.м</w:t>
      </w:r>
      <w:r w:rsidRPr="007B0236">
        <w:rPr>
          <w:sz w:val="24"/>
          <w:szCs w:val="24"/>
          <w:vertAlign w:val="superscript"/>
        </w:rPr>
        <w:t>2</w:t>
      </w:r>
      <w:r w:rsidRPr="007B0236">
        <w:rPr>
          <w:sz w:val="24"/>
          <w:szCs w:val="24"/>
        </w:rPr>
        <w:t>.</w:t>
      </w:r>
    </w:p>
    <w:p w:rsidR="00AD2241" w:rsidRPr="007B0236" w:rsidRDefault="00AD2241" w:rsidP="00AD224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0236">
        <w:rPr>
          <w:sz w:val="24"/>
          <w:szCs w:val="24"/>
        </w:rPr>
        <w:t xml:space="preserve">Для улучшения качества жизни населения необходимо проведение плановой реконструкции и, частично,  ликвидации существующего жилищного фонда. </w:t>
      </w:r>
    </w:p>
    <w:p w:rsidR="00AD2241" w:rsidRPr="007B0236" w:rsidRDefault="00AD2241" w:rsidP="00AD2241">
      <w:pPr>
        <w:spacing w:line="264" w:lineRule="auto"/>
        <w:ind w:firstLine="720"/>
        <w:jc w:val="both"/>
        <w:rPr>
          <w:sz w:val="24"/>
          <w:szCs w:val="24"/>
        </w:rPr>
      </w:pPr>
      <w:r w:rsidRPr="007B0236">
        <w:rPr>
          <w:sz w:val="24"/>
          <w:szCs w:val="24"/>
        </w:rPr>
        <w:t>Во всех населенных пунктах МО «Тараса»  новое жилищное строительство возможно вести на брошенных пустующих участках.</w:t>
      </w:r>
    </w:p>
    <w:p w:rsidR="00AD2241" w:rsidRPr="007B0236" w:rsidRDefault="00AD2241" w:rsidP="00AD2241">
      <w:pPr>
        <w:spacing w:line="264" w:lineRule="auto"/>
        <w:ind w:firstLine="720"/>
        <w:jc w:val="both"/>
        <w:rPr>
          <w:sz w:val="24"/>
          <w:szCs w:val="24"/>
        </w:rPr>
      </w:pPr>
      <w:r w:rsidRPr="007B0236">
        <w:rPr>
          <w:sz w:val="24"/>
          <w:szCs w:val="24"/>
        </w:rPr>
        <w:t>В с</w:t>
      </w:r>
      <w:proofErr w:type="gramStart"/>
      <w:r w:rsidRPr="007B0236">
        <w:rPr>
          <w:sz w:val="24"/>
          <w:szCs w:val="24"/>
        </w:rPr>
        <w:t>.Т</w:t>
      </w:r>
      <w:proofErr w:type="gramEnd"/>
      <w:r w:rsidRPr="007B0236">
        <w:rPr>
          <w:sz w:val="24"/>
          <w:szCs w:val="24"/>
        </w:rPr>
        <w:t xml:space="preserve">араса предлагается также новое строительство на свободных территориях – </w:t>
      </w:r>
      <w:smartTag w:uri="urn:schemas-microsoft-com:office:smarttags" w:element="metricconverter">
        <w:smartTagPr>
          <w:attr w:name="ProductID" w:val="13 га"/>
        </w:smartTagPr>
        <w:r w:rsidRPr="007B0236">
          <w:rPr>
            <w:sz w:val="24"/>
            <w:szCs w:val="24"/>
          </w:rPr>
          <w:t>13 га</w:t>
        </w:r>
      </w:smartTag>
      <w:r w:rsidRPr="007B0236">
        <w:rPr>
          <w:sz w:val="24"/>
          <w:szCs w:val="24"/>
        </w:rPr>
        <w:t>. В д.</w:t>
      </w:r>
      <w:r>
        <w:rPr>
          <w:sz w:val="24"/>
          <w:szCs w:val="24"/>
        </w:rPr>
        <w:t xml:space="preserve"> </w:t>
      </w:r>
      <w:r w:rsidRPr="007B0236">
        <w:rPr>
          <w:sz w:val="24"/>
          <w:szCs w:val="24"/>
        </w:rPr>
        <w:t>Заведение планируется строительство жилья для сезонного проживания.</w:t>
      </w:r>
    </w:p>
    <w:p w:rsidR="00AD2241" w:rsidRPr="007B0236" w:rsidRDefault="00AD2241" w:rsidP="00AD2241">
      <w:pPr>
        <w:rPr>
          <w:sz w:val="24"/>
          <w:szCs w:val="24"/>
        </w:rPr>
      </w:pPr>
    </w:p>
    <w:p w:rsidR="00AD2241" w:rsidRPr="007B0236" w:rsidRDefault="00AD2241" w:rsidP="00AD2241">
      <w:pPr>
        <w:rPr>
          <w:sz w:val="24"/>
          <w:szCs w:val="24"/>
        </w:rPr>
      </w:pPr>
      <w:r w:rsidRPr="007B0236">
        <w:rPr>
          <w:sz w:val="24"/>
          <w:szCs w:val="24"/>
        </w:rPr>
        <w:lastRenderedPageBreak/>
        <w:t>Таблица 6-1 Динамика жилищного фонда (для постоянного проживания)</w:t>
      </w:r>
    </w:p>
    <w:tbl>
      <w:tblPr>
        <w:tblW w:w="9751" w:type="dxa"/>
        <w:tblInd w:w="93" w:type="dxa"/>
        <w:tblLook w:val="04A0" w:firstRow="1" w:lastRow="0" w:firstColumn="1" w:lastColumn="0" w:noHBand="0" w:noVBand="1"/>
      </w:tblPr>
      <w:tblGrid>
        <w:gridCol w:w="1291"/>
        <w:gridCol w:w="923"/>
        <w:gridCol w:w="960"/>
        <w:gridCol w:w="1298"/>
        <w:gridCol w:w="1180"/>
        <w:gridCol w:w="931"/>
        <w:gridCol w:w="1289"/>
        <w:gridCol w:w="948"/>
        <w:gridCol w:w="931"/>
      </w:tblGrid>
      <w:tr w:rsidR="00AD2241" w:rsidRPr="007B0236" w:rsidTr="007D37CE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241" w:rsidRPr="007B0236" w:rsidRDefault="00AD2241" w:rsidP="007D37CE">
            <w:pPr>
              <w:rPr>
                <w:b/>
              </w:rPr>
            </w:pPr>
            <w:r w:rsidRPr="007B0236">
              <w:rPr>
                <w:b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241" w:rsidRPr="007B0236" w:rsidRDefault="00AD2241" w:rsidP="007D37CE">
            <w:pPr>
              <w:rPr>
                <w:b/>
              </w:rPr>
            </w:pPr>
            <w:r w:rsidRPr="007B0236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241" w:rsidRPr="007B0236" w:rsidRDefault="00AD2241" w:rsidP="007D37CE">
            <w:pPr>
              <w:rPr>
                <w:b/>
              </w:rPr>
            </w:pPr>
            <w:r w:rsidRPr="007B0236">
              <w:rPr>
                <w:b/>
              </w:rPr>
              <w:t>2012г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241" w:rsidRPr="007B0236" w:rsidRDefault="00AD2241" w:rsidP="007D37CE">
            <w:pPr>
              <w:rPr>
                <w:b/>
              </w:rPr>
            </w:pPr>
            <w:r w:rsidRPr="007B0236">
              <w:rPr>
                <w:b/>
              </w:rPr>
              <w:t>1 очередь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241" w:rsidRPr="007B0236" w:rsidRDefault="00AD2241" w:rsidP="007D37CE">
            <w:pPr>
              <w:rPr>
                <w:b/>
              </w:rPr>
            </w:pPr>
            <w:r w:rsidRPr="007B0236">
              <w:rPr>
                <w:b/>
              </w:rPr>
              <w:t>расчетный срок</w:t>
            </w:r>
          </w:p>
        </w:tc>
      </w:tr>
      <w:tr w:rsidR="00AD2241" w:rsidRPr="007B0236" w:rsidTr="007D37CE">
        <w:trPr>
          <w:trHeight w:val="208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2241" w:rsidRPr="007B0236" w:rsidRDefault="00AD2241" w:rsidP="007D37CE">
            <w:pPr>
              <w:rPr>
                <w:b/>
              </w:rPr>
            </w:pPr>
            <w:r w:rsidRPr="007B0236">
              <w:rPr>
                <w:b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2241" w:rsidRPr="007B0236" w:rsidRDefault="00AD2241" w:rsidP="007D37CE">
            <w:pPr>
              <w:rPr>
                <w:b/>
              </w:rPr>
            </w:pPr>
            <w:r w:rsidRPr="007B0236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2241" w:rsidRPr="007B0236" w:rsidRDefault="00AD2241" w:rsidP="007D37CE">
            <w:pPr>
              <w:rPr>
                <w:b/>
              </w:rPr>
            </w:pPr>
            <w:proofErr w:type="gramStart"/>
            <w:r w:rsidRPr="007B0236">
              <w:rPr>
                <w:b/>
              </w:rPr>
              <w:t>сущ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2241" w:rsidRPr="007B0236" w:rsidRDefault="00AD2241" w:rsidP="007D37CE">
            <w:pPr>
              <w:rPr>
                <w:b/>
              </w:rPr>
            </w:pPr>
            <w:r w:rsidRPr="007B0236">
              <w:rPr>
                <w:b/>
              </w:rPr>
              <w:t>сущ</w:t>
            </w:r>
            <w:proofErr w:type="gramStart"/>
            <w:r w:rsidRPr="007B0236">
              <w:rPr>
                <w:b/>
              </w:rPr>
              <w:t>.с</w:t>
            </w:r>
            <w:proofErr w:type="gramEnd"/>
            <w:r w:rsidRPr="007B0236">
              <w:rPr>
                <w:b/>
              </w:rPr>
              <w:t>охран.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2241" w:rsidRPr="007B0236" w:rsidRDefault="00AD2241" w:rsidP="007D37CE">
            <w:pPr>
              <w:rPr>
                <w:b/>
              </w:rPr>
            </w:pPr>
            <w:r w:rsidRPr="007B0236">
              <w:rPr>
                <w:b/>
              </w:rPr>
              <w:t>Новое*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2241" w:rsidRPr="007B0236" w:rsidRDefault="00AD2241" w:rsidP="007D37CE">
            <w:pPr>
              <w:rPr>
                <w:b/>
              </w:rPr>
            </w:pPr>
            <w:r w:rsidRPr="007B0236">
              <w:rPr>
                <w:b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2241" w:rsidRPr="007B0236" w:rsidRDefault="00AD2241" w:rsidP="007D37CE">
            <w:pPr>
              <w:rPr>
                <w:b/>
              </w:rPr>
            </w:pPr>
            <w:r w:rsidRPr="007B0236">
              <w:rPr>
                <w:b/>
              </w:rPr>
              <w:t>сущ</w:t>
            </w:r>
            <w:proofErr w:type="gramStart"/>
            <w:r w:rsidRPr="007B0236">
              <w:rPr>
                <w:b/>
              </w:rPr>
              <w:t>.с</w:t>
            </w:r>
            <w:proofErr w:type="gramEnd"/>
            <w:r w:rsidRPr="007B0236">
              <w:rPr>
                <w:b/>
              </w:rPr>
              <w:t>охран.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2241" w:rsidRPr="007B0236" w:rsidRDefault="00AD2241" w:rsidP="007D37CE">
            <w:pPr>
              <w:rPr>
                <w:b/>
              </w:rPr>
            </w:pPr>
            <w:r w:rsidRPr="007B0236">
              <w:rPr>
                <w:b/>
              </w:rPr>
              <w:t>Новое*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2241" w:rsidRPr="007B0236" w:rsidRDefault="00AD2241" w:rsidP="007D37CE">
            <w:pPr>
              <w:rPr>
                <w:b/>
              </w:rPr>
            </w:pPr>
            <w:r w:rsidRPr="007B0236">
              <w:rPr>
                <w:b/>
              </w:rPr>
              <w:t>всего</w:t>
            </w:r>
          </w:p>
        </w:tc>
      </w:tr>
      <w:tr w:rsidR="00AD2241" w:rsidRPr="007B0236" w:rsidTr="007D37CE">
        <w:trPr>
          <w:trHeight w:val="315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с</w:t>
            </w:r>
            <w:proofErr w:type="gramStart"/>
            <w:r w:rsidRPr="007B0236">
              <w:t>.Т</w:t>
            </w:r>
            <w:proofErr w:type="gramEnd"/>
            <w:r w:rsidRPr="007B0236">
              <w:t>араса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тыс</w:t>
            </w:r>
            <w:proofErr w:type="gramStart"/>
            <w:r w:rsidRPr="007B0236">
              <w:t>.м</w:t>
            </w:r>
            <w:proofErr w:type="gramEnd"/>
            <w:r w:rsidRPr="007B0236">
              <w:rPr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20,40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20,20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3,75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23,95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19,60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9,75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29,35</w:t>
            </w:r>
          </w:p>
        </w:tc>
      </w:tr>
      <w:tr w:rsidR="00AD2241" w:rsidRPr="007B0236" w:rsidTr="007D37CE">
        <w:trPr>
          <w:trHeight w:val="182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2241" w:rsidRPr="007B0236" w:rsidRDefault="00AD2241" w:rsidP="007D37CE"/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тыс</w:t>
            </w:r>
            <w:proofErr w:type="gramStart"/>
            <w:r w:rsidRPr="007B0236">
              <w:t>.ч</w:t>
            </w:r>
            <w:proofErr w:type="gramEnd"/>
            <w:r w:rsidRPr="007B0236">
              <w:t>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241" w:rsidRPr="007B0236" w:rsidRDefault="00AD2241" w:rsidP="007D37CE">
            <w:r w:rsidRPr="007B0236">
              <w:t>1,18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1,01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0,19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1,20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0,81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0,44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1,25</w:t>
            </w:r>
          </w:p>
        </w:tc>
      </w:tr>
      <w:tr w:rsidR="00AD2241" w:rsidRPr="007B0236" w:rsidTr="007D37CE">
        <w:trPr>
          <w:trHeight w:val="315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7B0236" w:rsidRDefault="00AD2241" w:rsidP="007D37CE">
            <w:r w:rsidRPr="007B0236">
              <w:t>д</w:t>
            </w:r>
            <w:proofErr w:type="gramStart"/>
            <w:r w:rsidRPr="007B0236">
              <w:t>.Б</w:t>
            </w:r>
            <w:proofErr w:type="gramEnd"/>
            <w:r w:rsidRPr="007B0236">
              <w:t>уреть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тыс</w:t>
            </w:r>
            <w:proofErr w:type="gramStart"/>
            <w:r w:rsidRPr="007B0236">
              <w:t>.м</w:t>
            </w:r>
            <w:proofErr w:type="gramEnd"/>
            <w:r w:rsidRPr="007B0236">
              <w:rPr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3,10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3,10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0,60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3,70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0,90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3,90</w:t>
            </w:r>
          </w:p>
        </w:tc>
      </w:tr>
      <w:tr w:rsidR="00AD2241" w:rsidRPr="007B0236" w:rsidTr="007D37CE">
        <w:trPr>
          <w:trHeight w:val="16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2241" w:rsidRPr="007B0236" w:rsidRDefault="00AD2241" w:rsidP="007D37CE"/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тыс</w:t>
            </w:r>
            <w:proofErr w:type="gramStart"/>
            <w:r w:rsidRPr="007B0236">
              <w:t>.ч</w:t>
            </w:r>
            <w:proofErr w:type="gramEnd"/>
            <w:r w:rsidRPr="007B0236">
              <w:t>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0,18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0,14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0,03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0,17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0,13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0,04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0,17</w:t>
            </w:r>
          </w:p>
        </w:tc>
      </w:tr>
      <w:tr w:rsidR="00AD2241" w:rsidRPr="007B0236" w:rsidTr="007D37CE">
        <w:trPr>
          <w:trHeight w:val="315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7B0236" w:rsidRDefault="00AD2241" w:rsidP="007D37CE">
            <w:r w:rsidRPr="007B0236">
              <w:t>д</w:t>
            </w:r>
            <w:proofErr w:type="gramStart"/>
            <w:r w:rsidRPr="007B0236">
              <w:t>.З</w:t>
            </w:r>
            <w:proofErr w:type="gramEnd"/>
            <w:r w:rsidRPr="007B0236">
              <w:t>аведение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тыс</w:t>
            </w:r>
            <w:proofErr w:type="gramStart"/>
            <w:r w:rsidRPr="007B0236">
              <w:t>.м</w:t>
            </w:r>
            <w:proofErr w:type="gramEnd"/>
            <w:r w:rsidRPr="007B0236">
              <w:rPr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0,02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/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/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/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/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/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/>
        </w:tc>
      </w:tr>
      <w:tr w:rsidR="00AD2241" w:rsidRPr="007B0236" w:rsidTr="007D37CE">
        <w:trPr>
          <w:trHeight w:val="14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2241" w:rsidRPr="007B0236" w:rsidRDefault="00AD2241" w:rsidP="007D37CE"/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тыс</w:t>
            </w:r>
            <w:proofErr w:type="gramStart"/>
            <w:r w:rsidRPr="007B0236">
              <w:t>.ч</w:t>
            </w:r>
            <w:proofErr w:type="gramEnd"/>
            <w:r w:rsidRPr="007B0236">
              <w:t>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/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/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/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/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/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/>
        </w:tc>
      </w:tr>
      <w:tr w:rsidR="00AD2241" w:rsidRPr="007B0236" w:rsidTr="007D37CE">
        <w:trPr>
          <w:trHeight w:val="315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д</w:t>
            </w:r>
            <w:proofErr w:type="gramStart"/>
            <w:r w:rsidRPr="007B0236">
              <w:t>.К</w:t>
            </w:r>
            <w:proofErr w:type="gramEnd"/>
            <w:r w:rsidRPr="007B0236">
              <w:t>улакова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тыс</w:t>
            </w:r>
            <w:proofErr w:type="gramStart"/>
            <w:r w:rsidRPr="007B0236">
              <w:t>.м</w:t>
            </w:r>
            <w:proofErr w:type="gramEnd"/>
            <w:r w:rsidRPr="007B0236">
              <w:rPr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2,70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2,70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0,38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3,08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2,50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1,13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3,63</w:t>
            </w:r>
          </w:p>
        </w:tc>
      </w:tr>
      <w:tr w:rsidR="00AD2241" w:rsidRPr="007B0236" w:rsidTr="007D37CE">
        <w:trPr>
          <w:trHeight w:val="13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2241" w:rsidRPr="007B0236" w:rsidRDefault="00AD2241" w:rsidP="007D37CE"/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тыс</w:t>
            </w:r>
            <w:proofErr w:type="gramStart"/>
            <w:r w:rsidRPr="007B0236">
              <w:t>.ч</w:t>
            </w:r>
            <w:proofErr w:type="gramEnd"/>
            <w:r w:rsidRPr="007B0236">
              <w:t>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241" w:rsidRPr="007B0236" w:rsidRDefault="00AD2241" w:rsidP="007D37CE">
            <w:r w:rsidRPr="007B0236">
              <w:t>0,16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0,13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0,02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0,15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0,10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0,05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0,15</w:t>
            </w:r>
          </w:p>
        </w:tc>
      </w:tr>
      <w:tr w:rsidR="00AD2241" w:rsidRPr="007B0236" w:rsidTr="007D37CE">
        <w:trPr>
          <w:trHeight w:val="315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7B0236" w:rsidRDefault="00AD2241" w:rsidP="007D37CE">
            <w:r w:rsidRPr="007B0236">
              <w:t>д</w:t>
            </w:r>
            <w:proofErr w:type="gramStart"/>
            <w:r w:rsidRPr="007B0236">
              <w:t>.Н</w:t>
            </w:r>
            <w:proofErr w:type="gramEnd"/>
            <w:r w:rsidRPr="007B0236">
              <w:t>овый Алендарь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тыс</w:t>
            </w:r>
            <w:proofErr w:type="gramStart"/>
            <w:r w:rsidRPr="007B0236">
              <w:t>.м</w:t>
            </w:r>
            <w:proofErr w:type="gramEnd"/>
            <w:r w:rsidRPr="007B0236">
              <w:rPr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2,70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1,70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0,30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2,50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0,90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3,40</w:t>
            </w:r>
          </w:p>
        </w:tc>
      </w:tr>
      <w:tr w:rsidR="00AD2241" w:rsidRPr="007B0236" w:rsidTr="007D37CE">
        <w:trPr>
          <w:trHeight w:val="11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2241" w:rsidRPr="007B0236" w:rsidRDefault="00AD2241" w:rsidP="007D37CE"/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тыс</w:t>
            </w:r>
            <w:proofErr w:type="gramStart"/>
            <w:r w:rsidRPr="007B0236">
              <w:t>.ч</w:t>
            </w:r>
            <w:proofErr w:type="gramEnd"/>
            <w:r w:rsidRPr="007B0236">
              <w:t>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0,17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0,14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0,02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0,15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0,11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0,04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7B0236" w:rsidRDefault="00AD2241" w:rsidP="007D37CE">
            <w:r w:rsidRPr="007B0236">
              <w:t>0,15</w:t>
            </w:r>
          </w:p>
        </w:tc>
      </w:tr>
      <w:tr w:rsidR="00AD2241" w:rsidRPr="007B0236" w:rsidTr="007D37CE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2241" w:rsidRPr="007B0236" w:rsidRDefault="00AD2241" w:rsidP="007D37CE">
            <w:pPr>
              <w:rPr>
                <w:b/>
              </w:rPr>
            </w:pPr>
            <w:r w:rsidRPr="007B0236">
              <w:rPr>
                <w:b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241" w:rsidRPr="007B0236" w:rsidRDefault="00AD2241" w:rsidP="007D37CE">
            <w:pPr>
              <w:rPr>
                <w:b/>
              </w:rPr>
            </w:pPr>
            <w:r w:rsidRPr="007B0236">
              <w:rPr>
                <w:b/>
              </w:rPr>
              <w:t>тыс</w:t>
            </w:r>
            <w:proofErr w:type="gramStart"/>
            <w:r w:rsidRPr="007B0236">
              <w:rPr>
                <w:b/>
              </w:rPr>
              <w:t>.м</w:t>
            </w:r>
            <w:proofErr w:type="gramEnd"/>
            <w:r w:rsidRPr="007B0236">
              <w:rPr>
                <w:b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241" w:rsidRPr="007B0236" w:rsidRDefault="00AD2241" w:rsidP="007D37CE">
            <w:pPr>
              <w:rPr>
                <w:b/>
                <w:bCs/>
              </w:rPr>
            </w:pPr>
            <w:r w:rsidRPr="007B0236">
              <w:rPr>
                <w:b/>
                <w:bCs/>
              </w:rPr>
              <w:t>28,9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241" w:rsidRPr="007B0236" w:rsidRDefault="00AD2241" w:rsidP="007D37CE">
            <w:pPr>
              <w:rPr>
                <w:b/>
                <w:bCs/>
              </w:rPr>
            </w:pPr>
            <w:r w:rsidRPr="007B0236">
              <w:rPr>
                <w:b/>
                <w:bCs/>
              </w:rPr>
              <w:t>27,7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241" w:rsidRPr="007B0236" w:rsidRDefault="00AD2241" w:rsidP="007D37CE">
            <w:pPr>
              <w:rPr>
                <w:b/>
                <w:bCs/>
              </w:rPr>
            </w:pPr>
            <w:r w:rsidRPr="007B0236">
              <w:rPr>
                <w:b/>
                <w:bCs/>
              </w:rPr>
              <w:t>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241" w:rsidRPr="007B0236" w:rsidRDefault="00AD2241" w:rsidP="007D37CE">
            <w:pPr>
              <w:rPr>
                <w:b/>
                <w:bCs/>
              </w:rPr>
            </w:pPr>
            <w:r w:rsidRPr="007B0236">
              <w:rPr>
                <w:b/>
                <w:bCs/>
              </w:rPr>
              <w:t>32,7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241" w:rsidRPr="007B0236" w:rsidRDefault="00AD2241" w:rsidP="007D37CE">
            <w:pPr>
              <w:rPr>
                <w:b/>
                <w:bCs/>
              </w:rPr>
            </w:pPr>
            <w:r w:rsidRPr="007B0236">
              <w:rPr>
                <w:b/>
                <w:bCs/>
              </w:rPr>
              <w:t>27,6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241" w:rsidRPr="007B0236" w:rsidRDefault="00AD2241" w:rsidP="007D37CE">
            <w:pPr>
              <w:rPr>
                <w:b/>
                <w:bCs/>
              </w:rPr>
            </w:pPr>
            <w:r w:rsidRPr="007B0236">
              <w:rPr>
                <w:b/>
                <w:bCs/>
              </w:rPr>
              <w:t>12,7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241" w:rsidRPr="007B0236" w:rsidRDefault="00AD2241" w:rsidP="007D37CE">
            <w:pPr>
              <w:rPr>
                <w:b/>
                <w:bCs/>
              </w:rPr>
            </w:pPr>
            <w:r w:rsidRPr="007B0236">
              <w:rPr>
                <w:b/>
                <w:bCs/>
              </w:rPr>
              <w:t>40,3</w:t>
            </w:r>
          </w:p>
        </w:tc>
      </w:tr>
      <w:tr w:rsidR="00AD2241" w:rsidRPr="007B0236" w:rsidTr="007D37CE">
        <w:trPr>
          <w:trHeight w:val="2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2241" w:rsidRPr="007B0236" w:rsidRDefault="00AD2241" w:rsidP="007D37CE">
            <w:pPr>
              <w:rPr>
                <w:b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241" w:rsidRPr="007B0236" w:rsidRDefault="00AD2241" w:rsidP="007D37CE">
            <w:pPr>
              <w:rPr>
                <w:b/>
              </w:rPr>
            </w:pPr>
            <w:r w:rsidRPr="007B0236">
              <w:rPr>
                <w:b/>
              </w:rPr>
              <w:t>тыс</w:t>
            </w:r>
            <w:proofErr w:type="gramStart"/>
            <w:r w:rsidRPr="007B0236">
              <w:rPr>
                <w:b/>
              </w:rPr>
              <w:t>.ч</w:t>
            </w:r>
            <w:proofErr w:type="gramEnd"/>
            <w:r w:rsidRPr="007B0236">
              <w:rPr>
                <w:b/>
              </w:rPr>
              <w:t>ел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241" w:rsidRPr="007B0236" w:rsidRDefault="00AD2241" w:rsidP="007D37CE">
            <w:pPr>
              <w:rPr>
                <w:b/>
                <w:bCs/>
              </w:rPr>
            </w:pPr>
            <w:r w:rsidRPr="007B0236">
              <w:rPr>
                <w:b/>
                <w:bCs/>
              </w:rPr>
              <w:t>1,7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241" w:rsidRPr="007B0236" w:rsidRDefault="00AD2241" w:rsidP="007D37CE">
            <w:pPr>
              <w:rPr>
                <w:b/>
                <w:bCs/>
              </w:rPr>
            </w:pPr>
            <w:r w:rsidRPr="007B0236">
              <w:rPr>
                <w:b/>
                <w:bCs/>
              </w:rPr>
              <w:t>1,4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241" w:rsidRPr="007B0236" w:rsidRDefault="00AD2241" w:rsidP="007D37CE">
            <w:pPr>
              <w:rPr>
                <w:b/>
                <w:bCs/>
              </w:rPr>
            </w:pPr>
            <w:r w:rsidRPr="007B0236">
              <w:rPr>
                <w:b/>
                <w:bCs/>
              </w:rPr>
              <w:t>0,3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241" w:rsidRPr="007B0236" w:rsidRDefault="00AD2241" w:rsidP="007D37CE">
            <w:pPr>
              <w:rPr>
                <w:b/>
                <w:bCs/>
              </w:rPr>
            </w:pPr>
            <w:r w:rsidRPr="007B0236">
              <w:rPr>
                <w:b/>
                <w:bCs/>
              </w:rPr>
              <w:t>1,7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241" w:rsidRPr="007B0236" w:rsidRDefault="00AD2241" w:rsidP="007D37CE">
            <w:pPr>
              <w:rPr>
                <w:b/>
                <w:bCs/>
              </w:rPr>
            </w:pPr>
            <w:r w:rsidRPr="007B0236">
              <w:rPr>
                <w:b/>
                <w:bCs/>
              </w:rPr>
              <w:t>1,1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241" w:rsidRPr="007B0236" w:rsidRDefault="00AD2241" w:rsidP="007D37CE">
            <w:pPr>
              <w:rPr>
                <w:b/>
                <w:bCs/>
              </w:rPr>
            </w:pPr>
            <w:r w:rsidRPr="007B0236">
              <w:rPr>
                <w:b/>
                <w:bCs/>
              </w:rPr>
              <w:t>0,6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241" w:rsidRPr="007B0236" w:rsidRDefault="00AD2241" w:rsidP="007D37CE">
            <w:pPr>
              <w:rPr>
                <w:b/>
                <w:bCs/>
              </w:rPr>
            </w:pPr>
            <w:r w:rsidRPr="007B0236">
              <w:rPr>
                <w:b/>
                <w:bCs/>
              </w:rPr>
              <w:t>1,7</w:t>
            </w:r>
          </w:p>
        </w:tc>
      </w:tr>
    </w:tbl>
    <w:p w:rsidR="00AD2241" w:rsidRDefault="00AD2241" w:rsidP="00AD2241">
      <w:pPr>
        <w:rPr>
          <w:sz w:val="24"/>
          <w:szCs w:val="24"/>
        </w:rPr>
      </w:pPr>
      <w:r w:rsidRPr="007B0236">
        <w:rPr>
          <w:sz w:val="24"/>
          <w:szCs w:val="24"/>
        </w:rPr>
        <w:t>* без учёта строительства на брошенных земельных участках</w:t>
      </w:r>
    </w:p>
    <w:p w:rsidR="00AD2241" w:rsidRDefault="00AD2241" w:rsidP="00AD2241">
      <w:pPr>
        <w:jc w:val="both"/>
        <w:rPr>
          <w:sz w:val="24"/>
          <w:szCs w:val="24"/>
        </w:rPr>
      </w:pPr>
    </w:p>
    <w:p w:rsidR="00AD2241" w:rsidRPr="007B0236" w:rsidRDefault="00AD2241" w:rsidP="00AD2241">
      <w:pPr>
        <w:jc w:val="both"/>
        <w:rPr>
          <w:b/>
          <w:sz w:val="24"/>
          <w:szCs w:val="24"/>
        </w:rPr>
      </w:pPr>
      <w:r w:rsidRPr="007B0236">
        <w:rPr>
          <w:b/>
          <w:sz w:val="24"/>
          <w:szCs w:val="24"/>
        </w:rPr>
        <w:t>2.6.1. Программа нового строительства</w:t>
      </w:r>
    </w:p>
    <w:p w:rsidR="00AD2241" w:rsidRPr="007B0236" w:rsidRDefault="00AD2241" w:rsidP="00AD224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741"/>
        <w:gridCol w:w="1957"/>
        <w:gridCol w:w="1760"/>
        <w:gridCol w:w="1566"/>
        <w:gridCol w:w="1955"/>
      </w:tblGrid>
      <w:tr w:rsidR="00AD2241" w:rsidRPr="007B0236" w:rsidTr="007D37CE">
        <w:tc>
          <w:tcPr>
            <w:tcW w:w="329" w:type="pct"/>
          </w:tcPr>
          <w:p w:rsidR="00AD2241" w:rsidRPr="007B0236" w:rsidRDefault="00AD2241" w:rsidP="007D37CE">
            <w:pPr>
              <w:rPr>
                <w:b/>
              </w:rPr>
            </w:pPr>
            <w:r w:rsidRPr="007B0236">
              <w:rPr>
                <w:b/>
              </w:rPr>
              <w:t xml:space="preserve">№ </w:t>
            </w:r>
            <w:proofErr w:type="gramStart"/>
            <w:r w:rsidRPr="007B0236">
              <w:rPr>
                <w:b/>
              </w:rPr>
              <w:t>п</w:t>
            </w:r>
            <w:proofErr w:type="gramEnd"/>
            <w:r w:rsidRPr="007B0236">
              <w:rPr>
                <w:b/>
              </w:rPr>
              <w:t>/п</w:t>
            </w:r>
          </w:p>
        </w:tc>
        <w:tc>
          <w:tcPr>
            <w:tcW w:w="1283" w:type="pct"/>
          </w:tcPr>
          <w:p w:rsidR="00AD2241" w:rsidRPr="007B0236" w:rsidRDefault="00AD2241" w:rsidP="007D37CE">
            <w:pPr>
              <w:rPr>
                <w:b/>
              </w:rPr>
            </w:pPr>
            <w:r w:rsidRPr="007B0236">
              <w:rPr>
                <w:b/>
              </w:rPr>
              <w:t>назначение</w:t>
            </w:r>
          </w:p>
        </w:tc>
        <w:tc>
          <w:tcPr>
            <w:tcW w:w="916" w:type="pct"/>
          </w:tcPr>
          <w:p w:rsidR="00AD2241" w:rsidRPr="007B0236" w:rsidRDefault="00AD2241" w:rsidP="007D37CE">
            <w:pPr>
              <w:rPr>
                <w:b/>
              </w:rPr>
            </w:pPr>
            <w:r w:rsidRPr="007B0236">
              <w:rPr>
                <w:b/>
              </w:rPr>
              <w:t>наименование</w:t>
            </w:r>
          </w:p>
          <w:p w:rsidR="00AD2241" w:rsidRPr="007B0236" w:rsidRDefault="00AD2241" w:rsidP="007D37CE">
            <w:pPr>
              <w:rPr>
                <w:b/>
              </w:rPr>
            </w:pPr>
            <w:r w:rsidRPr="007B0236">
              <w:rPr>
                <w:b/>
              </w:rPr>
              <w:t>объекта</w:t>
            </w:r>
          </w:p>
        </w:tc>
        <w:tc>
          <w:tcPr>
            <w:tcW w:w="1557" w:type="pct"/>
            <w:gridSpan w:val="2"/>
          </w:tcPr>
          <w:p w:rsidR="00AD2241" w:rsidRPr="007B0236" w:rsidRDefault="00AD2241" w:rsidP="007D37CE">
            <w:pPr>
              <w:rPr>
                <w:b/>
              </w:rPr>
            </w:pPr>
            <w:r w:rsidRPr="007B0236">
              <w:rPr>
                <w:b/>
              </w:rPr>
              <w:t xml:space="preserve">характеристика </w:t>
            </w:r>
            <w:r w:rsidRPr="007B0236">
              <w:t>(ориентировочная пл</w:t>
            </w:r>
            <w:r w:rsidRPr="007B0236">
              <w:t>о</w:t>
            </w:r>
            <w:r w:rsidRPr="007B0236">
              <w:t>щадь нового жилищного строител</w:t>
            </w:r>
            <w:r w:rsidRPr="007B0236">
              <w:t>ь</w:t>
            </w:r>
            <w:r w:rsidRPr="007B0236">
              <w:t>ства к 2032 году – тыс</w:t>
            </w:r>
            <w:proofErr w:type="gramStart"/>
            <w:r w:rsidRPr="007B0236">
              <w:t>.м</w:t>
            </w:r>
            <w:proofErr w:type="gramEnd"/>
            <w:r w:rsidRPr="007B0236">
              <w:t>2/ свободные террит</w:t>
            </w:r>
            <w:r w:rsidRPr="007B0236">
              <w:t>о</w:t>
            </w:r>
            <w:r w:rsidRPr="007B0236">
              <w:t>рии нового жилищного стро</w:t>
            </w:r>
            <w:r w:rsidRPr="007B0236">
              <w:t>и</w:t>
            </w:r>
            <w:r w:rsidRPr="007B0236">
              <w:t>тельства - га)</w:t>
            </w:r>
          </w:p>
        </w:tc>
        <w:tc>
          <w:tcPr>
            <w:tcW w:w="916" w:type="pct"/>
          </w:tcPr>
          <w:p w:rsidR="00AD2241" w:rsidRPr="007B0236" w:rsidRDefault="00AD2241" w:rsidP="007D37CE">
            <w:pPr>
              <w:rPr>
                <w:b/>
              </w:rPr>
            </w:pPr>
            <w:r w:rsidRPr="007B0236">
              <w:rPr>
                <w:b/>
              </w:rPr>
              <w:t>местополож</w:t>
            </w:r>
            <w:r w:rsidRPr="007B0236">
              <w:rPr>
                <w:b/>
              </w:rPr>
              <w:t>е</w:t>
            </w:r>
            <w:r w:rsidRPr="007B0236">
              <w:rPr>
                <w:b/>
              </w:rPr>
              <w:t xml:space="preserve">ние - </w:t>
            </w:r>
          </w:p>
          <w:p w:rsidR="00AD2241" w:rsidRPr="007B0236" w:rsidRDefault="00AD2241" w:rsidP="007D37CE">
            <w:pPr>
              <w:rPr>
                <w:b/>
              </w:rPr>
            </w:pPr>
            <w:r w:rsidRPr="007B0236">
              <w:rPr>
                <w:b/>
              </w:rPr>
              <w:t>функци</w:t>
            </w:r>
            <w:r w:rsidRPr="007B0236">
              <w:rPr>
                <w:b/>
              </w:rPr>
              <w:t>о</w:t>
            </w:r>
            <w:r w:rsidRPr="007B0236">
              <w:rPr>
                <w:b/>
              </w:rPr>
              <w:t>нальная зона</w:t>
            </w:r>
          </w:p>
        </w:tc>
      </w:tr>
      <w:tr w:rsidR="00AD2241" w:rsidRPr="007B0236" w:rsidTr="007D37CE">
        <w:trPr>
          <w:trHeight w:val="2631"/>
        </w:trPr>
        <w:tc>
          <w:tcPr>
            <w:tcW w:w="329" w:type="pct"/>
            <w:vAlign w:val="center"/>
          </w:tcPr>
          <w:p w:rsidR="00AD2241" w:rsidRPr="007B0236" w:rsidRDefault="00AD2241" w:rsidP="007D37CE">
            <w:r w:rsidRPr="007B0236">
              <w:t>1</w:t>
            </w:r>
          </w:p>
        </w:tc>
        <w:tc>
          <w:tcPr>
            <w:tcW w:w="1283" w:type="pct"/>
            <w:vAlign w:val="center"/>
          </w:tcPr>
          <w:p w:rsidR="00AD2241" w:rsidRPr="007B0236" w:rsidRDefault="00AD2241" w:rsidP="007D37CE">
            <w:r w:rsidRPr="007B0236">
              <w:t>создание условий для жилищного стро</w:t>
            </w:r>
            <w:r w:rsidRPr="007B0236">
              <w:t>и</w:t>
            </w:r>
            <w:r w:rsidRPr="007B0236">
              <w:t>тельства</w:t>
            </w:r>
          </w:p>
          <w:p w:rsidR="00AD2241" w:rsidRPr="007B0236" w:rsidRDefault="00AD2241" w:rsidP="007D37CE"/>
          <w:p w:rsidR="00AD2241" w:rsidRPr="007B0236" w:rsidRDefault="00AD2241" w:rsidP="007D37CE">
            <w:pPr>
              <w:rPr>
                <w:b/>
              </w:rPr>
            </w:pPr>
            <w:r w:rsidRPr="007B0236">
              <w:t>обеспечение малоимущих граждан, проживающих в п</w:t>
            </w:r>
            <w:r w:rsidRPr="007B0236">
              <w:t>о</w:t>
            </w:r>
            <w:r w:rsidRPr="007B0236">
              <w:t>селении и нуждающихся в улучшении ж</w:t>
            </w:r>
            <w:r w:rsidRPr="007B0236">
              <w:t>и</w:t>
            </w:r>
            <w:r w:rsidRPr="007B0236">
              <w:t>лищных условий, жилыми пом</w:t>
            </w:r>
            <w:r w:rsidRPr="007B0236">
              <w:t>е</w:t>
            </w:r>
            <w:r w:rsidRPr="007B0236">
              <w:t>щениями, организация строител</w:t>
            </w:r>
            <w:r w:rsidRPr="007B0236">
              <w:t>ь</w:t>
            </w:r>
            <w:r w:rsidRPr="007B0236">
              <w:t>ства и содержания муниципальн</w:t>
            </w:r>
            <w:r w:rsidRPr="007B0236">
              <w:t>о</w:t>
            </w:r>
            <w:r w:rsidRPr="007B0236">
              <w:t>го жилищного фо</w:t>
            </w:r>
            <w:r w:rsidRPr="007B0236">
              <w:t>н</w:t>
            </w:r>
            <w:r w:rsidRPr="007B0236">
              <w:t>да</w:t>
            </w:r>
          </w:p>
        </w:tc>
        <w:tc>
          <w:tcPr>
            <w:tcW w:w="916" w:type="pct"/>
            <w:vAlign w:val="center"/>
          </w:tcPr>
          <w:p w:rsidR="00AD2241" w:rsidRPr="007B0236" w:rsidRDefault="00AD2241" w:rsidP="007D37CE">
            <w:r w:rsidRPr="007B0236">
              <w:t>индивидуал</w:t>
            </w:r>
            <w:r w:rsidRPr="007B0236">
              <w:t>ь</w:t>
            </w:r>
            <w:r w:rsidRPr="007B0236">
              <w:t>ные жилые дома</w:t>
            </w:r>
          </w:p>
        </w:tc>
        <w:tc>
          <w:tcPr>
            <w:tcW w:w="824" w:type="pct"/>
            <w:vAlign w:val="center"/>
          </w:tcPr>
          <w:p w:rsidR="00AD2241" w:rsidRPr="007B0236" w:rsidRDefault="00AD2241" w:rsidP="007D37CE"/>
          <w:p w:rsidR="00AD2241" w:rsidRPr="007B0236" w:rsidRDefault="00AD2241" w:rsidP="007D37CE"/>
          <w:p w:rsidR="00AD2241" w:rsidRPr="007B0236" w:rsidRDefault="00AD2241" w:rsidP="007D37CE">
            <w:r w:rsidRPr="007B0236">
              <w:t>с</w:t>
            </w:r>
            <w:proofErr w:type="gramStart"/>
            <w:r w:rsidRPr="007B0236">
              <w:t>.Т</w:t>
            </w:r>
            <w:proofErr w:type="gramEnd"/>
            <w:r w:rsidRPr="007B0236">
              <w:t>араса</w:t>
            </w:r>
          </w:p>
          <w:p w:rsidR="00AD2241" w:rsidRPr="007B0236" w:rsidRDefault="00AD2241" w:rsidP="007D37CE"/>
          <w:p w:rsidR="00AD2241" w:rsidRPr="007B0236" w:rsidRDefault="00AD2241" w:rsidP="007D37CE">
            <w:r w:rsidRPr="007B0236">
              <w:t>д</w:t>
            </w:r>
            <w:proofErr w:type="gramStart"/>
            <w:r w:rsidRPr="007B0236">
              <w:t>.К</w:t>
            </w:r>
            <w:proofErr w:type="gramEnd"/>
            <w:r w:rsidRPr="007B0236">
              <w:t>улакова</w:t>
            </w:r>
          </w:p>
          <w:p w:rsidR="00AD2241" w:rsidRPr="007B0236" w:rsidRDefault="00AD2241" w:rsidP="007D37CE"/>
          <w:p w:rsidR="00AD2241" w:rsidRPr="007B0236" w:rsidRDefault="00AD2241" w:rsidP="007D37CE">
            <w:r w:rsidRPr="007B0236">
              <w:t>д</w:t>
            </w:r>
            <w:proofErr w:type="gramStart"/>
            <w:r w:rsidRPr="007B0236">
              <w:t>.Н</w:t>
            </w:r>
            <w:proofErr w:type="gramEnd"/>
            <w:r w:rsidRPr="007B0236">
              <w:t>овый Алендарь</w:t>
            </w:r>
          </w:p>
          <w:p w:rsidR="00AD2241" w:rsidRPr="007B0236" w:rsidRDefault="00AD2241" w:rsidP="007D37CE"/>
          <w:p w:rsidR="00AD2241" w:rsidRPr="007B0236" w:rsidRDefault="00AD2241" w:rsidP="007D37CE">
            <w:r w:rsidRPr="007B0236">
              <w:t>д</w:t>
            </w:r>
            <w:proofErr w:type="gramStart"/>
            <w:r w:rsidRPr="007B0236">
              <w:t>.Б</w:t>
            </w:r>
            <w:proofErr w:type="gramEnd"/>
            <w:r w:rsidRPr="007B0236">
              <w:t>уреть</w:t>
            </w:r>
          </w:p>
          <w:p w:rsidR="00AD2241" w:rsidRPr="007B0236" w:rsidRDefault="00AD2241" w:rsidP="007D37CE"/>
          <w:p w:rsidR="00AD2241" w:rsidRPr="007B0236" w:rsidRDefault="00AD2241" w:rsidP="007D37CE"/>
        </w:tc>
        <w:tc>
          <w:tcPr>
            <w:tcW w:w="733" w:type="pct"/>
            <w:vAlign w:val="center"/>
          </w:tcPr>
          <w:p w:rsidR="00AD2241" w:rsidRPr="007B0236" w:rsidRDefault="00AD2241" w:rsidP="007D37CE">
            <w:r w:rsidRPr="007B0236">
              <w:t>9,8 // 13</w:t>
            </w:r>
          </w:p>
          <w:p w:rsidR="00AD2241" w:rsidRPr="007B0236" w:rsidRDefault="00AD2241" w:rsidP="007D37CE"/>
          <w:p w:rsidR="00AD2241" w:rsidRPr="007B0236" w:rsidRDefault="00AD2241" w:rsidP="007D37CE">
            <w:r w:rsidRPr="007B0236">
              <w:t>0,9 // 1,,5</w:t>
            </w:r>
          </w:p>
          <w:p w:rsidR="00AD2241" w:rsidRPr="007B0236" w:rsidRDefault="00AD2241" w:rsidP="007D37CE"/>
          <w:p w:rsidR="00AD2241" w:rsidRPr="007B0236" w:rsidRDefault="00AD2241" w:rsidP="007D37CE">
            <w:r w:rsidRPr="007B0236">
              <w:t>0,9 //1,5</w:t>
            </w:r>
          </w:p>
          <w:p w:rsidR="00AD2241" w:rsidRPr="007B0236" w:rsidRDefault="00AD2241" w:rsidP="007D37CE"/>
          <w:p w:rsidR="00AD2241" w:rsidRPr="007B0236" w:rsidRDefault="00AD2241" w:rsidP="007D37CE">
            <w:r w:rsidRPr="007B0236">
              <w:t>0,9 //1,5</w:t>
            </w:r>
          </w:p>
        </w:tc>
        <w:tc>
          <w:tcPr>
            <w:tcW w:w="916" w:type="pct"/>
            <w:vAlign w:val="center"/>
          </w:tcPr>
          <w:p w:rsidR="00AD2241" w:rsidRPr="007B0236" w:rsidRDefault="00AD2241" w:rsidP="007D37CE">
            <w:r w:rsidRPr="007B0236">
              <w:t>зона одноэтажной мн</w:t>
            </w:r>
            <w:r w:rsidRPr="007B0236">
              <w:t>о</w:t>
            </w:r>
            <w:r w:rsidRPr="007B0236">
              <w:t>гоквартирной и инд</w:t>
            </w:r>
            <w:r w:rsidRPr="007B0236">
              <w:t>и</w:t>
            </w:r>
            <w:r w:rsidRPr="007B0236">
              <w:t>видуальной жилой з</w:t>
            </w:r>
            <w:r w:rsidRPr="007B0236">
              <w:t>а</w:t>
            </w:r>
            <w:r w:rsidRPr="007B0236">
              <w:t>стройки</w:t>
            </w:r>
          </w:p>
        </w:tc>
      </w:tr>
    </w:tbl>
    <w:p w:rsidR="00AD2241" w:rsidRDefault="00AD2241" w:rsidP="00AD2241">
      <w:pPr>
        <w:pStyle w:val="af9"/>
      </w:pPr>
    </w:p>
    <w:p w:rsidR="00AD2241" w:rsidRPr="00761F62" w:rsidRDefault="00AD2241" w:rsidP="00AD2241">
      <w:pPr>
        <w:ind w:firstLine="708"/>
        <w:jc w:val="both"/>
        <w:rPr>
          <w:sz w:val="24"/>
          <w:szCs w:val="24"/>
        </w:rPr>
      </w:pPr>
      <w:r w:rsidRPr="00761F62">
        <w:rPr>
          <w:sz w:val="24"/>
          <w:szCs w:val="24"/>
        </w:rPr>
        <w:t xml:space="preserve">Перспективный план </w:t>
      </w:r>
      <w:r>
        <w:rPr>
          <w:sz w:val="24"/>
          <w:szCs w:val="24"/>
        </w:rPr>
        <w:t>строительства нового жилья</w:t>
      </w:r>
      <w:r w:rsidRPr="00761F62">
        <w:rPr>
          <w:sz w:val="24"/>
          <w:szCs w:val="24"/>
        </w:rPr>
        <w:t xml:space="preserve"> в </w:t>
      </w:r>
      <w:r>
        <w:rPr>
          <w:sz w:val="24"/>
          <w:szCs w:val="24"/>
        </w:rPr>
        <w:t>МО «Тараса»</w:t>
      </w:r>
      <w:r w:rsidRPr="00761F62">
        <w:rPr>
          <w:sz w:val="24"/>
          <w:szCs w:val="24"/>
        </w:rPr>
        <w:t xml:space="preserve"> отражен в </w:t>
      </w:r>
      <w:r>
        <w:rPr>
          <w:sz w:val="24"/>
          <w:szCs w:val="24"/>
        </w:rPr>
        <w:t xml:space="preserve">следующей </w:t>
      </w:r>
      <w:r w:rsidRPr="00761F62">
        <w:rPr>
          <w:sz w:val="24"/>
          <w:szCs w:val="24"/>
        </w:rPr>
        <w:t xml:space="preserve">таблице </w:t>
      </w:r>
    </w:p>
    <w:p w:rsidR="00AD2241" w:rsidRDefault="00AD2241" w:rsidP="00AD2241">
      <w:pPr>
        <w:pStyle w:val="af9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3071"/>
        <w:gridCol w:w="1620"/>
        <w:gridCol w:w="2160"/>
        <w:gridCol w:w="1980"/>
      </w:tblGrid>
      <w:tr w:rsidR="00AD2241" w:rsidRPr="00240475" w:rsidTr="007D37CE">
        <w:trPr>
          <w:trHeight w:val="565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AD2241" w:rsidRPr="005D0E4A" w:rsidRDefault="00AD2241" w:rsidP="007D37CE">
            <w:pPr>
              <w:rPr>
                <w:sz w:val="24"/>
                <w:szCs w:val="24"/>
              </w:rPr>
            </w:pPr>
            <w:r w:rsidRPr="005D0E4A">
              <w:rPr>
                <w:sz w:val="24"/>
                <w:szCs w:val="24"/>
              </w:rPr>
              <w:t xml:space="preserve">№ </w:t>
            </w:r>
            <w:proofErr w:type="gramStart"/>
            <w:r w:rsidRPr="005D0E4A">
              <w:rPr>
                <w:sz w:val="24"/>
                <w:szCs w:val="24"/>
              </w:rPr>
              <w:t>п</w:t>
            </w:r>
            <w:proofErr w:type="gramEnd"/>
            <w:r w:rsidRPr="005D0E4A">
              <w:rPr>
                <w:sz w:val="24"/>
                <w:szCs w:val="24"/>
              </w:rPr>
              <w:t>/п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AD2241" w:rsidRPr="005D0E4A" w:rsidRDefault="00AD2241" w:rsidP="007D37CE">
            <w:pPr>
              <w:rPr>
                <w:sz w:val="24"/>
                <w:szCs w:val="24"/>
              </w:rPr>
            </w:pPr>
            <w:r w:rsidRPr="005D0E4A">
              <w:rPr>
                <w:sz w:val="24"/>
                <w:szCs w:val="24"/>
              </w:rPr>
              <w:t>Наименование мероприятия, объектов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D2241" w:rsidRPr="005D0E4A" w:rsidRDefault="00AD2241" w:rsidP="007D37CE">
            <w:pPr>
              <w:rPr>
                <w:sz w:val="24"/>
                <w:szCs w:val="24"/>
              </w:rPr>
            </w:pPr>
            <w:r w:rsidRPr="005D0E4A">
              <w:rPr>
                <w:sz w:val="24"/>
                <w:szCs w:val="24"/>
              </w:rPr>
              <w:t>Объём работ, мощность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D2241" w:rsidRPr="005D0E4A" w:rsidRDefault="00AD2241" w:rsidP="007D37CE">
            <w:pPr>
              <w:rPr>
                <w:sz w:val="24"/>
                <w:szCs w:val="24"/>
              </w:rPr>
            </w:pPr>
            <w:r w:rsidRPr="005D0E4A">
              <w:rPr>
                <w:sz w:val="24"/>
                <w:szCs w:val="24"/>
              </w:rPr>
              <w:t>Сметная стоимость, тыс. руб.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AD2241" w:rsidRPr="005D0E4A" w:rsidRDefault="00AD2241" w:rsidP="007D37CE">
            <w:pPr>
              <w:rPr>
                <w:sz w:val="24"/>
                <w:szCs w:val="24"/>
              </w:rPr>
            </w:pPr>
            <w:r w:rsidRPr="005D0E4A">
              <w:rPr>
                <w:sz w:val="24"/>
                <w:szCs w:val="24"/>
              </w:rPr>
              <w:t>Год начала и окончания работ</w:t>
            </w:r>
          </w:p>
        </w:tc>
      </w:tr>
      <w:tr w:rsidR="00AD2241" w:rsidRPr="00240475" w:rsidTr="007D37CE">
        <w:trPr>
          <w:trHeight w:val="605"/>
        </w:trPr>
        <w:tc>
          <w:tcPr>
            <w:tcW w:w="637" w:type="dxa"/>
            <w:shd w:val="clear" w:color="auto" w:fill="auto"/>
          </w:tcPr>
          <w:p w:rsidR="00AD2241" w:rsidRPr="005D0E4A" w:rsidRDefault="00AD2241" w:rsidP="007D37CE">
            <w:pPr>
              <w:rPr>
                <w:sz w:val="24"/>
                <w:szCs w:val="24"/>
              </w:rPr>
            </w:pPr>
            <w:r w:rsidRPr="005D0E4A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:rsidR="00AD2241" w:rsidRPr="005D0E4A" w:rsidRDefault="00AD2241" w:rsidP="007D37CE">
            <w:pPr>
              <w:rPr>
                <w:sz w:val="24"/>
                <w:szCs w:val="24"/>
              </w:rPr>
            </w:pPr>
            <w:r w:rsidRPr="005D0E4A">
              <w:rPr>
                <w:sz w:val="24"/>
                <w:szCs w:val="24"/>
              </w:rPr>
              <w:t xml:space="preserve">Строительство жилых домов </w:t>
            </w:r>
            <w:r>
              <w:rPr>
                <w:sz w:val="24"/>
                <w:szCs w:val="24"/>
              </w:rPr>
              <w:t>с.</w:t>
            </w:r>
            <w:r>
              <w:t xml:space="preserve"> Тараса</w:t>
            </w:r>
          </w:p>
        </w:tc>
        <w:tc>
          <w:tcPr>
            <w:tcW w:w="1620" w:type="dxa"/>
            <w:shd w:val="clear" w:color="auto" w:fill="auto"/>
          </w:tcPr>
          <w:p w:rsidR="00AD2241" w:rsidRPr="005D0E4A" w:rsidRDefault="00AD2241" w:rsidP="007D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 кв.м.</w:t>
            </w:r>
          </w:p>
        </w:tc>
        <w:tc>
          <w:tcPr>
            <w:tcW w:w="2160" w:type="dxa"/>
            <w:shd w:val="clear" w:color="auto" w:fill="auto"/>
          </w:tcPr>
          <w:p w:rsidR="00AD2241" w:rsidRPr="005D0E4A" w:rsidRDefault="00AD2241" w:rsidP="007D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19440,0</w:t>
            </w:r>
          </w:p>
        </w:tc>
        <w:tc>
          <w:tcPr>
            <w:tcW w:w="1980" w:type="dxa"/>
            <w:shd w:val="clear" w:color="auto" w:fill="auto"/>
          </w:tcPr>
          <w:p w:rsidR="00AD2241" w:rsidRPr="005D0E4A" w:rsidRDefault="00AD2241" w:rsidP="007D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D0E4A">
              <w:rPr>
                <w:sz w:val="24"/>
                <w:szCs w:val="24"/>
              </w:rPr>
              <w:t xml:space="preserve">  -20</w:t>
            </w:r>
            <w:r>
              <w:rPr>
                <w:sz w:val="24"/>
                <w:szCs w:val="24"/>
              </w:rPr>
              <w:t>20</w:t>
            </w:r>
            <w:r w:rsidRPr="005D0E4A">
              <w:rPr>
                <w:sz w:val="24"/>
                <w:szCs w:val="24"/>
              </w:rPr>
              <w:t xml:space="preserve"> гг.</w:t>
            </w:r>
          </w:p>
        </w:tc>
      </w:tr>
      <w:tr w:rsidR="00AD2241" w:rsidRPr="00240475" w:rsidTr="007D37CE">
        <w:trPr>
          <w:trHeight w:val="605"/>
        </w:trPr>
        <w:tc>
          <w:tcPr>
            <w:tcW w:w="637" w:type="dxa"/>
            <w:shd w:val="clear" w:color="auto" w:fill="auto"/>
          </w:tcPr>
          <w:p w:rsidR="00AD2241" w:rsidRPr="005D0E4A" w:rsidRDefault="00AD2241" w:rsidP="007D37CE">
            <w:pPr>
              <w:rPr>
                <w:sz w:val="24"/>
                <w:szCs w:val="24"/>
              </w:rPr>
            </w:pPr>
            <w:r w:rsidRPr="005D0E4A"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AD2241" w:rsidRPr="005D0E4A" w:rsidRDefault="00AD2241" w:rsidP="007D37CE">
            <w:pPr>
              <w:rPr>
                <w:sz w:val="24"/>
                <w:szCs w:val="24"/>
              </w:rPr>
            </w:pPr>
            <w:r w:rsidRPr="005D0E4A">
              <w:rPr>
                <w:sz w:val="24"/>
                <w:szCs w:val="24"/>
              </w:rPr>
              <w:t xml:space="preserve">Строительство  жилых домов </w:t>
            </w:r>
            <w:r>
              <w:rPr>
                <w:sz w:val="24"/>
                <w:szCs w:val="24"/>
              </w:rPr>
              <w:t>д. Красная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>уреть</w:t>
            </w:r>
          </w:p>
        </w:tc>
        <w:tc>
          <w:tcPr>
            <w:tcW w:w="1620" w:type="dxa"/>
            <w:shd w:val="clear" w:color="auto" w:fill="auto"/>
          </w:tcPr>
          <w:p w:rsidR="00AD2241" w:rsidRPr="005D0E4A" w:rsidRDefault="00AD2241" w:rsidP="007D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кв.м.</w:t>
            </w:r>
          </w:p>
        </w:tc>
        <w:tc>
          <w:tcPr>
            <w:tcW w:w="2160" w:type="dxa"/>
            <w:shd w:val="clear" w:color="auto" w:fill="auto"/>
          </w:tcPr>
          <w:p w:rsidR="00AD2241" w:rsidRPr="005D0E4A" w:rsidRDefault="00AD2241" w:rsidP="007D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5400,0</w:t>
            </w:r>
          </w:p>
        </w:tc>
        <w:tc>
          <w:tcPr>
            <w:tcW w:w="1980" w:type="dxa"/>
            <w:shd w:val="clear" w:color="auto" w:fill="auto"/>
          </w:tcPr>
          <w:p w:rsidR="00AD2241" w:rsidRPr="005D0E4A" w:rsidRDefault="00AD2241" w:rsidP="007D37CE">
            <w:pPr>
              <w:rPr>
                <w:sz w:val="24"/>
                <w:szCs w:val="24"/>
              </w:rPr>
            </w:pPr>
            <w:r w:rsidRPr="005D0E4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5D0E4A">
              <w:rPr>
                <w:sz w:val="24"/>
                <w:szCs w:val="24"/>
              </w:rPr>
              <w:t xml:space="preserve">  -20</w:t>
            </w:r>
            <w:r>
              <w:rPr>
                <w:sz w:val="24"/>
                <w:szCs w:val="24"/>
              </w:rPr>
              <w:t>20</w:t>
            </w:r>
            <w:r w:rsidRPr="005D0E4A">
              <w:rPr>
                <w:sz w:val="24"/>
                <w:szCs w:val="24"/>
              </w:rPr>
              <w:t xml:space="preserve"> гг.</w:t>
            </w:r>
          </w:p>
        </w:tc>
      </w:tr>
      <w:tr w:rsidR="00AD2241" w:rsidRPr="00240475" w:rsidTr="007D37CE">
        <w:trPr>
          <w:trHeight w:val="58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AD2241" w:rsidRPr="005D0E4A" w:rsidRDefault="00AD2241" w:rsidP="007D37CE">
            <w:pPr>
              <w:rPr>
                <w:sz w:val="24"/>
                <w:szCs w:val="24"/>
              </w:rPr>
            </w:pPr>
            <w:r w:rsidRPr="005D0E4A">
              <w:rPr>
                <w:sz w:val="24"/>
                <w:szCs w:val="24"/>
              </w:rPr>
              <w:t>3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AD2241" w:rsidRPr="005D0E4A" w:rsidRDefault="00AD2241" w:rsidP="007D37CE">
            <w:pPr>
              <w:rPr>
                <w:sz w:val="24"/>
                <w:szCs w:val="24"/>
              </w:rPr>
            </w:pPr>
            <w:r w:rsidRPr="005D0E4A">
              <w:rPr>
                <w:sz w:val="24"/>
                <w:szCs w:val="24"/>
              </w:rPr>
              <w:t xml:space="preserve">Строительство </w:t>
            </w:r>
            <w:r>
              <w:rPr>
                <w:sz w:val="24"/>
                <w:szCs w:val="24"/>
              </w:rPr>
              <w:t>жилых домов</w:t>
            </w:r>
            <w:r w:rsidRPr="005D0E4A">
              <w:rPr>
                <w:sz w:val="24"/>
                <w:szCs w:val="24"/>
              </w:rPr>
              <w:t xml:space="preserve"> в д.</w:t>
            </w:r>
            <w:r>
              <w:rPr>
                <w:sz w:val="24"/>
                <w:szCs w:val="24"/>
              </w:rPr>
              <w:t xml:space="preserve"> Алендарь</w:t>
            </w:r>
            <w:r w:rsidRPr="005D0E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D2241" w:rsidRPr="005D0E4A" w:rsidRDefault="00AD2241" w:rsidP="007D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кв.м.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D2241" w:rsidRPr="005D0E4A" w:rsidRDefault="00AD2241" w:rsidP="007D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AD2241" w:rsidRPr="005D0E4A" w:rsidRDefault="00AD2241" w:rsidP="007D37CE">
            <w:pPr>
              <w:rPr>
                <w:sz w:val="24"/>
                <w:szCs w:val="24"/>
              </w:rPr>
            </w:pPr>
            <w:r w:rsidRPr="005D0E4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5D0E4A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5D0E4A">
              <w:rPr>
                <w:sz w:val="24"/>
                <w:szCs w:val="24"/>
              </w:rPr>
              <w:t xml:space="preserve"> </w:t>
            </w:r>
            <w:proofErr w:type="gramStart"/>
            <w:r w:rsidRPr="005D0E4A">
              <w:rPr>
                <w:sz w:val="24"/>
                <w:szCs w:val="24"/>
              </w:rPr>
              <w:t>гг</w:t>
            </w:r>
            <w:proofErr w:type="gramEnd"/>
          </w:p>
        </w:tc>
      </w:tr>
      <w:tr w:rsidR="00AD2241" w:rsidRPr="00240475" w:rsidTr="007D37CE">
        <w:trPr>
          <w:trHeight w:val="870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AD2241" w:rsidRPr="005D0E4A" w:rsidRDefault="00AD2241" w:rsidP="007D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AD2241" w:rsidRPr="005D0E4A" w:rsidRDefault="00AD2241" w:rsidP="007D37CE">
            <w:pPr>
              <w:rPr>
                <w:sz w:val="24"/>
                <w:szCs w:val="24"/>
              </w:rPr>
            </w:pPr>
            <w:r w:rsidRPr="005D0E4A">
              <w:rPr>
                <w:sz w:val="24"/>
                <w:szCs w:val="24"/>
              </w:rPr>
              <w:t xml:space="preserve">Строительство </w:t>
            </w:r>
            <w:r>
              <w:rPr>
                <w:sz w:val="24"/>
                <w:szCs w:val="24"/>
              </w:rPr>
              <w:t>жилых домов</w:t>
            </w:r>
            <w:r w:rsidRPr="005D0E4A">
              <w:rPr>
                <w:sz w:val="24"/>
                <w:szCs w:val="24"/>
              </w:rPr>
              <w:t xml:space="preserve"> в д.</w:t>
            </w:r>
            <w:r>
              <w:rPr>
                <w:sz w:val="24"/>
                <w:szCs w:val="24"/>
              </w:rPr>
              <w:t xml:space="preserve"> Кулаково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AD2241" w:rsidRDefault="00AD2241" w:rsidP="007D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кв.м.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AD2241" w:rsidRDefault="00AD2241" w:rsidP="007D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AD2241" w:rsidRPr="005D0E4A" w:rsidRDefault="00AD2241" w:rsidP="007D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2016-2020 </w:t>
            </w:r>
            <w:proofErr w:type="gramStart"/>
            <w:r>
              <w:rPr>
                <w:sz w:val="24"/>
                <w:szCs w:val="24"/>
              </w:rPr>
              <w:t>гг</w:t>
            </w:r>
            <w:proofErr w:type="gramEnd"/>
          </w:p>
        </w:tc>
      </w:tr>
      <w:tr w:rsidR="00AD2241" w:rsidRPr="00240475" w:rsidTr="007D37CE">
        <w:trPr>
          <w:trHeight w:val="237"/>
        </w:trPr>
        <w:tc>
          <w:tcPr>
            <w:tcW w:w="3708" w:type="dxa"/>
            <w:gridSpan w:val="2"/>
            <w:shd w:val="clear" w:color="auto" w:fill="auto"/>
          </w:tcPr>
          <w:p w:rsidR="00AD2241" w:rsidRPr="005D0E4A" w:rsidRDefault="00AD2241" w:rsidP="007D37CE">
            <w:pPr>
              <w:rPr>
                <w:sz w:val="24"/>
                <w:szCs w:val="24"/>
              </w:rPr>
            </w:pPr>
            <w:r w:rsidRPr="005D0E4A">
              <w:rPr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shd w:val="clear" w:color="auto" w:fill="auto"/>
          </w:tcPr>
          <w:p w:rsidR="00AD2241" w:rsidRPr="005D0E4A" w:rsidRDefault="00AD2241" w:rsidP="007D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</w:t>
            </w:r>
          </w:p>
        </w:tc>
        <w:tc>
          <w:tcPr>
            <w:tcW w:w="2160" w:type="dxa"/>
            <w:shd w:val="clear" w:color="auto" w:fill="auto"/>
          </w:tcPr>
          <w:p w:rsidR="00AD2241" w:rsidRPr="005D0E4A" w:rsidRDefault="00AD2241" w:rsidP="007D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32040,0</w:t>
            </w:r>
          </w:p>
        </w:tc>
        <w:tc>
          <w:tcPr>
            <w:tcW w:w="1980" w:type="dxa"/>
            <w:shd w:val="clear" w:color="auto" w:fill="auto"/>
          </w:tcPr>
          <w:p w:rsidR="00AD2241" w:rsidRPr="005D0E4A" w:rsidRDefault="00AD2241" w:rsidP="007D37CE">
            <w:pPr>
              <w:rPr>
                <w:sz w:val="24"/>
                <w:szCs w:val="24"/>
              </w:rPr>
            </w:pPr>
          </w:p>
        </w:tc>
      </w:tr>
    </w:tbl>
    <w:p w:rsidR="00AD2241" w:rsidRPr="00F33027" w:rsidRDefault="00AD2241" w:rsidP="00AD2241">
      <w:pPr>
        <w:jc w:val="both"/>
        <w:rPr>
          <w:sz w:val="24"/>
          <w:szCs w:val="24"/>
        </w:rPr>
      </w:pPr>
    </w:p>
    <w:p w:rsidR="00AD2241" w:rsidRPr="00982B2F" w:rsidRDefault="00AD2241" w:rsidP="00AD22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районный бюджет, собственные средства предприятий, заемные средства.</w:t>
      </w:r>
    </w:p>
    <w:p w:rsidR="00AD2241" w:rsidRPr="00982B2F" w:rsidRDefault="00AD2241" w:rsidP="00AD22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AD2241" w:rsidRPr="00982B2F" w:rsidRDefault="00AD2241" w:rsidP="00AD22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AD2241" w:rsidRPr="00982B2F" w:rsidRDefault="00AD2241" w:rsidP="00AD22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- 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AD2241" w:rsidRPr="00982B2F" w:rsidRDefault="00AD2241" w:rsidP="00AD22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- 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AD2241" w:rsidRPr="00982B2F" w:rsidRDefault="00AD2241" w:rsidP="00AD22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- 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AD2241" w:rsidRPr="00982B2F" w:rsidRDefault="00AD2241" w:rsidP="00AD22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- 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AD2241" w:rsidRPr="00982B2F" w:rsidRDefault="00AD2241" w:rsidP="00AD22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 xml:space="preserve">Проект инвестиционной программы и расчеты направляются в Думу муниципального образования </w:t>
      </w:r>
      <w:r w:rsidRPr="00F33027">
        <w:rPr>
          <w:rFonts w:ascii="Times New Roman" w:hAnsi="Times New Roman" w:cs="Times New Roman"/>
          <w:sz w:val="24"/>
          <w:szCs w:val="24"/>
        </w:rPr>
        <w:t>«</w:t>
      </w:r>
      <w:r w:rsidRPr="00F33027">
        <w:rPr>
          <w:rFonts w:ascii="Times New Roman" w:hAnsi="Times New Roman"/>
          <w:sz w:val="24"/>
          <w:szCs w:val="24"/>
        </w:rPr>
        <w:t>Тараса</w:t>
      </w:r>
      <w:r w:rsidRPr="00F33027">
        <w:rPr>
          <w:rFonts w:ascii="Times New Roman" w:hAnsi="Times New Roman" w:cs="Times New Roman"/>
          <w:sz w:val="24"/>
          <w:szCs w:val="24"/>
        </w:rPr>
        <w:t>»,</w:t>
      </w:r>
      <w:r w:rsidRPr="00982B2F">
        <w:rPr>
          <w:rFonts w:ascii="Times New Roman" w:hAnsi="Times New Roman" w:cs="Times New Roman"/>
          <w:sz w:val="24"/>
          <w:szCs w:val="24"/>
        </w:rPr>
        <w:t xml:space="preserve"> которая утверждает инвестиционные программы на основании утверждённых программ, рассчитываются  надбавки к тарифам.</w:t>
      </w:r>
    </w:p>
    <w:p w:rsidR="00AD2241" w:rsidRPr="00982B2F" w:rsidRDefault="00AD2241" w:rsidP="00AD22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 w:rsidR="00AD2241" w:rsidRPr="00982B2F" w:rsidRDefault="00AD2241" w:rsidP="00AD22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AD2241" w:rsidRPr="00982B2F" w:rsidRDefault="00AD2241" w:rsidP="00AD2241">
      <w:pPr>
        <w:pStyle w:val="af9"/>
      </w:pPr>
    </w:p>
    <w:p w:rsidR="00AD2241" w:rsidRPr="00982B2F" w:rsidRDefault="00AD2241" w:rsidP="00AD2241">
      <w:pPr>
        <w:pStyle w:val="af9"/>
      </w:pPr>
      <w:r w:rsidRPr="00982B2F">
        <w:t>4. Организация управления Программой и контроль за ходом ее реализации</w:t>
      </w:r>
    </w:p>
    <w:p w:rsidR="00AD2241" w:rsidRPr="00982B2F" w:rsidRDefault="00AD2241" w:rsidP="00AD2241">
      <w:pPr>
        <w:pStyle w:val="af9"/>
      </w:pPr>
    </w:p>
    <w:p w:rsidR="00AD2241" w:rsidRPr="00982B2F" w:rsidRDefault="00AD2241" w:rsidP="00AD2241">
      <w:pPr>
        <w:pStyle w:val="af9"/>
      </w:pPr>
      <w:r w:rsidRPr="00982B2F">
        <w:tab/>
        <w:t>Стоимость затрат на мероприятия по Программе рассчитана в ценах 201</w:t>
      </w:r>
      <w:r w:rsidR="00B45520">
        <w:rPr>
          <w:lang w:val="ru-RU"/>
        </w:rPr>
        <w:t>3</w:t>
      </w:r>
      <w:r w:rsidRPr="00982B2F">
        <w:t xml:space="preserve">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AD2241" w:rsidRPr="00982B2F" w:rsidRDefault="00AD2241" w:rsidP="00AD22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AD2241" w:rsidRPr="00982B2F" w:rsidRDefault="00AD2241" w:rsidP="00AD22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B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2B2F"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осуществляется администрацией  муниципального образования «</w:t>
      </w:r>
      <w:r>
        <w:rPr>
          <w:rFonts w:ascii="Times New Roman" w:hAnsi="Times New Roman"/>
          <w:sz w:val="24"/>
          <w:szCs w:val="24"/>
        </w:rPr>
        <w:t>Тараса</w:t>
      </w:r>
      <w:r w:rsidRPr="00982B2F">
        <w:rPr>
          <w:rFonts w:ascii="Times New Roman" w:hAnsi="Times New Roman" w:cs="Times New Roman"/>
          <w:sz w:val="24"/>
          <w:szCs w:val="24"/>
        </w:rPr>
        <w:t>» и Думой муниципального образования «</w:t>
      </w:r>
      <w:r w:rsidRPr="00F33027">
        <w:rPr>
          <w:rFonts w:ascii="Times New Roman" w:hAnsi="Times New Roman"/>
          <w:sz w:val="24"/>
          <w:szCs w:val="24"/>
        </w:rPr>
        <w:t>Тараса</w:t>
      </w:r>
      <w:r w:rsidRPr="00982B2F">
        <w:rPr>
          <w:rFonts w:ascii="Times New Roman" w:hAnsi="Times New Roman" w:cs="Times New Roman"/>
          <w:sz w:val="24"/>
          <w:szCs w:val="24"/>
        </w:rPr>
        <w:t>».</w:t>
      </w:r>
    </w:p>
    <w:p w:rsidR="00AD2241" w:rsidRPr="00982B2F" w:rsidRDefault="00AD2241" w:rsidP="00AD22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Дополнения и изменения в Программу вносятся в порядке, установленном действующим законодательством.</w:t>
      </w:r>
    </w:p>
    <w:p w:rsidR="00AD2241" w:rsidRDefault="00AD2241" w:rsidP="005100CF">
      <w:pPr>
        <w:jc w:val="both"/>
        <w:rPr>
          <w:sz w:val="28"/>
          <w:szCs w:val="28"/>
        </w:rPr>
      </w:pPr>
    </w:p>
    <w:p w:rsidR="00AD2241" w:rsidRPr="005079C8" w:rsidRDefault="00AD2241" w:rsidP="005100CF">
      <w:pPr>
        <w:jc w:val="both"/>
        <w:rPr>
          <w:sz w:val="28"/>
          <w:szCs w:val="28"/>
        </w:rPr>
      </w:pPr>
    </w:p>
    <w:sectPr w:rsidR="00AD2241" w:rsidRPr="005079C8" w:rsidSect="00AD2241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2D3" w:rsidRDefault="00C272D3" w:rsidP="00AD2241">
      <w:r>
        <w:separator/>
      </w:r>
    </w:p>
  </w:endnote>
  <w:endnote w:type="continuationSeparator" w:id="0">
    <w:p w:rsidR="00C272D3" w:rsidRDefault="00C272D3" w:rsidP="00AD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2D3" w:rsidRDefault="00C272D3" w:rsidP="00AD2241">
      <w:r>
        <w:separator/>
      </w:r>
    </w:p>
  </w:footnote>
  <w:footnote w:type="continuationSeparator" w:id="0">
    <w:p w:rsidR="00C272D3" w:rsidRDefault="00C272D3" w:rsidP="00AD2241">
      <w:r>
        <w:continuationSeparator/>
      </w:r>
    </w:p>
  </w:footnote>
  <w:footnote w:id="1">
    <w:p w:rsidR="00AD2241" w:rsidRDefault="00AD2241" w:rsidP="00AD2241">
      <w:pPr>
        <w:pStyle w:val="af0"/>
      </w:pPr>
      <w:r>
        <w:rPr>
          <w:rStyle w:val="af2"/>
        </w:rPr>
        <w:footnoteRef/>
      </w:r>
      <w:r>
        <w:t xml:space="preserve"> Количественная характеристика нагрузки должна быть откорректирована на дальнейших стадиях проектирования по данным организаций-проектировщиков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A55"/>
    <w:multiLevelType w:val="hybridMultilevel"/>
    <w:tmpl w:val="A36E2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E05B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46FD3"/>
    <w:multiLevelType w:val="multilevel"/>
    <w:tmpl w:val="B36E17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8D6A99"/>
    <w:multiLevelType w:val="hybridMultilevel"/>
    <w:tmpl w:val="F8DE0198"/>
    <w:lvl w:ilvl="0" w:tplc="C03693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46612"/>
    <w:multiLevelType w:val="hybridMultilevel"/>
    <w:tmpl w:val="18EC56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7648A1"/>
    <w:multiLevelType w:val="hybridMultilevel"/>
    <w:tmpl w:val="A0AED202"/>
    <w:lvl w:ilvl="0" w:tplc="67AC9D0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4"/>
      </w:rPr>
    </w:lvl>
    <w:lvl w:ilvl="1" w:tplc="2196D5F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3AE3714"/>
    <w:multiLevelType w:val="multilevel"/>
    <w:tmpl w:val="93D283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172F10F4"/>
    <w:multiLevelType w:val="hybridMultilevel"/>
    <w:tmpl w:val="32E4C5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9A73ED6"/>
    <w:multiLevelType w:val="hybridMultilevel"/>
    <w:tmpl w:val="AAD091EC"/>
    <w:lvl w:ilvl="0" w:tplc="63345074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8">
    <w:nsid w:val="1BCD42E2"/>
    <w:multiLevelType w:val="multilevel"/>
    <w:tmpl w:val="34308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DEC2E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FC751CE"/>
    <w:multiLevelType w:val="hybridMultilevel"/>
    <w:tmpl w:val="1B306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202619E4"/>
    <w:multiLevelType w:val="hybridMultilevel"/>
    <w:tmpl w:val="D03045A8"/>
    <w:lvl w:ilvl="0" w:tplc="67AC9D0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4"/>
      </w:rPr>
    </w:lvl>
    <w:lvl w:ilvl="1" w:tplc="2E8E7888">
      <w:start w:val="1"/>
      <w:numFmt w:val="bullet"/>
      <w:lvlText w:val="·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B1E6A84"/>
    <w:multiLevelType w:val="hybridMultilevel"/>
    <w:tmpl w:val="CF98A354"/>
    <w:lvl w:ilvl="0" w:tplc="532C2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655FFA"/>
    <w:multiLevelType w:val="hybridMultilevel"/>
    <w:tmpl w:val="9932B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D927ED"/>
    <w:multiLevelType w:val="multilevel"/>
    <w:tmpl w:val="BFD872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62B41D1"/>
    <w:multiLevelType w:val="hybridMultilevel"/>
    <w:tmpl w:val="67EE6E32"/>
    <w:name w:val="WW8Num4"/>
    <w:lvl w:ilvl="0" w:tplc="1F8806D0">
      <w:start w:val="1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3F8524A4"/>
    <w:multiLevelType w:val="hybridMultilevel"/>
    <w:tmpl w:val="C7688B36"/>
    <w:lvl w:ilvl="0" w:tplc="16DE902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3F70FB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B1957"/>
    <w:multiLevelType w:val="hybridMultilevel"/>
    <w:tmpl w:val="62B40FAE"/>
    <w:lvl w:ilvl="0" w:tplc="B5421D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4C234A"/>
    <w:multiLevelType w:val="hybridMultilevel"/>
    <w:tmpl w:val="4BFEB8A4"/>
    <w:lvl w:ilvl="0" w:tplc="8ABE414C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73802"/>
    <w:multiLevelType w:val="multilevel"/>
    <w:tmpl w:val="6A105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A5B5B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0AD369B"/>
    <w:multiLevelType w:val="hybridMultilevel"/>
    <w:tmpl w:val="0B3C756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3">
    <w:nsid w:val="54A913B3"/>
    <w:multiLevelType w:val="hybridMultilevel"/>
    <w:tmpl w:val="E438C752"/>
    <w:lvl w:ilvl="0" w:tplc="0B80AA5C">
      <w:start w:val="1"/>
      <w:numFmt w:val="bullet"/>
      <w:lvlText w:val="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D34F25"/>
    <w:multiLevelType w:val="hybridMultilevel"/>
    <w:tmpl w:val="2A4611A6"/>
    <w:lvl w:ilvl="0" w:tplc="80AE3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5509FB"/>
    <w:multiLevelType w:val="hybridMultilevel"/>
    <w:tmpl w:val="3B0CAC6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6C5409"/>
    <w:multiLevelType w:val="hybridMultilevel"/>
    <w:tmpl w:val="75604D38"/>
    <w:lvl w:ilvl="0" w:tplc="B91E509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7826E564">
      <w:numFmt w:val="none"/>
      <w:lvlText w:val=""/>
      <w:lvlJc w:val="left"/>
      <w:pPr>
        <w:tabs>
          <w:tab w:val="num" w:pos="360"/>
        </w:tabs>
      </w:pPr>
    </w:lvl>
    <w:lvl w:ilvl="2" w:tplc="E87A51B6">
      <w:numFmt w:val="none"/>
      <w:lvlText w:val=""/>
      <w:lvlJc w:val="left"/>
      <w:pPr>
        <w:tabs>
          <w:tab w:val="num" w:pos="360"/>
        </w:tabs>
      </w:pPr>
    </w:lvl>
    <w:lvl w:ilvl="3" w:tplc="25048D12">
      <w:numFmt w:val="none"/>
      <w:lvlText w:val=""/>
      <w:lvlJc w:val="left"/>
      <w:pPr>
        <w:tabs>
          <w:tab w:val="num" w:pos="360"/>
        </w:tabs>
      </w:pPr>
    </w:lvl>
    <w:lvl w:ilvl="4" w:tplc="77D22E84">
      <w:numFmt w:val="none"/>
      <w:lvlText w:val=""/>
      <w:lvlJc w:val="left"/>
      <w:pPr>
        <w:tabs>
          <w:tab w:val="num" w:pos="360"/>
        </w:tabs>
      </w:pPr>
    </w:lvl>
    <w:lvl w:ilvl="5" w:tplc="CF2A3C40">
      <w:numFmt w:val="none"/>
      <w:lvlText w:val=""/>
      <w:lvlJc w:val="left"/>
      <w:pPr>
        <w:tabs>
          <w:tab w:val="num" w:pos="360"/>
        </w:tabs>
      </w:pPr>
    </w:lvl>
    <w:lvl w:ilvl="6" w:tplc="DAB85F0A">
      <w:numFmt w:val="none"/>
      <w:lvlText w:val=""/>
      <w:lvlJc w:val="left"/>
      <w:pPr>
        <w:tabs>
          <w:tab w:val="num" w:pos="360"/>
        </w:tabs>
      </w:pPr>
    </w:lvl>
    <w:lvl w:ilvl="7" w:tplc="956E1BFC">
      <w:numFmt w:val="none"/>
      <w:lvlText w:val=""/>
      <w:lvlJc w:val="left"/>
      <w:pPr>
        <w:tabs>
          <w:tab w:val="num" w:pos="360"/>
        </w:tabs>
      </w:pPr>
    </w:lvl>
    <w:lvl w:ilvl="8" w:tplc="1846B8B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DEE3A46"/>
    <w:multiLevelType w:val="multilevel"/>
    <w:tmpl w:val="31D0689C"/>
    <w:lvl w:ilvl="0">
      <w:start w:val="1"/>
      <w:numFmt w:val="upperRoman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Restart w:val="0"/>
      <w:suff w:val="space"/>
      <w:lvlText w:val="%5)"/>
      <w:lvlJc w:val="left"/>
      <w:pPr>
        <w:ind w:left="0" w:firstLine="720"/>
      </w:pPr>
      <w:rPr>
        <w:rFonts w:hint="default"/>
      </w:rPr>
    </w:lvl>
    <w:lvl w:ilvl="5">
      <w:start w:val="1"/>
      <w:numFmt w:val="bullet"/>
      <w:lvlRestart w:val="0"/>
      <w:suff w:val="space"/>
      <w:lvlText w:val="–"/>
      <w:lvlJc w:val="left"/>
      <w:pPr>
        <w:ind w:left="-152" w:firstLine="720"/>
      </w:pPr>
      <w:rPr>
        <w:rFonts w:ascii="Times New Roman" w:hAnsi="Times New Roman"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left="0" w:firstLine="720"/>
      </w:pPr>
      <w:rPr>
        <w:rFonts w:hint="default"/>
      </w:rPr>
    </w:lvl>
    <w:lvl w:ilvl="7">
      <w:start w:val="1"/>
      <w:numFmt w:val="bullet"/>
      <w:lvlRestart w:val="0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64500BCC"/>
    <w:multiLevelType w:val="hybridMultilevel"/>
    <w:tmpl w:val="7366AC3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4421A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4A72C7F"/>
    <w:multiLevelType w:val="singleLevel"/>
    <w:tmpl w:val="966649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857B77"/>
    <w:multiLevelType w:val="hybridMultilevel"/>
    <w:tmpl w:val="B7AE44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DC20438"/>
    <w:multiLevelType w:val="hybridMultilevel"/>
    <w:tmpl w:val="6DB66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276C7B"/>
    <w:multiLevelType w:val="multilevel"/>
    <w:tmpl w:val="D3EA3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3956DE5"/>
    <w:multiLevelType w:val="hybridMultilevel"/>
    <w:tmpl w:val="6654FB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6A561D9"/>
    <w:multiLevelType w:val="multilevel"/>
    <w:tmpl w:val="0A1406C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5">
    <w:nsid w:val="79AB6C18"/>
    <w:multiLevelType w:val="hybridMultilevel"/>
    <w:tmpl w:val="51AA7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ABE16DD"/>
    <w:multiLevelType w:val="hybridMultilevel"/>
    <w:tmpl w:val="B4049CC8"/>
    <w:lvl w:ilvl="0" w:tplc="1856FB8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B1E08C6"/>
    <w:multiLevelType w:val="multilevel"/>
    <w:tmpl w:val="8DE8A6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38">
    <w:nsid w:val="7C6B631C"/>
    <w:multiLevelType w:val="hybridMultilevel"/>
    <w:tmpl w:val="E1505D34"/>
    <w:lvl w:ilvl="0" w:tplc="0419000F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19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EBE20CC"/>
    <w:multiLevelType w:val="multilevel"/>
    <w:tmpl w:val="B7C23AE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ED32FF9"/>
    <w:multiLevelType w:val="hybridMultilevel"/>
    <w:tmpl w:val="50043CD2"/>
    <w:lvl w:ilvl="0" w:tplc="D5584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2E6A00C4">
      <w:numFmt w:val="none"/>
      <w:lvlText w:val=""/>
      <w:lvlJc w:val="left"/>
      <w:pPr>
        <w:tabs>
          <w:tab w:val="num" w:pos="360"/>
        </w:tabs>
      </w:pPr>
    </w:lvl>
    <w:lvl w:ilvl="2" w:tplc="B2362D3C">
      <w:numFmt w:val="none"/>
      <w:lvlText w:val=""/>
      <w:lvlJc w:val="left"/>
      <w:pPr>
        <w:tabs>
          <w:tab w:val="num" w:pos="360"/>
        </w:tabs>
      </w:pPr>
    </w:lvl>
    <w:lvl w:ilvl="3" w:tplc="D7CAF98C">
      <w:numFmt w:val="none"/>
      <w:lvlText w:val=""/>
      <w:lvlJc w:val="left"/>
      <w:pPr>
        <w:tabs>
          <w:tab w:val="num" w:pos="360"/>
        </w:tabs>
      </w:pPr>
    </w:lvl>
    <w:lvl w:ilvl="4" w:tplc="1884DF8A">
      <w:numFmt w:val="none"/>
      <w:lvlText w:val=""/>
      <w:lvlJc w:val="left"/>
      <w:pPr>
        <w:tabs>
          <w:tab w:val="num" w:pos="360"/>
        </w:tabs>
      </w:pPr>
    </w:lvl>
    <w:lvl w:ilvl="5" w:tplc="5372A3E0">
      <w:numFmt w:val="none"/>
      <w:lvlText w:val=""/>
      <w:lvlJc w:val="left"/>
      <w:pPr>
        <w:tabs>
          <w:tab w:val="num" w:pos="360"/>
        </w:tabs>
      </w:pPr>
    </w:lvl>
    <w:lvl w:ilvl="6" w:tplc="40FC4F00">
      <w:numFmt w:val="none"/>
      <w:lvlText w:val=""/>
      <w:lvlJc w:val="left"/>
      <w:pPr>
        <w:tabs>
          <w:tab w:val="num" w:pos="360"/>
        </w:tabs>
      </w:pPr>
    </w:lvl>
    <w:lvl w:ilvl="7" w:tplc="04AC9E6A">
      <w:numFmt w:val="none"/>
      <w:lvlText w:val=""/>
      <w:lvlJc w:val="left"/>
      <w:pPr>
        <w:tabs>
          <w:tab w:val="num" w:pos="360"/>
        </w:tabs>
      </w:pPr>
    </w:lvl>
    <w:lvl w:ilvl="8" w:tplc="C5246C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29"/>
  </w:num>
  <w:num w:numId="3">
    <w:abstractNumId w:val="20"/>
  </w:num>
  <w:num w:numId="4">
    <w:abstractNumId w:val="9"/>
  </w:num>
  <w:num w:numId="5">
    <w:abstractNumId w:val="22"/>
  </w:num>
  <w:num w:numId="6">
    <w:abstractNumId w:val="37"/>
  </w:num>
  <w:num w:numId="7">
    <w:abstractNumId w:val="8"/>
  </w:num>
  <w:num w:numId="8">
    <w:abstractNumId w:val="32"/>
  </w:num>
  <w:num w:numId="9">
    <w:abstractNumId w:val="39"/>
  </w:num>
  <w:num w:numId="10">
    <w:abstractNumId w:val="14"/>
  </w:num>
  <w:num w:numId="11">
    <w:abstractNumId w:val="10"/>
  </w:num>
  <w:num w:numId="12">
    <w:abstractNumId w:val="35"/>
  </w:num>
  <w:num w:numId="13">
    <w:abstractNumId w:val="40"/>
  </w:num>
  <w:num w:numId="14">
    <w:abstractNumId w:val="26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</w:num>
  <w:num w:numId="23">
    <w:abstractNumId w:val="16"/>
  </w:num>
  <w:num w:numId="24">
    <w:abstractNumId w:val="30"/>
  </w:num>
  <w:num w:numId="25">
    <w:abstractNumId w:val="33"/>
  </w:num>
  <w:num w:numId="26">
    <w:abstractNumId w:val="34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8"/>
  </w:num>
  <w:num w:numId="29">
    <w:abstractNumId w:val="6"/>
  </w:num>
  <w:num w:numId="30">
    <w:abstractNumId w:val="28"/>
  </w:num>
  <w:num w:numId="31">
    <w:abstractNumId w:val="13"/>
  </w:num>
  <w:num w:numId="32">
    <w:abstractNumId w:val="12"/>
  </w:num>
  <w:num w:numId="33">
    <w:abstractNumId w:val="15"/>
  </w:num>
  <w:num w:numId="34">
    <w:abstractNumId w:val="3"/>
  </w:num>
  <w:num w:numId="35">
    <w:abstractNumId w:val="24"/>
  </w:num>
  <w:num w:numId="36">
    <w:abstractNumId w:val="27"/>
  </w:num>
  <w:num w:numId="37">
    <w:abstractNumId w:val="7"/>
  </w:num>
  <w:num w:numId="38">
    <w:abstractNumId w:val="31"/>
  </w:num>
  <w:num w:numId="39">
    <w:abstractNumId w:val="21"/>
  </w:num>
  <w:num w:numId="40">
    <w:abstractNumId w:val="25"/>
  </w:num>
  <w:num w:numId="41">
    <w:abstractNumId w:val="36"/>
  </w:num>
  <w:num w:numId="42">
    <w:abstractNumId w:val="0"/>
  </w:num>
  <w:num w:numId="43">
    <w:abstractNumId w:val="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29"/>
    <w:rsid w:val="00022699"/>
    <w:rsid w:val="00024A88"/>
    <w:rsid w:val="00037788"/>
    <w:rsid w:val="00040BD8"/>
    <w:rsid w:val="00074756"/>
    <w:rsid w:val="00075081"/>
    <w:rsid w:val="00075B19"/>
    <w:rsid w:val="00080879"/>
    <w:rsid w:val="00093899"/>
    <w:rsid w:val="000A39B0"/>
    <w:rsid w:val="000C7481"/>
    <w:rsid w:val="000D3B8D"/>
    <w:rsid w:val="000E00D7"/>
    <w:rsid w:val="000F0C7A"/>
    <w:rsid w:val="000F52CD"/>
    <w:rsid w:val="000F7733"/>
    <w:rsid w:val="001032FC"/>
    <w:rsid w:val="00104796"/>
    <w:rsid w:val="00106417"/>
    <w:rsid w:val="001336E9"/>
    <w:rsid w:val="00137968"/>
    <w:rsid w:val="00144283"/>
    <w:rsid w:val="0015592A"/>
    <w:rsid w:val="00170F87"/>
    <w:rsid w:val="00180972"/>
    <w:rsid w:val="00184919"/>
    <w:rsid w:val="0018501B"/>
    <w:rsid w:val="00195621"/>
    <w:rsid w:val="0019761B"/>
    <w:rsid w:val="001977DB"/>
    <w:rsid w:val="001A2368"/>
    <w:rsid w:val="001B4EB8"/>
    <w:rsid w:val="001C5A33"/>
    <w:rsid w:val="001F63BF"/>
    <w:rsid w:val="001F678B"/>
    <w:rsid w:val="001F7642"/>
    <w:rsid w:val="00203FF6"/>
    <w:rsid w:val="002202BE"/>
    <w:rsid w:val="00220A94"/>
    <w:rsid w:val="0023140C"/>
    <w:rsid w:val="00235470"/>
    <w:rsid w:val="00235B6B"/>
    <w:rsid w:val="0023694B"/>
    <w:rsid w:val="00241EEB"/>
    <w:rsid w:val="0025152C"/>
    <w:rsid w:val="00263699"/>
    <w:rsid w:val="00297749"/>
    <w:rsid w:val="002A7CC1"/>
    <w:rsid w:val="002B668A"/>
    <w:rsid w:val="002B7783"/>
    <w:rsid w:val="002D44F7"/>
    <w:rsid w:val="002E0C67"/>
    <w:rsid w:val="002F76F6"/>
    <w:rsid w:val="00300E4B"/>
    <w:rsid w:val="00300F4F"/>
    <w:rsid w:val="00302EC1"/>
    <w:rsid w:val="00306046"/>
    <w:rsid w:val="00320C15"/>
    <w:rsid w:val="00331E3B"/>
    <w:rsid w:val="003433E5"/>
    <w:rsid w:val="00346060"/>
    <w:rsid w:val="00353B51"/>
    <w:rsid w:val="00360AD4"/>
    <w:rsid w:val="00361BDB"/>
    <w:rsid w:val="00373393"/>
    <w:rsid w:val="0038036E"/>
    <w:rsid w:val="003873CC"/>
    <w:rsid w:val="003A4E62"/>
    <w:rsid w:val="003C1CAF"/>
    <w:rsid w:val="003C7C57"/>
    <w:rsid w:val="003D42AE"/>
    <w:rsid w:val="0041056A"/>
    <w:rsid w:val="00410D90"/>
    <w:rsid w:val="004225D6"/>
    <w:rsid w:val="004357C9"/>
    <w:rsid w:val="004520F5"/>
    <w:rsid w:val="0045732D"/>
    <w:rsid w:val="00462A14"/>
    <w:rsid w:val="00472619"/>
    <w:rsid w:val="00476B3D"/>
    <w:rsid w:val="00482EB8"/>
    <w:rsid w:val="004A1A78"/>
    <w:rsid w:val="004B1AF0"/>
    <w:rsid w:val="004B2C3E"/>
    <w:rsid w:val="004D5553"/>
    <w:rsid w:val="004D75C3"/>
    <w:rsid w:val="004E0C1B"/>
    <w:rsid w:val="004F3BF5"/>
    <w:rsid w:val="00504992"/>
    <w:rsid w:val="005079C8"/>
    <w:rsid w:val="005100CF"/>
    <w:rsid w:val="0051204D"/>
    <w:rsid w:val="005166F3"/>
    <w:rsid w:val="00517E78"/>
    <w:rsid w:val="00524B74"/>
    <w:rsid w:val="00526DBA"/>
    <w:rsid w:val="005341D0"/>
    <w:rsid w:val="005375E8"/>
    <w:rsid w:val="00541826"/>
    <w:rsid w:val="00553C71"/>
    <w:rsid w:val="005610F4"/>
    <w:rsid w:val="0057341B"/>
    <w:rsid w:val="0057762C"/>
    <w:rsid w:val="005A0802"/>
    <w:rsid w:val="005A1A59"/>
    <w:rsid w:val="005A1DDC"/>
    <w:rsid w:val="005B665C"/>
    <w:rsid w:val="005C3B22"/>
    <w:rsid w:val="005D6FEF"/>
    <w:rsid w:val="005E3A4B"/>
    <w:rsid w:val="005F0FD9"/>
    <w:rsid w:val="005F10AE"/>
    <w:rsid w:val="00603D23"/>
    <w:rsid w:val="00607A6C"/>
    <w:rsid w:val="00610455"/>
    <w:rsid w:val="00610B12"/>
    <w:rsid w:val="00620313"/>
    <w:rsid w:val="00631303"/>
    <w:rsid w:val="00637B35"/>
    <w:rsid w:val="00667AA3"/>
    <w:rsid w:val="00677C20"/>
    <w:rsid w:val="006A4B67"/>
    <w:rsid w:val="006B4B6F"/>
    <w:rsid w:val="006C3046"/>
    <w:rsid w:val="006C39FC"/>
    <w:rsid w:val="006D1318"/>
    <w:rsid w:val="006D4481"/>
    <w:rsid w:val="006E17DA"/>
    <w:rsid w:val="006E1D4F"/>
    <w:rsid w:val="006E5EFC"/>
    <w:rsid w:val="006F12CB"/>
    <w:rsid w:val="006F2255"/>
    <w:rsid w:val="006F27AA"/>
    <w:rsid w:val="007070DC"/>
    <w:rsid w:val="00707735"/>
    <w:rsid w:val="00735316"/>
    <w:rsid w:val="00740368"/>
    <w:rsid w:val="007445A2"/>
    <w:rsid w:val="00755481"/>
    <w:rsid w:val="00786DA5"/>
    <w:rsid w:val="007D37CE"/>
    <w:rsid w:val="007E1E4E"/>
    <w:rsid w:val="007F2712"/>
    <w:rsid w:val="00803407"/>
    <w:rsid w:val="00830A5E"/>
    <w:rsid w:val="00835D29"/>
    <w:rsid w:val="00854209"/>
    <w:rsid w:val="00854392"/>
    <w:rsid w:val="00876879"/>
    <w:rsid w:val="00896390"/>
    <w:rsid w:val="008A17E7"/>
    <w:rsid w:val="008A2C4F"/>
    <w:rsid w:val="008A4BF3"/>
    <w:rsid w:val="008C4D16"/>
    <w:rsid w:val="008D39D6"/>
    <w:rsid w:val="0095046D"/>
    <w:rsid w:val="00957F4A"/>
    <w:rsid w:val="009679F0"/>
    <w:rsid w:val="00970E12"/>
    <w:rsid w:val="0099116D"/>
    <w:rsid w:val="009B026F"/>
    <w:rsid w:val="009C7642"/>
    <w:rsid w:val="009E0C9F"/>
    <w:rsid w:val="009E19BB"/>
    <w:rsid w:val="009F6C21"/>
    <w:rsid w:val="00A0072A"/>
    <w:rsid w:val="00A03FFF"/>
    <w:rsid w:val="00A0621D"/>
    <w:rsid w:val="00A173C3"/>
    <w:rsid w:val="00A2153C"/>
    <w:rsid w:val="00A229EC"/>
    <w:rsid w:val="00A2692A"/>
    <w:rsid w:val="00A4617A"/>
    <w:rsid w:val="00A54DD0"/>
    <w:rsid w:val="00A61230"/>
    <w:rsid w:val="00A72BA2"/>
    <w:rsid w:val="00A735EF"/>
    <w:rsid w:val="00A80583"/>
    <w:rsid w:val="00AB0A01"/>
    <w:rsid w:val="00AB149C"/>
    <w:rsid w:val="00AB54AF"/>
    <w:rsid w:val="00AC2B9F"/>
    <w:rsid w:val="00AD2241"/>
    <w:rsid w:val="00AE1B07"/>
    <w:rsid w:val="00AF3711"/>
    <w:rsid w:val="00B03DA3"/>
    <w:rsid w:val="00B07375"/>
    <w:rsid w:val="00B26284"/>
    <w:rsid w:val="00B32D96"/>
    <w:rsid w:val="00B446CD"/>
    <w:rsid w:val="00B45520"/>
    <w:rsid w:val="00B51FF0"/>
    <w:rsid w:val="00B63DEF"/>
    <w:rsid w:val="00B73765"/>
    <w:rsid w:val="00B8401A"/>
    <w:rsid w:val="00B961A5"/>
    <w:rsid w:val="00BA2E28"/>
    <w:rsid w:val="00BA4F5D"/>
    <w:rsid w:val="00BA765C"/>
    <w:rsid w:val="00BB1C87"/>
    <w:rsid w:val="00BB20CA"/>
    <w:rsid w:val="00BB5DCB"/>
    <w:rsid w:val="00BC6535"/>
    <w:rsid w:val="00BD358C"/>
    <w:rsid w:val="00BD3D2D"/>
    <w:rsid w:val="00BD7BDF"/>
    <w:rsid w:val="00C10C06"/>
    <w:rsid w:val="00C13026"/>
    <w:rsid w:val="00C26286"/>
    <w:rsid w:val="00C272D3"/>
    <w:rsid w:val="00C65E86"/>
    <w:rsid w:val="00C77460"/>
    <w:rsid w:val="00C94C5D"/>
    <w:rsid w:val="00CA5B66"/>
    <w:rsid w:val="00CC1CE2"/>
    <w:rsid w:val="00CC69C6"/>
    <w:rsid w:val="00CC796D"/>
    <w:rsid w:val="00CD0FCB"/>
    <w:rsid w:val="00D03C70"/>
    <w:rsid w:val="00D074F3"/>
    <w:rsid w:val="00D17987"/>
    <w:rsid w:val="00D26A9C"/>
    <w:rsid w:val="00D26B7E"/>
    <w:rsid w:val="00D403CC"/>
    <w:rsid w:val="00D4082C"/>
    <w:rsid w:val="00D4492D"/>
    <w:rsid w:val="00D54B20"/>
    <w:rsid w:val="00D81374"/>
    <w:rsid w:val="00D87EB6"/>
    <w:rsid w:val="00D9331A"/>
    <w:rsid w:val="00D93A40"/>
    <w:rsid w:val="00D95C56"/>
    <w:rsid w:val="00DC18AF"/>
    <w:rsid w:val="00DC7DA5"/>
    <w:rsid w:val="00DE070A"/>
    <w:rsid w:val="00DE6A74"/>
    <w:rsid w:val="00E26518"/>
    <w:rsid w:val="00E65DA0"/>
    <w:rsid w:val="00E75AB7"/>
    <w:rsid w:val="00EA037D"/>
    <w:rsid w:val="00EA7AFE"/>
    <w:rsid w:val="00EC6413"/>
    <w:rsid w:val="00EF00C9"/>
    <w:rsid w:val="00EF7E94"/>
    <w:rsid w:val="00F00D10"/>
    <w:rsid w:val="00F0701E"/>
    <w:rsid w:val="00F11960"/>
    <w:rsid w:val="00F1513C"/>
    <w:rsid w:val="00F24A51"/>
    <w:rsid w:val="00F33EF5"/>
    <w:rsid w:val="00F431D3"/>
    <w:rsid w:val="00F468EF"/>
    <w:rsid w:val="00F515B6"/>
    <w:rsid w:val="00F63CA8"/>
    <w:rsid w:val="00F70FF2"/>
    <w:rsid w:val="00F77D7E"/>
    <w:rsid w:val="00FA336B"/>
    <w:rsid w:val="00FB450B"/>
    <w:rsid w:val="00FC1134"/>
    <w:rsid w:val="00FD07AB"/>
    <w:rsid w:val="00FD0FAA"/>
    <w:rsid w:val="00FD6B2D"/>
    <w:rsid w:val="00FE0CA9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2"/>
    <w:qFormat/>
    <w:pPr>
      <w:keepNext/>
      <w:tabs>
        <w:tab w:val="left" w:pos="426"/>
      </w:tabs>
      <w:ind w:left="851"/>
      <w:jc w:val="both"/>
      <w:outlineLvl w:val="0"/>
    </w:pPr>
    <w:rPr>
      <w:b/>
      <w:i/>
      <w:sz w:val="21"/>
      <w:lang w:val="x-none" w:eastAsia="x-none"/>
    </w:rPr>
  </w:style>
  <w:style w:type="paragraph" w:styleId="2">
    <w:name w:val="heading 2"/>
    <w:basedOn w:val="a0"/>
    <w:next w:val="a0"/>
    <w:link w:val="20"/>
    <w:qFormat/>
    <w:pPr>
      <w:keepNext/>
      <w:jc w:val="center"/>
      <w:outlineLvl w:val="1"/>
    </w:pPr>
    <w:rPr>
      <w:rFonts w:ascii="Arial" w:hAnsi="Arial"/>
      <w:b/>
      <w:i/>
      <w:sz w:val="24"/>
      <w:lang w:val="x-none" w:eastAsia="x-none"/>
    </w:rPr>
  </w:style>
  <w:style w:type="paragraph" w:styleId="3">
    <w:name w:val="heading 3"/>
    <w:aliases w:val=" Знак3, Знак3 Знак,Знак3,Знак3 Знак"/>
    <w:basedOn w:val="a0"/>
    <w:next w:val="a0"/>
    <w:link w:val="30"/>
    <w:qFormat/>
    <w:pPr>
      <w:keepNext/>
      <w:jc w:val="center"/>
      <w:outlineLvl w:val="2"/>
    </w:pPr>
    <w:rPr>
      <w:b/>
      <w:sz w:val="32"/>
      <w:lang w:val="x-none" w:eastAsia="x-none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4"/>
    </w:rPr>
  </w:style>
  <w:style w:type="paragraph" w:styleId="6">
    <w:name w:val="heading 6"/>
    <w:basedOn w:val="a0"/>
    <w:next w:val="a0"/>
    <w:qFormat/>
    <w:pPr>
      <w:keepNext/>
      <w:outlineLvl w:val="5"/>
    </w:pPr>
    <w:rPr>
      <w:sz w:val="26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2">
    <w:name w:val="Заголовок 1 Знак"/>
    <w:link w:val="10"/>
    <w:rsid w:val="00AD2241"/>
    <w:rPr>
      <w:b/>
      <w:i/>
      <w:sz w:val="21"/>
    </w:rPr>
  </w:style>
  <w:style w:type="character" w:customStyle="1" w:styleId="20">
    <w:name w:val="Заголовок 2 Знак"/>
    <w:link w:val="2"/>
    <w:rsid w:val="00AD2241"/>
    <w:rPr>
      <w:rFonts w:ascii="Arial" w:hAnsi="Arial"/>
      <w:b/>
      <w:i/>
      <w:sz w:val="24"/>
    </w:rPr>
  </w:style>
  <w:style w:type="character" w:customStyle="1" w:styleId="30">
    <w:name w:val="Заголовок 3 Знак"/>
    <w:aliases w:val=" Знак3 Знак1, Знак3 Знак Знак,Знак3 Знак1,Знак3 Знак Знак"/>
    <w:link w:val="3"/>
    <w:rsid w:val="00AD2241"/>
    <w:rPr>
      <w:b/>
      <w:sz w:val="32"/>
    </w:rPr>
  </w:style>
  <w:style w:type="paragraph" w:styleId="a4">
    <w:name w:val="Body Text"/>
    <w:basedOn w:val="a0"/>
    <w:link w:val="a5"/>
    <w:rPr>
      <w:sz w:val="24"/>
      <w:lang w:val="x-none" w:eastAsia="x-none"/>
    </w:rPr>
  </w:style>
  <w:style w:type="character" w:customStyle="1" w:styleId="a5">
    <w:name w:val="Основной текст Знак"/>
    <w:link w:val="a4"/>
    <w:rsid w:val="00AD2241"/>
    <w:rPr>
      <w:sz w:val="24"/>
    </w:rPr>
  </w:style>
  <w:style w:type="paragraph" w:styleId="a6">
    <w:name w:val="Body Text Indent"/>
    <w:basedOn w:val="a0"/>
    <w:link w:val="a7"/>
    <w:pPr>
      <w:tabs>
        <w:tab w:val="left" w:pos="426"/>
      </w:tabs>
      <w:ind w:left="851"/>
    </w:pPr>
    <w:rPr>
      <w:sz w:val="24"/>
      <w:lang w:val="x-none" w:eastAsia="x-none"/>
    </w:rPr>
  </w:style>
  <w:style w:type="character" w:customStyle="1" w:styleId="a7">
    <w:name w:val="Основной текст с отступом Знак"/>
    <w:link w:val="a6"/>
    <w:locked/>
    <w:rsid w:val="00AD2241"/>
    <w:rPr>
      <w:sz w:val="24"/>
    </w:rPr>
  </w:style>
  <w:style w:type="paragraph" w:styleId="21">
    <w:name w:val="Body Text 2"/>
    <w:basedOn w:val="a0"/>
    <w:pPr>
      <w:jc w:val="both"/>
    </w:pPr>
  </w:style>
  <w:style w:type="paragraph" w:styleId="a8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0"/>
    <w:link w:val="23"/>
    <w:pPr>
      <w:ind w:left="405"/>
      <w:jc w:val="both"/>
    </w:pPr>
  </w:style>
  <w:style w:type="character" w:customStyle="1" w:styleId="23">
    <w:name w:val="Основной текст с отступом 2 Знак"/>
    <w:link w:val="22"/>
    <w:locked/>
    <w:rsid w:val="00AD2241"/>
  </w:style>
  <w:style w:type="paragraph" w:styleId="31">
    <w:name w:val="Body Text 3"/>
    <w:basedOn w:val="a0"/>
    <w:link w:val="32"/>
    <w:pPr>
      <w:jc w:val="both"/>
    </w:pPr>
    <w:rPr>
      <w:sz w:val="28"/>
      <w:lang w:val="x-none" w:eastAsia="x-none"/>
    </w:rPr>
  </w:style>
  <w:style w:type="character" w:customStyle="1" w:styleId="32">
    <w:name w:val="Основной текст 3 Знак"/>
    <w:link w:val="31"/>
    <w:locked/>
    <w:rsid w:val="00AD2241"/>
    <w:rPr>
      <w:sz w:val="28"/>
    </w:rPr>
  </w:style>
  <w:style w:type="paragraph" w:styleId="a9">
    <w:name w:val="Balloon Text"/>
    <w:basedOn w:val="a0"/>
    <w:link w:val="aa"/>
    <w:semiHidden/>
    <w:rsid w:val="00F515B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semiHidden/>
    <w:rsid w:val="00AD2241"/>
    <w:rPr>
      <w:rFonts w:ascii="Tahoma" w:hAnsi="Tahoma" w:cs="Tahoma"/>
      <w:sz w:val="16"/>
      <w:szCs w:val="16"/>
    </w:rPr>
  </w:style>
  <w:style w:type="paragraph" w:styleId="ab">
    <w:name w:val="caption"/>
    <w:basedOn w:val="a0"/>
    <w:next w:val="a0"/>
    <w:qFormat/>
    <w:rsid w:val="00AD2241"/>
    <w:pPr>
      <w:jc w:val="center"/>
    </w:pPr>
    <w:rPr>
      <w:b/>
      <w:sz w:val="28"/>
    </w:rPr>
  </w:style>
  <w:style w:type="paragraph" w:styleId="ac">
    <w:name w:val="List"/>
    <w:aliases w:val="List Char"/>
    <w:basedOn w:val="a4"/>
    <w:rsid w:val="00AD2241"/>
    <w:pPr>
      <w:spacing w:before="120" w:after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3">
    <w:name w:val="Обычный Знак1"/>
    <w:link w:val="24"/>
    <w:locked/>
    <w:rsid w:val="00AD2241"/>
    <w:rPr>
      <w:sz w:val="28"/>
      <w:szCs w:val="28"/>
      <w:lang w:val="ru-RU" w:eastAsia="ru-RU" w:bidi="ar-SA"/>
    </w:rPr>
  </w:style>
  <w:style w:type="paragraph" w:customStyle="1" w:styleId="24">
    <w:name w:val="Обычный2"/>
    <w:link w:val="13"/>
    <w:rsid w:val="00AD2241"/>
    <w:pPr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rsid w:val="00AD22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rsid w:val="00AD2241"/>
    <w:rPr>
      <w:color w:val="0000FF"/>
      <w:u w:val="single"/>
    </w:rPr>
  </w:style>
  <w:style w:type="paragraph" w:styleId="14">
    <w:name w:val="toc 1"/>
    <w:basedOn w:val="a0"/>
    <w:next w:val="a0"/>
    <w:autoRedefine/>
    <w:rsid w:val="00AD2241"/>
    <w:pPr>
      <w:tabs>
        <w:tab w:val="right" w:leader="dot" w:pos="9605"/>
      </w:tabs>
      <w:overflowPunct w:val="0"/>
      <w:autoSpaceDE w:val="0"/>
      <w:autoSpaceDN w:val="0"/>
      <w:adjustRightInd w:val="0"/>
    </w:pPr>
    <w:rPr>
      <w:rFonts w:cs="Arial"/>
      <w:bCs/>
      <w:noProof/>
      <w:kern w:val="32"/>
      <w:sz w:val="28"/>
    </w:rPr>
  </w:style>
  <w:style w:type="paragraph" w:styleId="25">
    <w:name w:val="toc 2"/>
    <w:basedOn w:val="a0"/>
    <w:next w:val="a0"/>
    <w:autoRedefine/>
    <w:rsid w:val="00AD2241"/>
    <w:pPr>
      <w:tabs>
        <w:tab w:val="right" w:leader="dot" w:pos="9626"/>
      </w:tabs>
      <w:overflowPunct w:val="0"/>
      <w:autoSpaceDE w:val="0"/>
      <w:autoSpaceDN w:val="0"/>
      <w:adjustRightInd w:val="0"/>
      <w:ind w:left="374"/>
    </w:pPr>
    <w:rPr>
      <w:b/>
      <w:noProof/>
      <w:sz w:val="28"/>
      <w:szCs w:val="28"/>
    </w:rPr>
  </w:style>
  <w:style w:type="paragraph" w:styleId="26">
    <w:name w:val="List 2"/>
    <w:basedOn w:val="a0"/>
    <w:rsid w:val="00AD2241"/>
    <w:pPr>
      <w:overflowPunct w:val="0"/>
      <w:autoSpaceDE w:val="0"/>
      <w:autoSpaceDN w:val="0"/>
      <w:adjustRightInd w:val="0"/>
      <w:ind w:left="566" w:hanging="283"/>
    </w:pPr>
  </w:style>
  <w:style w:type="paragraph" w:styleId="ae">
    <w:name w:val="Subtitle"/>
    <w:basedOn w:val="a0"/>
    <w:link w:val="af"/>
    <w:qFormat/>
    <w:rsid w:val="00AD2241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f">
    <w:name w:val="Подзаголовок Знак"/>
    <w:link w:val="ae"/>
    <w:rsid w:val="00AD2241"/>
    <w:rPr>
      <w:sz w:val="24"/>
      <w:szCs w:val="24"/>
    </w:rPr>
  </w:style>
  <w:style w:type="paragraph" w:styleId="af0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0"/>
    <w:link w:val="af1"/>
    <w:rsid w:val="00AD2241"/>
  </w:style>
  <w:style w:type="character" w:customStyle="1" w:styleId="af1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1"/>
    <w:link w:val="af0"/>
    <w:rsid w:val="00AD2241"/>
  </w:style>
  <w:style w:type="character" w:styleId="af2">
    <w:name w:val="footnote reference"/>
    <w:rsid w:val="00AD2241"/>
    <w:rPr>
      <w:vertAlign w:val="superscript"/>
    </w:rPr>
  </w:style>
  <w:style w:type="paragraph" w:styleId="af3">
    <w:name w:val="footer"/>
    <w:basedOn w:val="a0"/>
    <w:link w:val="af4"/>
    <w:rsid w:val="00AD2241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4">
    <w:name w:val="Нижний колонтитул Знак"/>
    <w:link w:val="af3"/>
    <w:rsid w:val="00AD2241"/>
    <w:rPr>
      <w:rFonts w:ascii="Calibri" w:eastAsia="Calibri" w:hAnsi="Calibri"/>
      <w:sz w:val="22"/>
      <w:szCs w:val="22"/>
      <w:lang w:eastAsia="en-US"/>
    </w:rPr>
  </w:style>
  <w:style w:type="character" w:styleId="af5">
    <w:name w:val="page number"/>
    <w:basedOn w:val="a1"/>
    <w:rsid w:val="00AD2241"/>
  </w:style>
  <w:style w:type="paragraph" w:styleId="af6">
    <w:name w:val="header"/>
    <w:basedOn w:val="a0"/>
    <w:link w:val="af7"/>
    <w:rsid w:val="00AD2241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7">
    <w:name w:val="Верхний колонтитул Знак"/>
    <w:link w:val="af6"/>
    <w:rsid w:val="00AD2241"/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_Обычный Знак1"/>
    <w:link w:val="S"/>
    <w:locked/>
    <w:rsid w:val="00AD2241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AD2241"/>
    <w:pPr>
      <w:spacing w:line="360" w:lineRule="auto"/>
      <w:ind w:firstLine="709"/>
      <w:jc w:val="both"/>
    </w:pPr>
    <w:rPr>
      <w:b/>
      <w:sz w:val="24"/>
      <w:szCs w:val="24"/>
      <w:lang w:val="x-none" w:eastAsia="ar-SA"/>
    </w:rPr>
  </w:style>
  <w:style w:type="character" w:customStyle="1" w:styleId="af8">
    <w:name w:val="ГРАД Основной текст Знак Знак"/>
    <w:link w:val="af9"/>
    <w:locked/>
    <w:rsid w:val="00AD2241"/>
    <w:rPr>
      <w:b/>
      <w:bCs/>
      <w:color w:val="000000"/>
      <w:spacing w:val="4"/>
      <w:sz w:val="24"/>
      <w:szCs w:val="24"/>
    </w:rPr>
  </w:style>
  <w:style w:type="paragraph" w:customStyle="1" w:styleId="af9">
    <w:name w:val="ГРАД Основной текст"/>
    <w:basedOn w:val="a0"/>
    <w:link w:val="af8"/>
    <w:autoRedefine/>
    <w:rsid w:val="00AD2241"/>
    <w:pPr>
      <w:tabs>
        <w:tab w:val="left" w:pos="540"/>
        <w:tab w:val="left" w:pos="1260"/>
        <w:tab w:val="left" w:pos="1620"/>
      </w:tabs>
      <w:jc w:val="both"/>
    </w:pPr>
    <w:rPr>
      <w:b/>
      <w:bCs/>
      <w:color w:val="000000"/>
      <w:spacing w:val="4"/>
      <w:sz w:val="24"/>
      <w:szCs w:val="24"/>
      <w:lang w:val="x-none" w:eastAsia="x-none"/>
    </w:rPr>
  </w:style>
  <w:style w:type="paragraph" w:customStyle="1" w:styleId="1">
    <w:name w:val="ГРАД 1 Заголовок"/>
    <w:basedOn w:val="10"/>
    <w:autoRedefine/>
    <w:rsid w:val="00AD2241"/>
    <w:pPr>
      <w:keepNext w:val="0"/>
      <w:pageBreakBefore/>
      <w:numPr>
        <w:numId w:val="18"/>
      </w:numPr>
      <w:spacing w:before="120" w:after="360" w:line="360" w:lineRule="auto"/>
    </w:pPr>
    <w:rPr>
      <w:rFonts w:cs="Arial"/>
      <w:bCs/>
      <w:i w:val="0"/>
      <w:caps/>
      <w:kern w:val="32"/>
      <w:sz w:val="24"/>
      <w:szCs w:val="32"/>
    </w:rPr>
  </w:style>
  <w:style w:type="paragraph" w:customStyle="1" w:styleId="11">
    <w:name w:val="ГРАД 1.1 Заголовок"/>
    <w:basedOn w:val="2"/>
    <w:autoRedefine/>
    <w:rsid w:val="00AD2241"/>
    <w:pPr>
      <w:numPr>
        <w:ilvl w:val="1"/>
        <w:numId w:val="18"/>
      </w:numPr>
      <w:spacing w:before="120" w:after="240" w:line="360" w:lineRule="auto"/>
      <w:jc w:val="both"/>
    </w:pPr>
    <w:rPr>
      <w:rFonts w:ascii="Times New Roman" w:hAnsi="Times New Roman"/>
      <w:bCs/>
      <w:i w:val="0"/>
    </w:rPr>
  </w:style>
  <w:style w:type="paragraph" w:customStyle="1" w:styleId="111">
    <w:name w:val="ГРАД 1.1.1 Заголовок"/>
    <w:basedOn w:val="3"/>
    <w:autoRedefine/>
    <w:rsid w:val="00AD2241"/>
    <w:pPr>
      <w:numPr>
        <w:ilvl w:val="2"/>
        <w:numId w:val="18"/>
      </w:numPr>
      <w:spacing w:before="120" w:after="120" w:line="360" w:lineRule="auto"/>
      <w:jc w:val="both"/>
    </w:pPr>
    <w:rPr>
      <w:rFonts w:cs="Arial"/>
      <w:bCs/>
      <w:sz w:val="24"/>
      <w:szCs w:val="26"/>
    </w:rPr>
  </w:style>
  <w:style w:type="paragraph" w:customStyle="1" w:styleId="a">
    <w:name w:val="ГРАД Список маркированный"/>
    <w:basedOn w:val="afa"/>
    <w:autoRedefine/>
    <w:rsid w:val="00AD2241"/>
    <w:pPr>
      <w:numPr>
        <w:numId w:val="19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List Bullet"/>
    <w:basedOn w:val="a0"/>
    <w:rsid w:val="00AD2241"/>
    <w:pPr>
      <w:tabs>
        <w:tab w:val="num" w:pos="432"/>
      </w:tabs>
      <w:ind w:left="432" w:hanging="432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D22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b">
    <w:name w:val="Знак"/>
    <w:basedOn w:val="a0"/>
    <w:rsid w:val="00AD22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"/>
    <w:basedOn w:val="a0"/>
    <w:rsid w:val="00AD2241"/>
    <w:pPr>
      <w:spacing w:after="160" w:line="240" w:lineRule="exact"/>
    </w:pPr>
    <w:rPr>
      <w:rFonts w:ascii="Verdana" w:hAnsi="Verdana"/>
      <w:lang w:val="en-US" w:eastAsia="en-US"/>
    </w:rPr>
  </w:style>
  <w:style w:type="character" w:styleId="afc">
    <w:name w:val="Strong"/>
    <w:qFormat/>
    <w:rsid w:val="00AD2241"/>
    <w:rPr>
      <w:b/>
      <w:bCs/>
    </w:rPr>
  </w:style>
  <w:style w:type="paragraph" w:styleId="afd">
    <w:name w:val="Title"/>
    <w:basedOn w:val="a0"/>
    <w:link w:val="afe"/>
    <w:qFormat/>
    <w:rsid w:val="00AD2241"/>
    <w:pPr>
      <w:jc w:val="center"/>
    </w:pPr>
    <w:rPr>
      <w:sz w:val="28"/>
      <w:szCs w:val="24"/>
      <w:lang w:val="x-none" w:eastAsia="x-none"/>
    </w:rPr>
  </w:style>
  <w:style w:type="character" w:customStyle="1" w:styleId="afe">
    <w:name w:val="Название Знак"/>
    <w:link w:val="afd"/>
    <w:rsid w:val="00AD2241"/>
    <w:rPr>
      <w:sz w:val="28"/>
      <w:szCs w:val="24"/>
      <w:lang w:val="x-none" w:eastAsia="x-none"/>
    </w:rPr>
  </w:style>
  <w:style w:type="paragraph" w:styleId="aff">
    <w:name w:val="List Paragraph"/>
    <w:basedOn w:val="a0"/>
    <w:qFormat/>
    <w:rsid w:val="00AD2241"/>
    <w:pPr>
      <w:spacing w:after="200" w:line="288" w:lineRule="auto"/>
      <w:ind w:left="720"/>
      <w:contextualSpacing/>
    </w:pPr>
    <w:rPr>
      <w:i/>
      <w:iCs/>
      <w:lang w:val="en-US" w:eastAsia="en-US" w:bidi="en-US"/>
    </w:rPr>
  </w:style>
  <w:style w:type="paragraph" w:styleId="33">
    <w:name w:val="Body Text Indent 3"/>
    <w:basedOn w:val="a0"/>
    <w:link w:val="34"/>
    <w:rsid w:val="00AD224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AD2241"/>
    <w:rPr>
      <w:sz w:val="16"/>
      <w:szCs w:val="16"/>
    </w:rPr>
  </w:style>
  <w:style w:type="paragraph" w:customStyle="1" w:styleId="15">
    <w:name w:val="Заголовок 1_ГП"/>
    <w:basedOn w:val="a0"/>
    <w:next w:val="a0"/>
    <w:link w:val="16"/>
    <w:qFormat/>
    <w:rsid w:val="00AD2241"/>
    <w:pPr>
      <w:keepNext/>
      <w:ind w:firstLine="720"/>
      <w:jc w:val="both"/>
    </w:pPr>
    <w:rPr>
      <w:b/>
      <w:caps/>
      <w:sz w:val="24"/>
      <w:lang w:val="x-none" w:eastAsia="en-US"/>
    </w:rPr>
  </w:style>
  <w:style w:type="character" w:customStyle="1" w:styleId="16">
    <w:name w:val="Заголовок 1_ГП Знак"/>
    <w:link w:val="15"/>
    <w:rsid w:val="00AD2241"/>
    <w:rPr>
      <w:b/>
      <w:caps/>
      <w:sz w:val="24"/>
      <w:lang w:val="x-none" w:eastAsia="en-US"/>
    </w:rPr>
  </w:style>
  <w:style w:type="paragraph" w:styleId="aff0">
    <w:name w:val="Normal (Web)"/>
    <w:aliases w:val="Обычный (Web),Обычный (Web)1"/>
    <w:basedOn w:val="a0"/>
    <w:rsid w:val="00AD2241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0"/>
    <w:rsid w:val="00AD2241"/>
    <w:pPr>
      <w:spacing w:line="360" w:lineRule="auto"/>
      <w:ind w:firstLine="567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2"/>
    <w:qFormat/>
    <w:pPr>
      <w:keepNext/>
      <w:tabs>
        <w:tab w:val="left" w:pos="426"/>
      </w:tabs>
      <w:ind w:left="851"/>
      <w:jc w:val="both"/>
      <w:outlineLvl w:val="0"/>
    </w:pPr>
    <w:rPr>
      <w:b/>
      <w:i/>
      <w:sz w:val="21"/>
      <w:lang w:val="x-none" w:eastAsia="x-none"/>
    </w:rPr>
  </w:style>
  <w:style w:type="paragraph" w:styleId="2">
    <w:name w:val="heading 2"/>
    <w:basedOn w:val="a0"/>
    <w:next w:val="a0"/>
    <w:link w:val="20"/>
    <w:qFormat/>
    <w:pPr>
      <w:keepNext/>
      <w:jc w:val="center"/>
      <w:outlineLvl w:val="1"/>
    </w:pPr>
    <w:rPr>
      <w:rFonts w:ascii="Arial" w:hAnsi="Arial"/>
      <w:b/>
      <w:i/>
      <w:sz w:val="24"/>
      <w:lang w:val="x-none" w:eastAsia="x-none"/>
    </w:rPr>
  </w:style>
  <w:style w:type="paragraph" w:styleId="3">
    <w:name w:val="heading 3"/>
    <w:aliases w:val=" Знак3, Знак3 Знак,Знак3,Знак3 Знак"/>
    <w:basedOn w:val="a0"/>
    <w:next w:val="a0"/>
    <w:link w:val="30"/>
    <w:qFormat/>
    <w:pPr>
      <w:keepNext/>
      <w:jc w:val="center"/>
      <w:outlineLvl w:val="2"/>
    </w:pPr>
    <w:rPr>
      <w:b/>
      <w:sz w:val="32"/>
      <w:lang w:val="x-none" w:eastAsia="x-none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4"/>
    </w:rPr>
  </w:style>
  <w:style w:type="paragraph" w:styleId="6">
    <w:name w:val="heading 6"/>
    <w:basedOn w:val="a0"/>
    <w:next w:val="a0"/>
    <w:qFormat/>
    <w:pPr>
      <w:keepNext/>
      <w:outlineLvl w:val="5"/>
    </w:pPr>
    <w:rPr>
      <w:sz w:val="26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2">
    <w:name w:val="Заголовок 1 Знак"/>
    <w:link w:val="10"/>
    <w:rsid w:val="00AD2241"/>
    <w:rPr>
      <w:b/>
      <w:i/>
      <w:sz w:val="21"/>
    </w:rPr>
  </w:style>
  <w:style w:type="character" w:customStyle="1" w:styleId="20">
    <w:name w:val="Заголовок 2 Знак"/>
    <w:link w:val="2"/>
    <w:rsid w:val="00AD2241"/>
    <w:rPr>
      <w:rFonts w:ascii="Arial" w:hAnsi="Arial"/>
      <w:b/>
      <w:i/>
      <w:sz w:val="24"/>
    </w:rPr>
  </w:style>
  <w:style w:type="character" w:customStyle="1" w:styleId="30">
    <w:name w:val="Заголовок 3 Знак"/>
    <w:aliases w:val=" Знак3 Знак1, Знак3 Знак Знак,Знак3 Знак1,Знак3 Знак Знак"/>
    <w:link w:val="3"/>
    <w:rsid w:val="00AD2241"/>
    <w:rPr>
      <w:b/>
      <w:sz w:val="32"/>
    </w:rPr>
  </w:style>
  <w:style w:type="paragraph" w:styleId="a4">
    <w:name w:val="Body Text"/>
    <w:basedOn w:val="a0"/>
    <w:link w:val="a5"/>
    <w:rPr>
      <w:sz w:val="24"/>
      <w:lang w:val="x-none" w:eastAsia="x-none"/>
    </w:rPr>
  </w:style>
  <w:style w:type="character" w:customStyle="1" w:styleId="a5">
    <w:name w:val="Основной текст Знак"/>
    <w:link w:val="a4"/>
    <w:rsid w:val="00AD2241"/>
    <w:rPr>
      <w:sz w:val="24"/>
    </w:rPr>
  </w:style>
  <w:style w:type="paragraph" w:styleId="a6">
    <w:name w:val="Body Text Indent"/>
    <w:basedOn w:val="a0"/>
    <w:link w:val="a7"/>
    <w:pPr>
      <w:tabs>
        <w:tab w:val="left" w:pos="426"/>
      </w:tabs>
      <w:ind w:left="851"/>
    </w:pPr>
    <w:rPr>
      <w:sz w:val="24"/>
      <w:lang w:val="x-none" w:eastAsia="x-none"/>
    </w:rPr>
  </w:style>
  <w:style w:type="character" w:customStyle="1" w:styleId="a7">
    <w:name w:val="Основной текст с отступом Знак"/>
    <w:link w:val="a6"/>
    <w:locked/>
    <w:rsid w:val="00AD2241"/>
    <w:rPr>
      <w:sz w:val="24"/>
    </w:rPr>
  </w:style>
  <w:style w:type="paragraph" w:styleId="21">
    <w:name w:val="Body Text 2"/>
    <w:basedOn w:val="a0"/>
    <w:pPr>
      <w:jc w:val="both"/>
    </w:pPr>
  </w:style>
  <w:style w:type="paragraph" w:styleId="a8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0"/>
    <w:link w:val="23"/>
    <w:pPr>
      <w:ind w:left="405"/>
      <w:jc w:val="both"/>
    </w:pPr>
  </w:style>
  <w:style w:type="character" w:customStyle="1" w:styleId="23">
    <w:name w:val="Основной текст с отступом 2 Знак"/>
    <w:link w:val="22"/>
    <w:locked/>
    <w:rsid w:val="00AD2241"/>
  </w:style>
  <w:style w:type="paragraph" w:styleId="31">
    <w:name w:val="Body Text 3"/>
    <w:basedOn w:val="a0"/>
    <w:link w:val="32"/>
    <w:pPr>
      <w:jc w:val="both"/>
    </w:pPr>
    <w:rPr>
      <w:sz w:val="28"/>
      <w:lang w:val="x-none" w:eastAsia="x-none"/>
    </w:rPr>
  </w:style>
  <w:style w:type="character" w:customStyle="1" w:styleId="32">
    <w:name w:val="Основной текст 3 Знак"/>
    <w:link w:val="31"/>
    <w:locked/>
    <w:rsid w:val="00AD2241"/>
    <w:rPr>
      <w:sz w:val="28"/>
    </w:rPr>
  </w:style>
  <w:style w:type="paragraph" w:styleId="a9">
    <w:name w:val="Balloon Text"/>
    <w:basedOn w:val="a0"/>
    <w:link w:val="aa"/>
    <w:semiHidden/>
    <w:rsid w:val="00F515B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semiHidden/>
    <w:rsid w:val="00AD2241"/>
    <w:rPr>
      <w:rFonts w:ascii="Tahoma" w:hAnsi="Tahoma" w:cs="Tahoma"/>
      <w:sz w:val="16"/>
      <w:szCs w:val="16"/>
    </w:rPr>
  </w:style>
  <w:style w:type="paragraph" w:styleId="ab">
    <w:name w:val="caption"/>
    <w:basedOn w:val="a0"/>
    <w:next w:val="a0"/>
    <w:qFormat/>
    <w:rsid w:val="00AD2241"/>
    <w:pPr>
      <w:jc w:val="center"/>
    </w:pPr>
    <w:rPr>
      <w:b/>
      <w:sz w:val="28"/>
    </w:rPr>
  </w:style>
  <w:style w:type="paragraph" w:styleId="ac">
    <w:name w:val="List"/>
    <w:aliases w:val="List Char"/>
    <w:basedOn w:val="a4"/>
    <w:rsid w:val="00AD2241"/>
    <w:pPr>
      <w:spacing w:before="120" w:after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3">
    <w:name w:val="Обычный Знак1"/>
    <w:link w:val="24"/>
    <w:locked/>
    <w:rsid w:val="00AD2241"/>
    <w:rPr>
      <w:sz w:val="28"/>
      <w:szCs w:val="28"/>
      <w:lang w:val="ru-RU" w:eastAsia="ru-RU" w:bidi="ar-SA"/>
    </w:rPr>
  </w:style>
  <w:style w:type="paragraph" w:customStyle="1" w:styleId="24">
    <w:name w:val="Обычный2"/>
    <w:link w:val="13"/>
    <w:rsid w:val="00AD2241"/>
    <w:pPr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rsid w:val="00AD22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rsid w:val="00AD2241"/>
    <w:rPr>
      <w:color w:val="0000FF"/>
      <w:u w:val="single"/>
    </w:rPr>
  </w:style>
  <w:style w:type="paragraph" w:styleId="14">
    <w:name w:val="toc 1"/>
    <w:basedOn w:val="a0"/>
    <w:next w:val="a0"/>
    <w:autoRedefine/>
    <w:rsid w:val="00AD2241"/>
    <w:pPr>
      <w:tabs>
        <w:tab w:val="right" w:leader="dot" w:pos="9605"/>
      </w:tabs>
      <w:overflowPunct w:val="0"/>
      <w:autoSpaceDE w:val="0"/>
      <w:autoSpaceDN w:val="0"/>
      <w:adjustRightInd w:val="0"/>
    </w:pPr>
    <w:rPr>
      <w:rFonts w:cs="Arial"/>
      <w:bCs/>
      <w:noProof/>
      <w:kern w:val="32"/>
      <w:sz w:val="28"/>
    </w:rPr>
  </w:style>
  <w:style w:type="paragraph" w:styleId="25">
    <w:name w:val="toc 2"/>
    <w:basedOn w:val="a0"/>
    <w:next w:val="a0"/>
    <w:autoRedefine/>
    <w:rsid w:val="00AD2241"/>
    <w:pPr>
      <w:tabs>
        <w:tab w:val="right" w:leader="dot" w:pos="9626"/>
      </w:tabs>
      <w:overflowPunct w:val="0"/>
      <w:autoSpaceDE w:val="0"/>
      <w:autoSpaceDN w:val="0"/>
      <w:adjustRightInd w:val="0"/>
      <w:ind w:left="374"/>
    </w:pPr>
    <w:rPr>
      <w:b/>
      <w:noProof/>
      <w:sz w:val="28"/>
      <w:szCs w:val="28"/>
    </w:rPr>
  </w:style>
  <w:style w:type="paragraph" w:styleId="26">
    <w:name w:val="List 2"/>
    <w:basedOn w:val="a0"/>
    <w:rsid w:val="00AD2241"/>
    <w:pPr>
      <w:overflowPunct w:val="0"/>
      <w:autoSpaceDE w:val="0"/>
      <w:autoSpaceDN w:val="0"/>
      <w:adjustRightInd w:val="0"/>
      <w:ind w:left="566" w:hanging="283"/>
    </w:pPr>
  </w:style>
  <w:style w:type="paragraph" w:styleId="ae">
    <w:name w:val="Subtitle"/>
    <w:basedOn w:val="a0"/>
    <w:link w:val="af"/>
    <w:qFormat/>
    <w:rsid w:val="00AD2241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f">
    <w:name w:val="Подзаголовок Знак"/>
    <w:link w:val="ae"/>
    <w:rsid w:val="00AD2241"/>
    <w:rPr>
      <w:sz w:val="24"/>
      <w:szCs w:val="24"/>
    </w:rPr>
  </w:style>
  <w:style w:type="paragraph" w:styleId="af0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0"/>
    <w:link w:val="af1"/>
    <w:rsid w:val="00AD2241"/>
  </w:style>
  <w:style w:type="character" w:customStyle="1" w:styleId="af1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1"/>
    <w:link w:val="af0"/>
    <w:rsid w:val="00AD2241"/>
  </w:style>
  <w:style w:type="character" w:styleId="af2">
    <w:name w:val="footnote reference"/>
    <w:rsid w:val="00AD2241"/>
    <w:rPr>
      <w:vertAlign w:val="superscript"/>
    </w:rPr>
  </w:style>
  <w:style w:type="paragraph" w:styleId="af3">
    <w:name w:val="footer"/>
    <w:basedOn w:val="a0"/>
    <w:link w:val="af4"/>
    <w:rsid w:val="00AD2241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4">
    <w:name w:val="Нижний колонтитул Знак"/>
    <w:link w:val="af3"/>
    <w:rsid w:val="00AD2241"/>
    <w:rPr>
      <w:rFonts w:ascii="Calibri" w:eastAsia="Calibri" w:hAnsi="Calibri"/>
      <w:sz w:val="22"/>
      <w:szCs w:val="22"/>
      <w:lang w:eastAsia="en-US"/>
    </w:rPr>
  </w:style>
  <w:style w:type="character" w:styleId="af5">
    <w:name w:val="page number"/>
    <w:basedOn w:val="a1"/>
    <w:rsid w:val="00AD2241"/>
  </w:style>
  <w:style w:type="paragraph" w:styleId="af6">
    <w:name w:val="header"/>
    <w:basedOn w:val="a0"/>
    <w:link w:val="af7"/>
    <w:rsid w:val="00AD2241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7">
    <w:name w:val="Верхний колонтитул Знак"/>
    <w:link w:val="af6"/>
    <w:rsid w:val="00AD2241"/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_Обычный Знак1"/>
    <w:link w:val="S"/>
    <w:locked/>
    <w:rsid w:val="00AD2241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AD2241"/>
    <w:pPr>
      <w:spacing w:line="360" w:lineRule="auto"/>
      <w:ind w:firstLine="709"/>
      <w:jc w:val="both"/>
    </w:pPr>
    <w:rPr>
      <w:b/>
      <w:sz w:val="24"/>
      <w:szCs w:val="24"/>
      <w:lang w:val="x-none" w:eastAsia="ar-SA"/>
    </w:rPr>
  </w:style>
  <w:style w:type="character" w:customStyle="1" w:styleId="af8">
    <w:name w:val="ГРАД Основной текст Знак Знак"/>
    <w:link w:val="af9"/>
    <w:locked/>
    <w:rsid w:val="00AD2241"/>
    <w:rPr>
      <w:b/>
      <w:bCs/>
      <w:color w:val="000000"/>
      <w:spacing w:val="4"/>
      <w:sz w:val="24"/>
      <w:szCs w:val="24"/>
    </w:rPr>
  </w:style>
  <w:style w:type="paragraph" w:customStyle="1" w:styleId="af9">
    <w:name w:val="ГРАД Основной текст"/>
    <w:basedOn w:val="a0"/>
    <w:link w:val="af8"/>
    <w:autoRedefine/>
    <w:rsid w:val="00AD2241"/>
    <w:pPr>
      <w:tabs>
        <w:tab w:val="left" w:pos="540"/>
        <w:tab w:val="left" w:pos="1260"/>
        <w:tab w:val="left" w:pos="1620"/>
      </w:tabs>
      <w:jc w:val="both"/>
    </w:pPr>
    <w:rPr>
      <w:b/>
      <w:bCs/>
      <w:color w:val="000000"/>
      <w:spacing w:val="4"/>
      <w:sz w:val="24"/>
      <w:szCs w:val="24"/>
      <w:lang w:val="x-none" w:eastAsia="x-none"/>
    </w:rPr>
  </w:style>
  <w:style w:type="paragraph" w:customStyle="1" w:styleId="1">
    <w:name w:val="ГРАД 1 Заголовок"/>
    <w:basedOn w:val="10"/>
    <w:autoRedefine/>
    <w:rsid w:val="00AD2241"/>
    <w:pPr>
      <w:keepNext w:val="0"/>
      <w:pageBreakBefore/>
      <w:numPr>
        <w:numId w:val="18"/>
      </w:numPr>
      <w:spacing w:before="120" w:after="360" w:line="360" w:lineRule="auto"/>
    </w:pPr>
    <w:rPr>
      <w:rFonts w:cs="Arial"/>
      <w:bCs/>
      <w:i w:val="0"/>
      <w:caps/>
      <w:kern w:val="32"/>
      <w:sz w:val="24"/>
      <w:szCs w:val="32"/>
    </w:rPr>
  </w:style>
  <w:style w:type="paragraph" w:customStyle="1" w:styleId="11">
    <w:name w:val="ГРАД 1.1 Заголовок"/>
    <w:basedOn w:val="2"/>
    <w:autoRedefine/>
    <w:rsid w:val="00AD2241"/>
    <w:pPr>
      <w:numPr>
        <w:ilvl w:val="1"/>
        <w:numId w:val="18"/>
      </w:numPr>
      <w:spacing w:before="120" w:after="240" w:line="360" w:lineRule="auto"/>
      <w:jc w:val="both"/>
    </w:pPr>
    <w:rPr>
      <w:rFonts w:ascii="Times New Roman" w:hAnsi="Times New Roman"/>
      <w:bCs/>
      <w:i w:val="0"/>
    </w:rPr>
  </w:style>
  <w:style w:type="paragraph" w:customStyle="1" w:styleId="111">
    <w:name w:val="ГРАД 1.1.1 Заголовок"/>
    <w:basedOn w:val="3"/>
    <w:autoRedefine/>
    <w:rsid w:val="00AD2241"/>
    <w:pPr>
      <w:numPr>
        <w:ilvl w:val="2"/>
        <w:numId w:val="18"/>
      </w:numPr>
      <w:spacing w:before="120" w:after="120" w:line="360" w:lineRule="auto"/>
      <w:jc w:val="both"/>
    </w:pPr>
    <w:rPr>
      <w:rFonts w:cs="Arial"/>
      <w:bCs/>
      <w:sz w:val="24"/>
      <w:szCs w:val="26"/>
    </w:rPr>
  </w:style>
  <w:style w:type="paragraph" w:customStyle="1" w:styleId="a">
    <w:name w:val="ГРАД Список маркированный"/>
    <w:basedOn w:val="afa"/>
    <w:autoRedefine/>
    <w:rsid w:val="00AD2241"/>
    <w:pPr>
      <w:numPr>
        <w:numId w:val="19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List Bullet"/>
    <w:basedOn w:val="a0"/>
    <w:rsid w:val="00AD2241"/>
    <w:pPr>
      <w:tabs>
        <w:tab w:val="num" w:pos="432"/>
      </w:tabs>
      <w:ind w:left="432" w:hanging="432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D22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b">
    <w:name w:val="Знак"/>
    <w:basedOn w:val="a0"/>
    <w:rsid w:val="00AD22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"/>
    <w:basedOn w:val="a0"/>
    <w:rsid w:val="00AD2241"/>
    <w:pPr>
      <w:spacing w:after="160" w:line="240" w:lineRule="exact"/>
    </w:pPr>
    <w:rPr>
      <w:rFonts w:ascii="Verdana" w:hAnsi="Verdana"/>
      <w:lang w:val="en-US" w:eastAsia="en-US"/>
    </w:rPr>
  </w:style>
  <w:style w:type="character" w:styleId="afc">
    <w:name w:val="Strong"/>
    <w:qFormat/>
    <w:rsid w:val="00AD2241"/>
    <w:rPr>
      <w:b/>
      <w:bCs/>
    </w:rPr>
  </w:style>
  <w:style w:type="paragraph" w:styleId="afd">
    <w:name w:val="Title"/>
    <w:basedOn w:val="a0"/>
    <w:link w:val="afe"/>
    <w:qFormat/>
    <w:rsid w:val="00AD2241"/>
    <w:pPr>
      <w:jc w:val="center"/>
    </w:pPr>
    <w:rPr>
      <w:sz w:val="28"/>
      <w:szCs w:val="24"/>
      <w:lang w:val="x-none" w:eastAsia="x-none"/>
    </w:rPr>
  </w:style>
  <w:style w:type="character" w:customStyle="1" w:styleId="afe">
    <w:name w:val="Название Знак"/>
    <w:link w:val="afd"/>
    <w:rsid w:val="00AD2241"/>
    <w:rPr>
      <w:sz w:val="28"/>
      <w:szCs w:val="24"/>
      <w:lang w:val="x-none" w:eastAsia="x-none"/>
    </w:rPr>
  </w:style>
  <w:style w:type="paragraph" w:styleId="aff">
    <w:name w:val="List Paragraph"/>
    <w:basedOn w:val="a0"/>
    <w:qFormat/>
    <w:rsid w:val="00AD2241"/>
    <w:pPr>
      <w:spacing w:after="200" w:line="288" w:lineRule="auto"/>
      <w:ind w:left="720"/>
      <w:contextualSpacing/>
    </w:pPr>
    <w:rPr>
      <w:i/>
      <w:iCs/>
      <w:lang w:val="en-US" w:eastAsia="en-US" w:bidi="en-US"/>
    </w:rPr>
  </w:style>
  <w:style w:type="paragraph" w:styleId="33">
    <w:name w:val="Body Text Indent 3"/>
    <w:basedOn w:val="a0"/>
    <w:link w:val="34"/>
    <w:rsid w:val="00AD224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AD2241"/>
    <w:rPr>
      <w:sz w:val="16"/>
      <w:szCs w:val="16"/>
    </w:rPr>
  </w:style>
  <w:style w:type="paragraph" w:customStyle="1" w:styleId="15">
    <w:name w:val="Заголовок 1_ГП"/>
    <w:basedOn w:val="a0"/>
    <w:next w:val="a0"/>
    <w:link w:val="16"/>
    <w:qFormat/>
    <w:rsid w:val="00AD2241"/>
    <w:pPr>
      <w:keepNext/>
      <w:ind w:firstLine="720"/>
      <w:jc w:val="both"/>
    </w:pPr>
    <w:rPr>
      <w:b/>
      <w:caps/>
      <w:sz w:val="24"/>
      <w:lang w:val="x-none" w:eastAsia="en-US"/>
    </w:rPr>
  </w:style>
  <w:style w:type="character" w:customStyle="1" w:styleId="16">
    <w:name w:val="Заголовок 1_ГП Знак"/>
    <w:link w:val="15"/>
    <w:rsid w:val="00AD2241"/>
    <w:rPr>
      <w:b/>
      <w:caps/>
      <w:sz w:val="24"/>
      <w:lang w:val="x-none" w:eastAsia="en-US"/>
    </w:rPr>
  </w:style>
  <w:style w:type="paragraph" w:styleId="aff0">
    <w:name w:val="Normal (Web)"/>
    <w:aliases w:val="Обычный (Web),Обычный (Web)1"/>
    <w:basedOn w:val="a0"/>
    <w:rsid w:val="00AD2241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0"/>
    <w:rsid w:val="00AD2241"/>
    <w:pPr>
      <w:spacing w:line="360" w:lineRule="auto"/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766E5-ED1F-42F2-BE8E-534BA071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9329</Words>
  <Characters>53177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ЗамГлавы</cp:lastModifiedBy>
  <cp:revision>2</cp:revision>
  <cp:lastPrinted>2014-07-07T02:58:00Z</cp:lastPrinted>
  <dcterms:created xsi:type="dcterms:W3CDTF">2017-03-29T01:47:00Z</dcterms:created>
  <dcterms:modified xsi:type="dcterms:W3CDTF">2017-03-29T01:47:00Z</dcterms:modified>
</cp:coreProperties>
</file>