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1C2" w:rsidRDefault="00D431C2" w:rsidP="00AD1A0A">
      <w:pPr>
        <w:spacing w:after="0" w:line="240" w:lineRule="auto"/>
        <w:rPr>
          <w:rFonts w:ascii="Segoe UI" w:hAnsi="Segoe UI" w:cs="Segoe UI"/>
          <w:sz w:val="32"/>
          <w:szCs w:val="32"/>
        </w:rPr>
      </w:pPr>
    </w:p>
    <w:p w:rsidR="00DE2348" w:rsidRDefault="00DE2348" w:rsidP="00DE2348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C185E" wp14:editId="5AEFC3DC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348" w:rsidRDefault="00DE2348" w:rsidP="00DE23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DE2348" w:rsidRDefault="00DE2348" w:rsidP="00DE23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DE2348" w:rsidRDefault="00DE2348" w:rsidP="00DE23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DE2348" w:rsidRDefault="00DE2348" w:rsidP="00DE2348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C185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DE2348" w:rsidRDefault="00DE2348" w:rsidP="00DE234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DE2348" w:rsidRDefault="00DE2348" w:rsidP="00DE234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DE2348" w:rsidRDefault="00DE2348" w:rsidP="00DE234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DE2348" w:rsidRDefault="00DE2348" w:rsidP="00DE2348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B39B68C" wp14:editId="301CFAB8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DE2348" w:rsidRDefault="00DE2348" w:rsidP="00174B8F">
      <w:pPr>
        <w:jc w:val="center"/>
        <w:rPr>
          <w:rFonts w:ascii="Segoe UI" w:hAnsi="Segoe UI" w:cs="Segoe UI"/>
          <w:sz w:val="32"/>
          <w:szCs w:val="32"/>
        </w:rPr>
      </w:pPr>
    </w:p>
    <w:p w:rsidR="000C650B" w:rsidRPr="00957D55" w:rsidRDefault="00EF3A0F" w:rsidP="00174B8F">
      <w:pPr>
        <w:jc w:val="center"/>
        <w:rPr>
          <w:rFonts w:ascii="Segoe UI" w:hAnsi="Segoe UI" w:cs="Segoe UI"/>
          <w:sz w:val="32"/>
          <w:szCs w:val="32"/>
        </w:rPr>
      </w:pPr>
      <w:r w:rsidRPr="00957D5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957D55">
        <w:rPr>
          <w:rFonts w:ascii="Segoe UI" w:hAnsi="Segoe UI" w:cs="Segoe UI"/>
          <w:sz w:val="32"/>
          <w:szCs w:val="32"/>
        </w:rPr>
        <w:t>Р</w:t>
      </w:r>
      <w:bookmarkStart w:id="0" w:name="_GoBack"/>
      <w:bookmarkEnd w:id="0"/>
      <w:r w:rsidRPr="00957D55">
        <w:rPr>
          <w:rFonts w:ascii="Segoe UI" w:hAnsi="Segoe UI" w:cs="Segoe UI"/>
          <w:sz w:val="32"/>
          <w:szCs w:val="32"/>
        </w:rPr>
        <w:t>осреестра</w:t>
      </w:r>
      <w:proofErr w:type="spellEnd"/>
      <w:r w:rsidRPr="00957D55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957D55">
        <w:rPr>
          <w:rFonts w:ascii="Segoe UI" w:hAnsi="Segoe UI" w:cs="Segoe UI"/>
          <w:sz w:val="32"/>
          <w:szCs w:val="32"/>
        </w:rPr>
        <w:t xml:space="preserve"> </w:t>
      </w:r>
      <w:r w:rsidR="00DE2348">
        <w:rPr>
          <w:rFonts w:ascii="Segoe UI" w:hAnsi="Segoe UI" w:cs="Segoe UI"/>
          <w:sz w:val="32"/>
          <w:szCs w:val="32"/>
        </w:rPr>
        <w:t>расскажет о нотариальном удостоверении сделок при регистрации недвижимости</w:t>
      </w:r>
    </w:p>
    <w:p w:rsidR="00B45035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20</w:t>
      </w:r>
      <w:r w:rsidR="00AD1A0A" w:rsidRPr="00AD1A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>ноября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проводит бесплатную консультацию на тему «</w:t>
      </w:r>
      <w:r w:rsidRPr="000057F9">
        <w:rPr>
          <w:rFonts w:ascii="Segoe UI" w:hAnsi="Segoe UI" w:cs="Segoe UI"/>
          <w:color w:val="000000" w:themeColor="text1"/>
          <w:sz w:val="24"/>
          <w:szCs w:val="24"/>
        </w:rPr>
        <w:t>Нотариальное удостоверение сделок в сфере регистрации</w:t>
      </w:r>
      <w:r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0057F9" w:rsidRPr="00957D55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Жители региона смогут узнать, в каких случаях нотариальное удостоверение сделок является обязательным, какой действует порядок при подаче таких документов, в какой срок будет зарегистрировано право по таким документам и т.д.</w:t>
      </w:r>
    </w:p>
    <w:p w:rsidR="003D600B" w:rsidRPr="00957D55" w:rsidRDefault="000057F9" w:rsidP="00B4503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На вопросы граждан ответят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начальник отдела регистрации </w:t>
      </w:r>
      <w:r>
        <w:rPr>
          <w:rFonts w:ascii="Segoe UI" w:hAnsi="Segoe UI" w:cs="Segoe UI"/>
          <w:color w:val="000000" w:themeColor="text1"/>
          <w:sz w:val="24"/>
          <w:szCs w:val="24"/>
        </w:rPr>
        <w:t>недвижимости</w:t>
      </w:r>
      <w:r w:rsidR="00174B8F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Юлия Степановна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Грудинина</w:t>
      </w:r>
      <w:proofErr w:type="spellEnd"/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450-</w:t>
      </w:r>
      <w:r>
        <w:rPr>
          <w:rFonts w:ascii="Segoe UI" w:hAnsi="Segoe UI" w:cs="Segoe UI"/>
          <w:color w:val="000000" w:themeColor="text1"/>
          <w:sz w:val="24"/>
          <w:szCs w:val="24"/>
        </w:rPr>
        <w:t>171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>)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, заместители начальника отдела Марина Юрьевна Копытина (тел. 8(3952) 450-344), Ирина Николаевна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Евсейчикова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450-127) и Елена Александровна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Брензей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(тел. 8(3952) 450-163)</w:t>
      </w:r>
    </w:p>
    <w:p w:rsidR="00693BB9" w:rsidRDefault="00EF3A0F" w:rsidP="00EF3A0F">
      <w:pPr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57D5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957D5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0057F9" w:rsidRDefault="000057F9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E2348" w:rsidRDefault="00DE2348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E2348" w:rsidRDefault="00DE2348" w:rsidP="000057F9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D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057F9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64B04"/>
    <w:rsid w:val="003D600B"/>
    <w:rsid w:val="003E5E11"/>
    <w:rsid w:val="003F36FB"/>
    <w:rsid w:val="00483CB4"/>
    <w:rsid w:val="004E2352"/>
    <w:rsid w:val="005378D9"/>
    <w:rsid w:val="00581E8B"/>
    <w:rsid w:val="005C1D0F"/>
    <w:rsid w:val="005C2C25"/>
    <w:rsid w:val="006151F0"/>
    <w:rsid w:val="00621DA7"/>
    <w:rsid w:val="00643971"/>
    <w:rsid w:val="00693BB9"/>
    <w:rsid w:val="006C5039"/>
    <w:rsid w:val="00710C2C"/>
    <w:rsid w:val="00714549"/>
    <w:rsid w:val="00717C95"/>
    <w:rsid w:val="007363B4"/>
    <w:rsid w:val="00783A65"/>
    <w:rsid w:val="00790789"/>
    <w:rsid w:val="007A1FCF"/>
    <w:rsid w:val="008F33BA"/>
    <w:rsid w:val="00957D55"/>
    <w:rsid w:val="00AD1A0A"/>
    <w:rsid w:val="00B45035"/>
    <w:rsid w:val="00B94620"/>
    <w:rsid w:val="00C214B5"/>
    <w:rsid w:val="00C82D8F"/>
    <w:rsid w:val="00CC5AE4"/>
    <w:rsid w:val="00CE7466"/>
    <w:rsid w:val="00D20764"/>
    <w:rsid w:val="00D431C2"/>
    <w:rsid w:val="00D97A4B"/>
    <w:rsid w:val="00DE2348"/>
    <w:rsid w:val="00E23A25"/>
    <w:rsid w:val="00E53F5E"/>
    <w:rsid w:val="00E641CF"/>
    <w:rsid w:val="00EA5686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A2FA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1F221-6FDF-4FA3-B0C6-B26C5D17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2018-10-29T05:17:00Z</cp:lastPrinted>
  <dcterms:created xsi:type="dcterms:W3CDTF">2018-10-29T05:06:00Z</dcterms:created>
  <dcterms:modified xsi:type="dcterms:W3CDTF">2018-10-30T01:56:00Z</dcterms:modified>
</cp:coreProperties>
</file>