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06F9" w:rsidRPr="00D23C64" w:rsidRDefault="005B06F9" w:rsidP="005B06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B06F9" w:rsidRPr="00D23C64" w:rsidRDefault="005B06F9" w:rsidP="005B06F9">
      <w:pPr>
        <w:pStyle w:val="a3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Седьмая сессия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5B06F9" w:rsidRPr="00D23C64" w:rsidRDefault="005B06F9" w:rsidP="005B06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06F9" w:rsidRPr="00D23C64" w:rsidRDefault="005B06F9" w:rsidP="005B06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Pr="00D23C64">
        <w:rPr>
          <w:rFonts w:ascii="Times New Roman" w:hAnsi="Times New Roman"/>
          <w:b/>
          <w:sz w:val="28"/>
          <w:szCs w:val="28"/>
        </w:rPr>
        <w:t xml:space="preserve">.03.2014  года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5B06F9" w:rsidRPr="00D23C64" w:rsidRDefault="005B06F9" w:rsidP="005B06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06F9" w:rsidRPr="00D23C64" w:rsidRDefault="005B06F9" w:rsidP="005B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5B06F9" w:rsidRPr="00D37BB3" w:rsidRDefault="005B06F9" w:rsidP="005B06F9">
      <w:pPr>
        <w:pStyle w:val="a3"/>
        <w:rPr>
          <w:rFonts w:ascii="Times New Roman" w:hAnsi="Times New Roman"/>
          <w:sz w:val="28"/>
          <w:szCs w:val="28"/>
        </w:rPr>
      </w:pPr>
    </w:p>
    <w:p w:rsidR="005B06F9" w:rsidRDefault="005B06F9" w:rsidP="005B0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переименования </w:t>
      </w:r>
    </w:p>
    <w:p w:rsidR="005B06F9" w:rsidRDefault="005B06F9" w:rsidP="005B0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присвоения новых наименований улицам, </w:t>
      </w:r>
    </w:p>
    <w:p w:rsidR="005B06F9" w:rsidRDefault="005B06F9" w:rsidP="005B0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площадям и иным территориям проживания </w:t>
      </w:r>
    </w:p>
    <w:p w:rsidR="005B06F9" w:rsidRPr="00D37BB3" w:rsidRDefault="005B06F9" w:rsidP="005B0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в  муниципальном образования «Олонки»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5B06F9" w:rsidRDefault="005B06F9" w:rsidP="005B06F9">
      <w:pPr>
        <w:pStyle w:val="ConsPlusNormal"/>
        <w:jc w:val="both"/>
      </w:pPr>
    </w:p>
    <w:p w:rsidR="005B06F9" w:rsidRDefault="005B06F9" w:rsidP="005B0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6F9">
        <w:rPr>
          <w:rFonts w:ascii="Times New Roman" w:hAnsi="Times New Roman" w:cs="Times New Roman"/>
          <w:sz w:val="28"/>
          <w:szCs w:val="28"/>
        </w:rPr>
        <w:t>С целью упорядочения наименований улиц, площадей и иных территорий проживания граждан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«Олонки»</w:t>
      </w:r>
      <w:r w:rsidRPr="005B06F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5B06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6F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C1D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  Дума  муниципального образования «Олонки»</w:t>
      </w:r>
      <w:proofErr w:type="gramEnd"/>
    </w:p>
    <w:p w:rsidR="005B06F9" w:rsidRDefault="005B06F9" w:rsidP="005B0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F9" w:rsidRDefault="005B06F9" w:rsidP="005B06F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5B06F9" w:rsidRPr="00EC2C73" w:rsidRDefault="005B06F9" w:rsidP="005B06F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6F9" w:rsidRPr="005B06F9" w:rsidRDefault="005B06F9" w:rsidP="005B0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5B06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06F9">
        <w:rPr>
          <w:rFonts w:ascii="Times New Roman" w:hAnsi="Times New Roman" w:cs="Times New Roman"/>
          <w:sz w:val="28"/>
          <w:szCs w:val="28"/>
        </w:rPr>
        <w:t xml:space="preserve"> переименования и присвоения новых наименований улицам, площадям и иным территориям проживания граждан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«Олонки»</w:t>
      </w:r>
      <w:r w:rsidR="00D01F3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5B06F9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5B06F9" w:rsidRPr="005B06F9" w:rsidRDefault="005B06F9" w:rsidP="005B0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Думы в «Информационном бюллетене».</w:t>
      </w:r>
    </w:p>
    <w:p w:rsidR="005B06F9" w:rsidRPr="005B06F9" w:rsidRDefault="005B06F9" w:rsidP="005B0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7455A" w:rsidRDefault="0057455A"/>
    <w:p w:rsidR="005B06F9" w:rsidRDefault="005B06F9"/>
    <w:p w:rsidR="005B06F9" w:rsidRDefault="005B06F9"/>
    <w:p w:rsidR="005B06F9" w:rsidRDefault="005B06F9"/>
    <w:p w:rsidR="005B06F9" w:rsidRPr="00EC2C73" w:rsidRDefault="005B06F9" w:rsidP="005B06F9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>С.Н.Нефедьев</w:t>
      </w:r>
    </w:p>
    <w:p w:rsidR="005B06F9" w:rsidRDefault="005B06F9"/>
    <w:p w:rsidR="00E870D6" w:rsidRDefault="00E870D6"/>
    <w:p w:rsidR="00E870D6" w:rsidRDefault="00E870D6"/>
    <w:p w:rsidR="00E870D6" w:rsidRDefault="00E870D6"/>
    <w:p w:rsidR="00E870D6" w:rsidRDefault="00E870D6"/>
    <w:p w:rsidR="00E870D6" w:rsidRDefault="00E870D6"/>
    <w:p w:rsidR="00E870D6" w:rsidRDefault="00E870D6"/>
    <w:p w:rsidR="00E870D6" w:rsidRPr="00E870D6" w:rsidRDefault="00E870D6" w:rsidP="00E870D6">
      <w:pPr>
        <w:pStyle w:val="ConsPlusNormal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E870D6" w:rsidRPr="00E870D6" w:rsidRDefault="00D01F3B" w:rsidP="00E870D6">
      <w:pPr>
        <w:pStyle w:val="ConsPlusNormal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870D6" w:rsidRPr="00E87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870D6" w:rsidRPr="00E870D6">
        <w:rPr>
          <w:rFonts w:ascii="Times New Roman" w:hAnsi="Times New Roman" w:cs="Times New Roman"/>
          <w:bCs/>
          <w:sz w:val="24"/>
          <w:szCs w:val="24"/>
        </w:rPr>
        <w:t>ешению Думы</w:t>
      </w:r>
    </w:p>
    <w:p w:rsidR="00E870D6" w:rsidRPr="00E870D6" w:rsidRDefault="00E870D6" w:rsidP="00E870D6">
      <w:pPr>
        <w:pStyle w:val="ConsPlusNormal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t>МО «Олонки»</w:t>
      </w:r>
    </w:p>
    <w:p w:rsidR="00E870D6" w:rsidRPr="00E870D6" w:rsidRDefault="00E870D6" w:rsidP="00E870D6">
      <w:pPr>
        <w:pStyle w:val="ConsPlusNormal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t>№ 34 от 07.03.2014 г.</w:t>
      </w:r>
    </w:p>
    <w:p w:rsidR="00E870D6" w:rsidRDefault="00E870D6" w:rsidP="00E870D6">
      <w:pPr>
        <w:pStyle w:val="ConsPlusNormal"/>
        <w:jc w:val="center"/>
        <w:rPr>
          <w:b/>
          <w:bCs/>
        </w:rPr>
      </w:pPr>
    </w:p>
    <w:p w:rsidR="00E870D6" w:rsidRDefault="00E870D6" w:rsidP="00E870D6">
      <w:pPr>
        <w:pStyle w:val="ConsPlusNormal"/>
        <w:jc w:val="center"/>
        <w:rPr>
          <w:b/>
          <w:bCs/>
        </w:rPr>
      </w:pPr>
    </w:p>
    <w:p w:rsidR="00E870D6" w:rsidRDefault="00E870D6" w:rsidP="00E870D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t xml:space="preserve">Порядок переименования и присвоения новых наименований улицам, </w:t>
      </w:r>
    </w:p>
    <w:p w:rsidR="00E870D6" w:rsidRDefault="00E870D6" w:rsidP="00E870D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t xml:space="preserve">площадям и иным территориям проживания граждан 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0D6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«Олонки»</w:t>
      </w:r>
    </w:p>
    <w:p w:rsidR="00E870D6" w:rsidRDefault="00E870D6" w:rsidP="00E870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0D6" w:rsidRPr="00E870D6" w:rsidRDefault="00E870D6" w:rsidP="00E870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870D6">
        <w:rPr>
          <w:rFonts w:ascii="Times New Roman" w:hAnsi="Times New Roman" w:cs="Times New Roman"/>
          <w:sz w:val="24"/>
          <w:szCs w:val="24"/>
        </w:rPr>
        <w:t xml:space="preserve">Настоящий Порядок переименования и присвоения новых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870D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6" w:tooltip="&quot;Градостроительный кодекс Российской Федерации&quot; от 29.12.2004 N 190-ФЗ (ред. от 21.10.2013) (с изм. и доп., вступающими в силу с 05.12.2013)------------ Недействующая редакция{КонсультантПлюс}" w:history="1">
        <w:r w:rsidRPr="00E870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E870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proofErr w:type="gramEnd"/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&quot;Устав муниципального образования &quot;Городское поселение Красногорск&quot; Красногорского муниципального района Московской области&quot; (принят решением Совета депутатов городского поселения Красногорск Красногорского муниципального района МО от 26.04.2006 N 51/8) (ред. от 16.10.2013) (Зарегистрировано в ГУ Минюста России по Центральному федеральному округу 02.05.2006 N RU505051022006001){КонсультантПлюс}" w:history="1">
        <w:r w:rsidRPr="00E870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1.2.1. Наименования - имена собственные, присваиваемые улицам, площадям и иным территориям проживания граждан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(далее - объекты), служащие для их выделения и распознавания.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73" w:tooltip="Ссылка на текущий документ" w:history="1">
        <w:r w:rsidRPr="00E870D6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1.3. В целях осуществления единой политики в области присвоения наименований объектам присвоение указанных наименований и их изменение осуществляются решением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. Присвоение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производится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2. Основные требования, предъявляемые к наименованию улиц,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площадей и иных территорий проживания граждан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2.1. Наименования объектов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70D6">
        <w:rPr>
          <w:rFonts w:ascii="Times New Roman" w:hAnsi="Times New Roman" w:cs="Times New Roman"/>
          <w:sz w:val="24"/>
          <w:szCs w:val="24"/>
        </w:rPr>
        <w:t xml:space="preserve">Наименования объектов должны отражать важные для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события на территории, на которой расположен объект, либо увековечивать память людей, внесших вклад в развитие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E870D6">
        <w:rPr>
          <w:rFonts w:ascii="Times New Roman" w:hAnsi="Times New Roman" w:cs="Times New Roman"/>
          <w:sz w:val="24"/>
          <w:szCs w:val="24"/>
        </w:rPr>
        <w:t xml:space="preserve"> области,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либо отражать иные особенности именуемого объекта, связанные с историей, географией, культурой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E870D6">
        <w:rPr>
          <w:rFonts w:ascii="Times New Roman" w:hAnsi="Times New Roman" w:cs="Times New Roman"/>
          <w:sz w:val="24"/>
          <w:szCs w:val="24"/>
        </w:rPr>
        <w:t xml:space="preserve"> области,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lastRenderedPageBreak/>
        <w:t>2.4. Новые наименования не должны повторять уже существующие наименования.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2.5. Присвоение (изменение)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Федерацией,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="00D01F3B">
        <w:rPr>
          <w:rFonts w:ascii="Times New Roman" w:hAnsi="Times New Roman" w:cs="Times New Roman"/>
          <w:sz w:val="24"/>
          <w:szCs w:val="24"/>
        </w:rPr>
        <w:t xml:space="preserve"> областью</w:t>
      </w:r>
      <w:r w:rsidRPr="00E870D6">
        <w:rPr>
          <w:rFonts w:ascii="Times New Roman" w:hAnsi="Times New Roman" w:cs="Times New Roman"/>
          <w:sz w:val="24"/>
          <w:szCs w:val="24"/>
        </w:rPr>
        <w:t xml:space="preserve">, </w:t>
      </w:r>
      <w:r w:rsidR="00D01F3B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«Олонки»</w:t>
      </w:r>
      <w:r w:rsidRPr="00E870D6">
        <w:rPr>
          <w:rFonts w:ascii="Times New Roman" w:hAnsi="Times New Roman" w:cs="Times New Roman"/>
          <w:sz w:val="24"/>
          <w:szCs w:val="24"/>
        </w:rPr>
        <w:t>, при этом необходимо учитывать согласие членов семьи или родственников, обладающих правами наследования (при их наличии).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3. Основания присвоения наименований,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порядок их регистрации и учета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наименований (переименования)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3.1.1. Отсутствие наименования объекта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3.1.2. Восстановление исторически сложившихся наименований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, имеющих особую культурно-историческую ценность.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3.1.3. Изменение статуса и (или) функционального назначения соответствующих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3.1.4. Устранение повторений в наименованиях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3.1.5. Устранение наименований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3.1.6. Иные основания в соответствии с действующим законодательством.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наименований</w:t>
      </w:r>
    </w:p>
    <w:p w:rsid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(о переименовании) объектов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E870D6">
        <w:rPr>
          <w:rFonts w:ascii="Times New Roman" w:hAnsi="Times New Roman" w:cs="Times New Roman"/>
          <w:sz w:val="24"/>
          <w:szCs w:val="24"/>
        </w:rPr>
        <w:t xml:space="preserve">4.1. Присвоение наименований объектам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, а также переименование соответствующих объектов производится по предложению: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а)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б) депутатов </w:t>
      </w:r>
      <w:r w:rsidR="00D01F3B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и обладающих избирательным правом. Инициатива граждан по присвоению наименований объектам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(переименованию объектов) реализуется путем создания инициативной группы в количестве не менее 10 (десяти) человек (далее - инициативная группа);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0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70D6">
        <w:rPr>
          <w:rFonts w:ascii="Times New Roman" w:hAnsi="Times New Roman" w:cs="Times New Roman"/>
          <w:sz w:val="24"/>
          <w:szCs w:val="24"/>
        </w:rPr>
        <w:t xml:space="preserve">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е) иных лиц, обладающих правом нормотворческой инициативы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4.2. Предложения о присвоении наименований объектам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(о переименовании объектов) вносятся лицами, указанными в </w:t>
      </w:r>
      <w:hyperlink w:anchor="Par73" w:tooltip="Ссылка на текущий документ" w:history="1">
        <w:r w:rsidRPr="00D01F3B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1F3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инициаторы), в </w:t>
      </w:r>
      <w:r w:rsidR="00D01F3B">
        <w:rPr>
          <w:rFonts w:ascii="Times New Roman" w:hAnsi="Times New Roman" w:cs="Times New Roman"/>
          <w:sz w:val="24"/>
          <w:szCs w:val="24"/>
        </w:rPr>
        <w:t>Думу</w:t>
      </w:r>
      <w:r w:rsidRPr="00D01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«Олонки» в соответствии с </w:t>
      </w:r>
      <w:hyperlink r:id="rId9" w:tooltip="Решение Совета депутатов городского поселения Красногорск Красногорского муниципального района МО от 20.04.2011 N 238/19 &quot;Об утверждении Порядка представления проектов нормативных правовых актов в Совет депутатов городского поселения Красногорск&quot;{КонсультантПлюс}" w:history="1">
        <w:r w:rsidRPr="00D01F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01F3B">
        <w:rPr>
          <w:rFonts w:ascii="Times New Roman" w:hAnsi="Times New Roman" w:cs="Times New Roman"/>
          <w:sz w:val="24"/>
          <w:szCs w:val="24"/>
        </w:rPr>
        <w:t xml:space="preserve"> </w:t>
      </w:r>
      <w:r w:rsidRPr="00E870D6">
        <w:rPr>
          <w:rFonts w:ascii="Times New Roman" w:hAnsi="Times New Roman" w:cs="Times New Roman"/>
          <w:sz w:val="24"/>
          <w:szCs w:val="24"/>
        </w:rPr>
        <w:t xml:space="preserve">представления проектов нормативных правовых актов в </w:t>
      </w:r>
      <w:r w:rsidR="00D01F3B">
        <w:rPr>
          <w:rFonts w:ascii="Times New Roman" w:hAnsi="Times New Roman" w:cs="Times New Roman"/>
          <w:sz w:val="24"/>
          <w:szCs w:val="24"/>
        </w:rPr>
        <w:t>Думу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с особенностями, установленными </w:t>
      </w:r>
      <w:r w:rsidRPr="00E870D6">
        <w:rPr>
          <w:rFonts w:ascii="Times New Roman" w:hAnsi="Times New Roman" w:cs="Times New Roman"/>
          <w:sz w:val="24"/>
          <w:szCs w:val="24"/>
        </w:rPr>
        <w:lastRenderedPageBreak/>
        <w:t>настоящим Порядком.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наименования объекту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(о переименовании объекта), в котором содержатся следующие сведения: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а) предполагаемое наименование объекта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б) карта-схема, на которой обозначается расположение объекта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>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в) сведения об инициаторах, предложивших присвоить наименование объекту (переименовать объект):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- 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- сведения, указанные на официальном бланке соответствующего инициатора;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- для депутатов </w:t>
      </w:r>
      <w:r w:rsidR="00D01F3B">
        <w:rPr>
          <w:rFonts w:ascii="Times New Roman" w:hAnsi="Times New Roman" w:cs="Times New Roman"/>
          <w:sz w:val="24"/>
          <w:szCs w:val="24"/>
        </w:rPr>
        <w:t>Думы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- фамилия, имя, отчество, информация об избирательном округе, от которого избран депутат;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- для граждан - фамилия, имя, отчество, адрес, контактный телефон и другие данные;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г) обоснование присвоения наименования (переименования) объекту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01F3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91" w:tooltip="Ссылка на текущий документ" w:history="1">
        <w:r w:rsidRPr="00D01F3B">
          <w:rPr>
            <w:rFonts w:ascii="Times New Roman" w:hAnsi="Times New Roman" w:cs="Times New Roman"/>
            <w:sz w:val="24"/>
            <w:szCs w:val="24"/>
          </w:rPr>
          <w:t>п. 4.3.2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0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70D6">
        <w:rPr>
          <w:rFonts w:ascii="Times New Roman" w:hAnsi="Times New Roman" w:cs="Times New Roman"/>
          <w:sz w:val="24"/>
          <w:szCs w:val="24"/>
        </w:rPr>
        <w:t>) при необходимости соответствующие архивные документы.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E870D6">
        <w:rPr>
          <w:rFonts w:ascii="Times New Roman" w:hAnsi="Times New Roman" w:cs="Times New Roman"/>
          <w:sz w:val="24"/>
          <w:szCs w:val="24"/>
        </w:rPr>
        <w:t>4.3.2. Обоснование присвоения наименования (переименования) объекта должно содержать указание на один из следующих факторов: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а) какие важные для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события на территории, на которой расположен объект, отражает предполагаемое наименование объекта;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б) какой вклад в развитие Российской Федерации, </w:t>
      </w:r>
      <w:r w:rsidR="00D01F3B">
        <w:rPr>
          <w:rFonts w:ascii="Times New Roman" w:hAnsi="Times New Roman" w:cs="Times New Roman"/>
          <w:sz w:val="24"/>
          <w:szCs w:val="24"/>
        </w:rPr>
        <w:t>Иркутской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 области, муниципального</w:t>
      </w:r>
      <w:r w:rsidR="00D01F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 </w:t>
      </w:r>
      <w:r w:rsidR="00D01F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3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01F3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, </w:t>
      </w:r>
      <w:r w:rsidR="00D01F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E870D6">
        <w:rPr>
          <w:rFonts w:ascii="Times New Roman" w:hAnsi="Times New Roman" w:cs="Times New Roman"/>
          <w:sz w:val="24"/>
          <w:szCs w:val="24"/>
        </w:rPr>
        <w:t>внесли лица, чью память предлагается увековечить предлагаемым наименованием объекта (прилагаются биографические справки об их жизни, деятельности и указываются их заслуги, а также согласие семьи и родственников, обладающих правами наследования (при их наличии);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в) какие особенности именуемого объекта, связанные с историей, географией, культурой Российской Федерации, </w:t>
      </w:r>
      <w:r w:rsidR="00D01F3B">
        <w:rPr>
          <w:rFonts w:ascii="Times New Roman" w:hAnsi="Times New Roman" w:cs="Times New Roman"/>
          <w:sz w:val="24"/>
          <w:szCs w:val="24"/>
        </w:rPr>
        <w:t>Иркутской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 области, муниципального</w:t>
      </w:r>
      <w:r w:rsidR="00D01F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 </w:t>
      </w:r>
      <w:r w:rsidR="00D01F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3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01F3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01F3B" w:rsidRPr="00E870D6">
        <w:rPr>
          <w:rFonts w:ascii="Times New Roman" w:hAnsi="Times New Roman" w:cs="Times New Roman"/>
          <w:sz w:val="24"/>
          <w:szCs w:val="24"/>
        </w:rPr>
        <w:t xml:space="preserve">, </w:t>
      </w:r>
      <w:r w:rsidR="00D01F3B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, предлагается отразить в наименовании объекта.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D6" w:rsidRPr="00E870D6" w:rsidRDefault="00E870D6" w:rsidP="00E870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5. Порядок принятия решения о присвоении наименования</w:t>
      </w:r>
    </w:p>
    <w:p w:rsidR="00E870D6" w:rsidRPr="00E870D6" w:rsidRDefault="00E870D6" w:rsidP="00E87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объекту (о переименовании объекта)</w:t>
      </w:r>
    </w:p>
    <w:p w:rsidR="00E870D6" w:rsidRPr="00E870D6" w:rsidRDefault="00E870D6" w:rsidP="00E87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F3B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5.1. Предложения о присвоении наименований объектам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 (о переименовании объектов) рассматриваются в соответствии с </w:t>
      </w:r>
      <w:hyperlink r:id="rId10" w:tooltip="Решение Совета депутатов городского поселения Красногорск Красногорского муниципального района МО от 20.04.2011 N 238/19 &quot;Об утверждении Порядка представления проектов нормативных правовых актов в Совет депутатов городского поселения Красногорск&quot;{КонсультантПлюс}" w:history="1">
        <w:r w:rsidRPr="00D01F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870D6">
        <w:rPr>
          <w:rFonts w:ascii="Times New Roman" w:hAnsi="Times New Roman" w:cs="Times New Roman"/>
          <w:sz w:val="24"/>
          <w:szCs w:val="24"/>
        </w:rPr>
        <w:t xml:space="preserve"> представления проектов нормативных правовых актов в </w:t>
      </w:r>
      <w:r w:rsidR="00D01F3B">
        <w:rPr>
          <w:rFonts w:ascii="Times New Roman" w:hAnsi="Times New Roman" w:cs="Times New Roman"/>
          <w:sz w:val="24"/>
          <w:szCs w:val="24"/>
        </w:rPr>
        <w:t>Думу</w:t>
      </w:r>
      <w:r w:rsidRPr="00E8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="00D01F3B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5.2. В случае необходимости </w:t>
      </w:r>
      <w:r w:rsidR="00D01F3B">
        <w:rPr>
          <w:rFonts w:ascii="Times New Roman" w:hAnsi="Times New Roman" w:cs="Times New Roman"/>
          <w:sz w:val="24"/>
          <w:szCs w:val="24"/>
        </w:rPr>
        <w:t>Дума</w:t>
      </w:r>
      <w:r w:rsidRPr="00E870D6">
        <w:rPr>
          <w:rFonts w:ascii="Times New Roman" w:hAnsi="Times New Roman" w:cs="Times New Roman"/>
          <w:sz w:val="24"/>
          <w:szCs w:val="24"/>
        </w:rPr>
        <w:t xml:space="preserve">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объекту (переименования объекта). Опрос граждан назначается в порядке, установленном действующим законодательством.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5.3. По результатам рассмотрения предложений </w:t>
      </w:r>
      <w:r w:rsidR="00D01F3B">
        <w:rPr>
          <w:rFonts w:ascii="Times New Roman" w:hAnsi="Times New Roman" w:cs="Times New Roman"/>
          <w:sz w:val="24"/>
          <w:szCs w:val="24"/>
        </w:rPr>
        <w:t>Дума</w:t>
      </w:r>
      <w:r w:rsidRPr="00E870D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а) о присвоении наименования объекту (переименовании объекта) в соответствии с предложением, внесенным инициатором;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 xml:space="preserve">б) о присвоении объекту иного наименования по отношению к наименованию, </w:t>
      </w:r>
      <w:r w:rsidRPr="00E870D6">
        <w:rPr>
          <w:rFonts w:ascii="Times New Roman" w:hAnsi="Times New Roman" w:cs="Times New Roman"/>
          <w:sz w:val="24"/>
          <w:szCs w:val="24"/>
        </w:rPr>
        <w:lastRenderedPageBreak/>
        <w:t>предложенному инициатором;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в) об отклонении инициативы переименования объекта.</w:t>
      </w:r>
    </w:p>
    <w:p w:rsidR="00E870D6" w:rsidRPr="00E870D6" w:rsidRDefault="00E870D6" w:rsidP="00E87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D6">
        <w:rPr>
          <w:rFonts w:ascii="Times New Roman" w:hAnsi="Times New Roman" w:cs="Times New Roman"/>
          <w:sz w:val="24"/>
          <w:szCs w:val="24"/>
        </w:rPr>
        <w:t>5.4. Существующие и присваиваемые наименования объектов подлежат регистрации и учету в Реестре наименован</w:t>
      </w:r>
      <w:r w:rsidR="00D01F3B">
        <w:rPr>
          <w:rFonts w:ascii="Times New Roman" w:hAnsi="Times New Roman" w:cs="Times New Roman"/>
          <w:sz w:val="24"/>
          <w:szCs w:val="24"/>
        </w:rPr>
        <w:t>ий территории</w:t>
      </w:r>
      <w:r w:rsidRPr="00E870D6">
        <w:rPr>
          <w:rFonts w:ascii="Times New Roman" w:hAnsi="Times New Roman" w:cs="Times New Roman"/>
          <w:sz w:val="24"/>
          <w:szCs w:val="24"/>
        </w:rPr>
        <w:t xml:space="preserve"> проживания граждан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70D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70D6">
        <w:rPr>
          <w:rFonts w:ascii="Times New Roman" w:hAnsi="Times New Roman" w:cs="Times New Roman"/>
          <w:sz w:val="24"/>
          <w:szCs w:val="24"/>
        </w:rPr>
        <w:t xml:space="preserve"> ведет в установленном законом порядке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E870D6">
        <w:rPr>
          <w:rFonts w:ascii="Times New Roman" w:hAnsi="Times New Roman" w:cs="Times New Roman"/>
          <w:sz w:val="24"/>
          <w:szCs w:val="24"/>
        </w:rPr>
        <w:t>.</w:t>
      </w:r>
    </w:p>
    <w:p w:rsidR="00E870D6" w:rsidRPr="00E870D6" w:rsidRDefault="00E870D6">
      <w:pPr>
        <w:rPr>
          <w:rFonts w:ascii="Times New Roman" w:hAnsi="Times New Roman" w:cs="Times New Roman"/>
          <w:sz w:val="24"/>
          <w:szCs w:val="24"/>
        </w:rPr>
      </w:pPr>
    </w:p>
    <w:sectPr w:rsidR="00E870D6" w:rsidRPr="00E870D6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06F9"/>
    <w:rsid w:val="001D3791"/>
    <w:rsid w:val="004F427C"/>
    <w:rsid w:val="0057455A"/>
    <w:rsid w:val="005B06F9"/>
    <w:rsid w:val="00D01F3B"/>
    <w:rsid w:val="00E8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F9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5B06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CFE2E8CABED5B981DDFC637E0A03DDC5C0983C8DE807C5D831D3A7315445590EA57F6F1D07159P7W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1CFE2E8CABED5B981DDEC822E0A03DDC500383CCDD807C5D831D3A7315445590EA57F4F1PDW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CFE2E8CABED5B981DDEC822E0A03DDC500C85CBDB807C5D831D3A73P1W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1CFE2E8CABED5B981DDEC822E0A03DDF5C0C83C38FD77E0CD613P3WFN" TargetMode="External"/><Relationship Id="rId10" Type="http://schemas.openxmlformats.org/officeDocument/2006/relationships/hyperlink" Target="consultantplus://offline/ref=241CFE2E8CABED5B981DDFC637E0A03DDC570D86CEDE807C5D831D3A7315445590EA57F6F1D07951P7WEN" TargetMode="External"/><Relationship Id="rId4" Type="http://schemas.openxmlformats.org/officeDocument/2006/relationships/hyperlink" Target="consultantplus://offline/ref=75E6D29B320C9A0810B9AC7D610BDC41C4E1EE2D045D082F41CE58C384550D96DCFBB66A19O3W3N" TargetMode="External"/><Relationship Id="rId9" Type="http://schemas.openxmlformats.org/officeDocument/2006/relationships/hyperlink" Target="consultantplus://offline/ref=241CFE2E8CABED5B981DDFC637E0A03DDC570D86CEDE807C5D831D3A7315445590EA57F6F1D07951P7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2014-03-10T13:26:00Z</dcterms:created>
  <dcterms:modified xsi:type="dcterms:W3CDTF">2014-03-11T14:34:00Z</dcterms:modified>
</cp:coreProperties>
</file>