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4F" w:rsidRDefault="00FE69F0" w:rsidP="00772B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B0734">
        <w:rPr>
          <w:rFonts w:ascii="Arial" w:hAnsi="Arial" w:cs="Arial"/>
          <w:b/>
          <w:sz w:val="32"/>
          <w:szCs w:val="32"/>
        </w:rPr>
        <w:t>13.07.</w:t>
      </w:r>
      <w:r w:rsidR="00772B4F">
        <w:rPr>
          <w:rFonts w:ascii="Arial" w:hAnsi="Arial" w:cs="Arial"/>
          <w:b/>
          <w:sz w:val="32"/>
          <w:szCs w:val="32"/>
        </w:rPr>
        <w:t>20</w:t>
      </w:r>
      <w:r w:rsidR="00D8505C">
        <w:rPr>
          <w:rFonts w:ascii="Arial" w:hAnsi="Arial" w:cs="Arial"/>
          <w:b/>
          <w:sz w:val="32"/>
          <w:szCs w:val="32"/>
        </w:rPr>
        <w:t>2</w:t>
      </w:r>
      <w:r w:rsidR="00E020C0">
        <w:rPr>
          <w:rFonts w:ascii="Arial" w:hAnsi="Arial" w:cs="Arial"/>
          <w:b/>
          <w:sz w:val="32"/>
          <w:szCs w:val="32"/>
        </w:rPr>
        <w:t>2</w:t>
      </w:r>
      <w:r w:rsidR="00772B4F" w:rsidRPr="009C41E9">
        <w:rPr>
          <w:rFonts w:ascii="Arial" w:hAnsi="Arial" w:cs="Arial"/>
          <w:b/>
          <w:sz w:val="32"/>
          <w:szCs w:val="32"/>
        </w:rPr>
        <w:t xml:space="preserve"> г. № </w:t>
      </w:r>
      <w:r w:rsidR="00AB0734">
        <w:rPr>
          <w:rFonts w:ascii="Arial" w:hAnsi="Arial" w:cs="Arial"/>
          <w:b/>
          <w:sz w:val="32"/>
          <w:szCs w:val="32"/>
        </w:rPr>
        <w:t>515</w:t>
      </w:r>
    </w:p>
    <w:p w:rsidR="006B2327" w:rsidRPr="0021562C" w:rsidRDefault="006B2327" w:rsidP="006B232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2327" w:rsidRPr="0021562C" w:rsidRDefault="006B2327" w:rsidP="006B232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6B2327" w:rsidRPr="0021562C" w:rsidRDefault="006B2327" w:rsidP="006B23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B2327" w:rsidRDefault="006B2327" w:rsidP="006B232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6B2327" w:rsidRPr="006B2327" w:rsidRDefault="006B2327" w:rsidP="006B232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B2327">
        <w:rPr>
          <w:rFonts w:ascii="Arial" w:hAnsi="Arial" w:cs="Arial"/>
          <w:b/>
          <w:sz w:val="32"/>
          <w:szCs w:val="32"/>
        </w:rPr>
        <w:t>ПОСТАНОВЛЕНИЕ</w:t>
      </w:r>
    </w:p>
    <w:p w:rsidR="00BB7B03" w:rsidRPr="00772B4F" w:rsidRDefault="00BB7B03" w:rsidP="00545F14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A81289" w:rsidRPr="00CF2A2C" w:rsidRDefault="00DD593F" w:rsidP="00A81289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</w:t>
      </w:r>
      <w:r w:rsidR="00A47B1B">
        <w:rPr>
          <w:rFonts w:ascii="Arial" w:hAnsi="Arial" w:cs="Arial"/>
          <w:b/>
          <w:color w:val="000000"/>
          <w:sz w:val="32"/>
          <w:szCs w:val="32"/>
        </w:rPr>
        <w:t xml:space="preserve"> ПОСТАНОВЛЕНИЕ АДМИНИСРАЦИИ БОХАНСКОГО МУНИЦИПАЛЬНОГО РАЙОНА ОТ 01.06.2022 Г. № 432 «</w:t>
      </w:r>
      <w:r w:rsidR="00A81289" w:rsidRPr="00CF2A2C">
        <w:rPr>
          <w:rFonts w:ascii="Arial" w:hAnsi="Arial" w:cs="Arial"/>
          <w:b/>
          <w:color w:val="000000"/>
          <w:sz w:val="32"/>
          <w:szCs w:val="32"/>
        </w:rPr>
        <w:t xml:space="preserve">О СОЗДАНИИ ПРИЁМОЧНОЙ КОМИССИИ ДЛЯ ПРИЁМКИ ПОСТАВЛЕННОГО ТОВАРА, ВЫПОЛНЕННОЙ РАБОТЫ (ЕЁ РУЗУЛЬТАТОВ), ОКАЗАННОЙ УСЛУГИ ИЛИ РЕЗУЛЬТАТОВ ОТДЕЛЬНОГО ЭТАПА ИСПОЛНЕНИЯ КОНТРАКТА, ПРЕДУСМОТРЕННЫХ МУНИЦИПАЛЬНЫМИ КОНТРАКТАМИ, ЗАКЛЮЧЕННЫМИ </w:t>
      </w:r>
      <w:r w:rsidR="00484CC4">
        <w:rPr>
          <w:rFonts w:ascii="Arial" w:hAnsi="Arial" w:cs="Arial"/>
          <w:b/>
          <w:color w:val="000000"/>
          <w:sz w:val="32"/>
          <w:szCs w:val="32"/>
        </w:rPr>
        <w:t>ОТДЕЛОМ КАПИТАЛЬНОГО СТРОИТЕЛЬСТВА АДМИНИСТРАЦИИ</w:t>
      </w:r>
      <w:r w:rsidR="00A81289" w:rsidRPr="00CF2A2C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«БОХАНСКИЙ РАЙОН» ИРКУТСКОЙ ОБЛАСТИ</w:t>
      </w:r>
      <w:r w:rsidR="00A47B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8C6C70" w:rsidRDefault="00FC275E" w:rsidP="00FC275E">
      <w:pPr>
        <w:pStyle w:val="Style3"/>
        <w:widowControl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15E42" w:rsidRPr="009C5B2D" w:rsidRDefault="00FC275E" w:rsidP="009C5B2D">
      <w:pPr>
        <w:pStyle w:val="a6"/>
        <w:spacing w:after="0"/>
        <w:ind w:firstLine="708"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В соответствии с 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 xml:space="preserve">Федеральным законом от </w:t>
      </w:r>
      <w:r w:rsidR="005839D7" w:rsidRPr="00772B4F">
        <w:rPr>
          <w:rStyle w:val="FontStyle13"/>
          <w:rFonts w:ascii="Arial" w:hAnsi="Arial" w:cs="Arial"/>
          <w:sz w:val="24"/>
          <w:szCs w:val="24"/>
        </w:rPr>
        <w:t>05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5839D7" w:rsidRPr="00772B4F">
        <w:rPr>
          <w:rStyle w:val="FontStyle13"/>
          <w:rFonts w:ascii="Arial" w:hAnsi="Arial" w:cs="Arial"/>
          <w:sz w:val="24"/>
          <w:szCs w:val="24"/>
        </w:rPr>
        <w:t>апреля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6A0B55" w:rsidRPr="00772B4F">
        <w:rPr>
          <w:rStyle w:val="FontStyle13"/>
          <w:rFonts w:ascii="Arial" w:hAnsi="Arial" w:cs="Arial"/>
          <w:sz w:val="24"/>
          <w:szCs w:val="24"/>
        </w:rPr>
        <w:t>2013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 xml:space="preserve"> года № </w:t>
      </w:r>
      <w:r w:rsidR="005839D7" w:rsidRPr="00772B4F">
        <w:rPr>
          <w:rStyle w:val="FontStyle13"/>
          <w:rFonts w:ascii="Arial" w:hAnsi="Arial" w:cs="Arial"/>
          <w:sz w:val="24"/>
          <w:szCs w:val="24"/>
        </w:rPr>
        <w:t>4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 xml:space="preserve">4-ФЗ «О </w:t>
      </w:r>
      <w:r w:rsidR="005839D7" w:rsidRPr="00772B4F">
        <w:rPr>
          <w:rStyle w:val="FontStyle13"/>
          <w:rFonts w:ascii="Arial" w:hAnsi="Arial" w:cs="Arial"/>
          <w:sz w:val="24"/>
          <w:szCs w:val="24"/>
        </w:rPr>
        <w:t xml:space="preserve">контрактной системе в сфере закупок 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 xml:space="preserve"> товаров, работ, услуг для </w:t>
      </w:r>
      <w:r w:rsidR="005839D7" w:rsidRPr="00772B4F">
        <w:rPr>
          <w:rStyle w:val="FontStyle13"/>
          <w:rFonts w:ascii="Arial" w:hAnsi="Arial" w:cs="Arial"/>
          <w:sz w:val="24"/>
          <w:szCs w:val="24"/>
        </w:rPr>
        <w:t xml:space="preserve">обеспечения </w:t>
      </w:r>
      <w:r w:rsidR="00B15E42" w:rsidRPr="00772B4F">
        <w:rPr>
          <w:rStyle w:val="FontStyle13"/>
          <w:rFonts w:ascii="Arial" w:hAnsi="Arial" w:cs="Arial"/>
          <w:sz w:val="24"/>
          <w:szCs w:val="24"/>
        </w:rPr>
        <w:t>государственных и муниципальных нужд»</w:t>
      </w:r>
      <w:r w:rsidR="00545F14" w:rsidRPr="00772B4F">
        <w:rPr>
          <w:rStyle w:val="FontStyle13"/>
          <w:rFonts w:ascii="Arial" w:hAnsi="Arial" w:cs="Arial"/>
          <w:sz w:val="24"/>
          <w:szCs w:val="24"/>
        </w:rPr>
        <w:t>,</w:t>
      </w:r>
      <w:r w:rsidR="00BB7B03" w:rsidRPr="00772B4F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A81289" w:rsidRPr="00A81289">
        <w:rPr>
          <w:rFonts w:ascii="Arial" w:hAnsi="Arial" w:cs="Arial"/>
        </w:rPr>
        <w:t>ст.</w:t>
      </w:r>
      <w:r w:rsidR="00D661EF">
        <w:rPr>
          <w:rFonts w:ascii="Arial" w:hAnsi="Arial" w:cs="Arial"/>
          <w:lang w:val="ru-RU"/>
        </w:rPr>
        <w:t xml:space="preserve"> </w:t>
      </w:r>
      <w:r w:rsidR="00A81289" w:rsidRPr="00A81289">
        <w:rPr>
          <w:rFonts w:ascii="Arial" w:hAnsi="Arial" w:cs="Arial"/>
        </w:rPr>
        <w:t>ст. 17, 54 Федерального</w:t>
      </w:r>
      <w:r w:rsidR="009C5B2D">
        <w:rPr>
          <w:rFonts w:ascii="Arial" w:hAnsi="Arial" w:cs="Arial"/>
        </w:rPr>
        <w:t xml:space="preserve"> закона от 06.10.2003 N 131-ФЗ  </w:t>
      </w:r>
      <w:r w:rsidR="009C5B2D">
        <w:rPr>
          <w:rFonts w:ascii="Arial" w:hAnsi="Arial" w:cs="Arial"/>
          <w:lang w:val="ru-RU"/>
        </w:rPr>
        <w:t>«</w:t>
      </w:r>
      <w:r w:rsidR="00A81289" w:rsidRPr="00A81289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9C5B2D">
        <w:rPr>
          <w:rFonts w:ascii="Arial" w:hAnsi="Arial" w:cs="Arial"/>
          <w:lang w:val="ru-RU"/>
        </w:rPr>
        <w:t>»</w:t>
      </w:r>
      <w:r>
        <w:rPr>
          <w:rFonts w:ascii="Arial" w:hAnsi="Arial" w:cs="Arial"/>
        </w:rPr>
        <w:t>,  руководствуясь ч. 1 ст. 20 Устава Боханск</w:t>
      </w:r>
      <w:r w:rsidR="00E020C0">
        <w:rPr>
          <w:rFonts w:ascii="Arial" w:hAnsi="Arial" w:cs="Arial"/>
          <w:lang w:val="ru-RU"/>
        </w:rPr>
        <w:t xml:space="preserve">ого муниципального </w:t>
      </w:r>
      <w:r>
        <w:rPr>
          <w:rFonts w:ascii="Arial" w:hAnsi="Arial" w:cs="Arial"/>
        </w:rPr>
        <w:t xml:space="preserve"> район</w:t>
      </w:r>
      <w:r w:rsidR="00E020C0">
        <w:rPr>
          <w:rFonts w:ascii="Arial" w:hAnsi="Arial" w:cs="Arial"/>
          <w:lang w:val="ru-RU"/>
        </w:rPr>
        <w:t>а</w:t>
      </w:r>
    </w:p>
    <w:p w:rsidR="00D661EF" w:rsidRPr="00772B4F" w:rsidRDefault="00D661EF" w:rsidP="00D661EF">
      <w:pPr>
        <w:pStyle w:val="a6"/>
        <w:spacing w:after="0"/>
        <w:ind w:firstLine="708"/>
        <w:jc w:val="both"/>
        <w:rPr>
          <w:rFonts w:ascii="Arial" w:hAnsi="Arial" w:cs="Arial"/>
        </w:rPr>
      </w:pPr>
    </w:p>
    <w:p w:rsidR="00772B4F" w:rsidRPr="00772B4F" w:rsidRDefault="006B2327" w:rsidP="00772B4F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</w:t>
      </w:r>
      <w:r w:rsidR="00772B4F" w:rsidRPr="00772B4F">
        <w:rPr>
          <w:rFonts w:ascii="Arial" w:hAnsi="Arial" w:cs="Arial"/>
          <w:b/>
          <w:sz w:val="30"/>
          <w:szCs w:val="30"/>
        </w:rPr>
        <w:t>ТАНОВЛЯЮ:</w:t>
      </w:r>
    </w:p>
    <w:p w:rsidR="007918D3" w:rsidRPr="00A33B6F" w:rsidRDefault="007918D3" w:rsidP="00545F14">
      <w:pPr>
        <w:pStyle w:val="Style4"/>
        <w:widowControl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A81289" w:rsidRPr="00A81289" w:rsidRDefault="00A81289" w:rsidP="00233C0B">
      <w:pPr>
        <w:widowControl/>
        <w:ind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A81289">
        <w:rPr>
          <w:rStyle w:val="FontStyle13"/>
          <w:rFonts w:ascii="Arial" w:hAnsi="Arial" w:cs="Arial"/>
          <w:sz w:val="24"/>
          <w:szCs w:val="24"/>
        </w:rPr>
        <w:t xml:space="preserve">1. </w:t>
      </w:r>
      <w:r w:rsidR="00A47B1B">
        <w:rPr>
          <w:rStyle w:val="FontStyle13"/>
          <w:rFonts w:ascii="Arial" w:hAnsi="Arial" w:cs="Arial"/>
          <w:sz w:val="24"/>
          <w:szCs w:val="24"/>
        </w:rPr>
        <w:t>В связи с увольнением</w:t>
      </w:r>
      <w:r w:rsidR="00C53584">
        <w:rPr>
          <w:rStyle w:val="FontStyle13"/>
          <w:rFonts w:ascii="Arial" w:hAnsi="Arial" w:cs="Arial"/>
          <w:sz w:val="24"/>
          <w:szCs w:val="24"/>
        </w:rPr>
        <w:t>,</w:t>
      </w:r>
      <w:r w:rsidR="00A47B1B">
        <w:rPr>
          <w:rStyle w:val="FontStyle13"/>
          <w:rFonts w:ascii="Arial" w:hAnsi="Arial" w:cs="Arial"/>
          <w:sz w:val="24"/>
          <w:szCs w:val="24"/>
        </w:rPr>
        <w:t xml:space="preserve"> консультанта, энергетика отдела капитального строительства Хабадаева С.Ф.</w:t>
      </w:r>
      <w:r w:rsidR="00C53584">
        <w:rPr>
          <w:rStyle w:val="FontStyle13"/>
          <w:rFonts w:ascii="Arial" w:hAnsi="Arial" w:cs="Arial"/>
          <w:sz w:val="24"/>
          <w:szCs w:val="24"/>
        </w:rPr>
        <w:t xml:space="preserve"> исключить из состава</w:t>
      </w:r>
      <w:r w:rsidRPr="00A81289">
        <w:rPr>
          <w:rStyle w:val="FontStyle13"/>
          <w:rFonts w:ascii="Arial" w:hAnsi="Arial" w:cs="Arial"/>
          <w:sz w:val="24"/>
          <w:szCs w:val="24"/>
        </w:rPr>
        <w:t xml:space="preserve"> приемочн</w:t>
      </w:r>
      <w:r w:rsidR="00C53584">
        <w:rPr>
          <w:rStyle w:val="FontStyle13"/>
          <w:rFonts w:ascii="Arial" w:hAnsi="Arial" w:cs="Arial"/>
          <w:sz w:val="24"/>
          <w:szCs w:val="24"/>
        </w:rPr>
        <w:t>ой</w:t>
      </w:r>
      <w:r w:rsidRPr="00A81289">
        <w:rPr>
          <w:rStyle w:val="FontStyle13"/>
          <w:rFonts w:ascii="Arial" w:hAnsi="Arial" w:cs="Arial"/>
          <w:sz w:val="24"/>
          <w:szCs w:val="24"/>
        </w:rPr>
        <w:t xml:space="preserve"> комиссии для приемки поставленного товара,</w:t>
      </w:r>
      <w:r w:rsidR="00233C0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81289">
        <w:rPr>
          <w:rStyle w:val="FontStyle13"/>
          <w:rFonts w:ascii="Arial" w:hAnsi="Arial" w:cs="Arial"/>
          <w:sz w:val="24"/>
          <w:szCs w:val="24"/>
        </w:rPr>
        <w:t>выполненной работы (ее результатов), оказанной услуги или</w:t>
      </w:r>
      <w:r w:rsidR="00233C0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81289">
        <w:rPr>
          <w:rStyle w:val="FontStyle13"/>
          <w:rFonts w:ascii="Arial" w:hAnsi="Arial" w:cs="Arial"/>
          <w:sz w:val="24"/>
          <w:szCs w:val="24"/>
        </w:rPr>
        <w:t>результатов отдельного этапа исполнения контракта, предусмотренных</w:t>
      </w:r>
      <w:r w:rsidR="00233C0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81289">
        <w:rPr>
          <w:rStyle w:val="FontStyle13"/>
          <w:rFonts w:ascii="Arial" w:hAnsi="Arial" w:cs="Arial"/>
          <w:sz w:val="24"/>
          <w:szCs w:val="24"/>
        </w:rPr>
        <w:t xml:space="preserve">муниципальными контрактами, заключенными </w:t>
      </w:r>
      <w:r w:rsidR="00484CC4">
        <w:rPr>
          <w:rStyle w:val="FontStyle13"/>
          <w:rFonts w:ascii="Arial" w:hAnsi="Arial" w:cs="Arial"/>
          <w:sz w:val="24"/>
          <w:szCs w:val="24"/>
        </w:rPr>
        <w:t>отделом капитального строительства администрации</w:t>
      </w:r>
      <w:r w:rsidR="00233C0B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A81289">
        <w:rPr>
          <w:rStyle w:val="FontStyle13"/>
          <w:rFonts w:ascii="Arial" w:hAnsi="Arial" w:cs="Arial"/>
          <w:sz w:val="24"/>
          <w:szCs w:val="24"/>
        </w:rPr>
        <w:t>муниципального образования «Боханский район» Иркутской области</w:t>
      </w:r>
      <w:r w:rsidR="00C53584">
        <w:rPr>
          <w:rStyle w:val="FontStyle13"/>
          <w:rFonts w:ascii="Arial" w:hAnsi="Arial" w:cs="Arial"/>
          <w:sz w:val="24"/>
          <w:szCs w:val="24"/>
        </w:rPr>
        <w:t xml:space="preserve">, главного специалиста, сметчика отдела капитального строительства Хипхенова И.К. включить в состав </w:t>
      </w:r>
      <w:r w:rsidRPr="00A81289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C53584" w:rsidRPr="00A81289">
        <w:rPr>
          <w:rStyle w:val="FontStyle13"/>
          <w:rFonts w:ascii="Arial" w:hAnsi="Arial" w:cs="Arial"/>
          <w:sz w:val="24"/>
          <w:szCs w:val="24"/>
        </w:rPr>
        <w:t>приемочн</w:t>
      </w:r>
      <w:r w:rsidR="00C53584">
        <w:rPr>
          <w:rStyle w:val="FontStyle13"/>
          <w:rFonts w:ascii="Arial" w:hAnsi="Arial" w:cs="Arial"/>
          <w:sz w:val="24"/>
          <w:szCs w:val="24"/>
        </w:rPr>
        <w:t>ой</w:t>
      </w:r>
      <w:r w:rsidR="00C53584" w:rsidRPr="00A81289">
        <w:rPr>
          <w:rStyle w:val="FontStyle13"/>
          <w:rFonts w:ascii="Arial" w:hAnsi="Arial" w:cs="Arial"/>
          <w:sz w:val="24"/>
          <w:szCs w:val="24"/>
        </w:rPr>
        <w:t xml:space="preserve"> комиссии для приемки поставленного товара,</w:t>
      </w:r>
      <w:r w:rsidR="00C53584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C53584" w:rsidRPr="00A81289">
        <w:rPr>
          <w:rStyle w:val="FontStyle13"/>
          <w:rFonts w:ascii="Arial" w:hAnsi="Arial" w:cs="Arial"/>
          <w:sz w:val="24"/>
          <w:szCs w:val="24"/>
        </w:rPr>
        <w:t>выполненной работы (ее результатов), оказанной услуги или</w:t>
      </w:r>
      <w:r w:rsidR="00C53584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C53584" w:rsidRPr="00A81289">
        <w:rPr>
          <w:rStyle w:val="FontStyle13"/>
          <w:rFonts w:ascii="Arial" w:hAnsi="Arial" w:cs="Arial"/>
          <w:sz w:val="24"/>
          <w:szCs w:val="24"/>
        </w:rPr>
        <w:t>результатов отдельного этапа исполнения контракта, предусмотренных</w:t>
      </w:r>
      <w:r w:rsidR="00C53584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C53584" w:rsidRPr="00A81289">
        <w:rPr>
          <w:rStyle w:val="FontStyle13"/>
          <w:rFonts w:ascii="Arial" w:hAnsi="Arial" w:cs="Arial"/>
          <w:sz w:val="24"/>
          <w:szCs w:val="24"/>
        </w:rPr>
        <w:t xml:space="preserve">муниципальными контрактами, заключенными </w:t>
      </w:r>
      <w:r w:rsidR="00C53584">
        <w:rPr>
          <w:rStyle w:val="FontStyle13"/>
          <w:rFonts w:ascii="Arial" w:hAnsi="Arial" w:cs="Arial"/>
          <w:sz w:val="24"/>
          <w:szCs w:val="24"/>
        </w:rPr>
        <w:t xml:space="preserve">отделом капитального строительства администрации </w:t>
      </w:r>
      <w:r w:rsidR="00C53584" w:rsidRPr="00A81289">
        <w:rPr>
          <w:rStyle w:val="FontStyle13"/>
          <w:rFonts w:ascii="Arial" w:hAnsi="Arial" w:cs="Arial"/>
          <w:sz w:val="24"/>
          <w:szCs w:val="24"/>
        </w:rPr>
        <w:t xml:space="preserve">муниципального образования «Боханский район» Иркутской области </w:t>
      </w:r>
      <w:r w:rsidRPr="00A81289">
        <w:rPr>
          <w:rStyle w:val="FontStyle13"/>
          <w:rFonts w:ascii="Arial" w:hAnsi="Arial" w:cs="Arial"/>
          <w:sz w:val="24"/>
          <w:szCs w:val="24"/>
        </w:rPr>
        <w:t>(приложение №1)</w:t>
      </w:r>
      <w:r w:rsidR="00C53584">
        <w:rPr>
          <w:rStyle w:val="FontStyle13"/>
          <w:rFonts w:ascii="Arial" w:hAnsi="Arial" w:cs="Arial"/>
          <w:sz w:val="24"/>
          <w:szCs w:val="24"/>
        </w:rPr>
        <w:t>.</w:t>
      </w:r>
    </w:p>
    <w:p w:rsidR="00A81289" w:rsidRPr="00A81289" w:rsidRDefault="00C53584" w:rsidP="00A81289">
      <w:pPr>
        <w:widowControl/>
        <w:ind w:firstLine="567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2</w:t>
      </w:r>
      <w:r w:rsidR="00A81289" w:rsidRPr="00A81289">
        <w:rPr>
          <w:rStyle w:val="FontStyle13"/>
          <w:rFonts w:ascii="Arial" w:hAnsi="Arial" w:cs="Arial"/>
          <w:sz w:val="24"/>
          <w:szCs w:val="24"/>
        </w:rPr>
        <w:t>. Настоящее постано</w:t>
      </w:r>
      <w:r w:rsidR="00484CC4">
        <w:rPr>
          <w:rStyle w:val="FontStyle13"/>
          <w:rFonts w:ascii="Arial" w:hAnsi="Arial" w:cs="Arial"/>
          <w:sz w:val="24"/>
          <w:szCs w:val="24"/>
        </w:rPr>
        <w:t>вление опубликовать</w:t>
      </w:r>
      <w:r w:rsidR="00A81289" w:rsidRPr="00A81289">
        <w:rPr>
          <w:rStyle w:val="FontStyle13"/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«Боханский район» в информационно-телекоммуникационной сети </w:t>
      </w:r>
      <w:r w:rsidR="009C5B2D">
        <w:rPr>
          <w:rStyle w:val="FontStyle13"/>
          <w:rFonts w:ascii="Arial" w:hAnsi="Arial" w:cs="Arial"/>
          <w:sz w:val="24"/>
          <w:szCs w:val="24"/>
        </w:rPr>
        <w:t>«</w:t>
      </w:r>
      <w:r w:rsidR="00A81289" w:rsidRPr="00A81289">
        <w:rPr>
          <w:rStyle w:val="FontStyle13"/>
          <w:rFonts w:ascii="Arial" w:hAnsi="Arial" w:cs="Arial"/>
          <w:sz w:val="24"/>
          <w:szCs w:val="24"/>
        </w:rPr>
        <w:t>Интернет</w:t>
      </w:r>
      <w:r w:rsidR="009C5B2D">
        <w:rPr>
          <w:rStyle w:val="FontStyle13"/>
          <w:rFonts w:ascii="Arial" w:hAnsi="Arial" w:cs="Arial"/>
          <w:sz w:val="24"/>
          <w:szCs w:val="24"/>
        </w:rPr>
        <w:t>»</w:t>
      </w:r>
      <w:r w:rsidR="00A81289" w:rsidRPr="00A81289">
        <w:rPr>
          <w:rStyle w:val="FontStyle13"/>
          <w:rFonts w:ascii="Arial" w:hAnsi="Arial" w:cs="Arial"/>
          <w:sz w:val="24"/>
          <w:szCs w:val="24"/>
        </w:rPr>
        <w:t>.</w:t>
      </w:r>
    </w:p>
    <w:p w:rsidR="00950686" w:rsidRDefault="00C53584" w:rsidP="00A81289">
      <w:pPr>
        <w:widowControl/>
        <w:ind w:firstLine="567"/>
        <w:jc w:val="both"/>
        <w:rPr>
          <w:rFonts w:ascii="Arial" w:hAnsi="Arial" w:cs="Arial"/>
        </w:rPr>
      </w:pPr>
      <w:r>
        <w:rPr>
          <w:rStyle w:val="FontStyle13"/>
          <w:rFonts w:ascii="Arial" w:hAnsi="Arial" w:cs="Arial"/>
          <w:sz w:val="24"/>
          <w:szCs w:val="24"/>
        </w:rPr>
        <w:t>3</w:t>
      </w:r>
      <w:r w:rsidR="00A81289" w:rsidRPr="00A81289">
        <w:rPr>
          <w:rStyle w:val="FontStyle13"/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233C0B">
        <w:rPr>
          <w:rStyle w:val="FontStyle13"/>
          <w:rFonts w:ascii="Arial" w:hAnsi="Arial" w:cs="Arial"/>
          <w:sz w:val="24"/>
          <w:szCs w:val="24"/>
        </w:rPr>
        <w:t>момента его подписания</w:t>
      </w:r>
      <w:r w:rsidR="00A81289" w:rsidRPr="00A81289">
        <w:rPr>
          <w:rStyle w:val="FontStyle13"/>
          <w:rFonts w:ascii="Arial" w:hAnsi="Arial" w:cs="Arial"/>
          <w:sz w:val="24"/>
          <w:szCs w:val="24"/>
        </w:rPr>
        <w:t>.</w:t>
      </w:r>
    </w:p>
    <w:p w:rsidR="001B6588" w:rsidRDefault="001B6588" w:rsidP="00FC275E">
      <w:pPr>
        <w:widowControl/>
        <w:ind w:firstLine="567"/>
        <w:jc w:val="both"/>
        <w:rPr>
          <w:rFonts w:ascii="Arial" w:hAnsi="Arial" w:cs="Arial"/>
        </w:rPr>
      </w:pPr>
    </w:p>
    <w:p w:rsidR="001B6588" w:rsidRDefault="001B6588" w:rsidP="00FC275E">
      <w:pPr>
        <w:widowControl/>
        <w:ind w:firstLine="567"/>
        <w:jc w:val="both"/>
        <w:rPr>
          <w:rFonts w:ascii="Arial" w:hAnsi="Arial" w:cs="Arial"/>
        </w:rPr>
      </w:pPr>
    </w:p>
    <w:p w:rsidR="001B6588" w:rsidRDefault="00C53584" w:rsidP="007B289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="00E154DD" w:rsidRPr="0021562C">
        <w:rPr>
          <w:rFonts w:ascii="Arial" w:hAnsi="Arial" w:cs="Arial"/>
          <w:lang w:val="x-none"/>
        </w:rPr>
        <w:t>эр</w:t>
      </w:r>
      <w:r>
        <w:rPr>
          <w:rFonts w:ascii="Arial" w:hAnsi="Arial" w:cs="Arial"/>
        </w:rPr>
        <w:t>а</w:t>
      </w:r>
      <w:r w:rsidR="00E154DD">
        <w:rPr>
          <w:rFonts w:ascii="Arial" w:hAnsi="Arial" w:cs="Arial"/>
        </w:rPr>
        <w:t xml:space="preserve"> Боханского муниципального района</w:t>
      </w:r>
    </w:p>
    <w:p w:rsidR="001B6588" w:rsidRDefault="00C53584" w:rsidP="007B2890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3288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9318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Ивано</w:t>
      </w:r>
      <w:r w:rsidR="00732887">
        <w:rPr>
          <w:rFonts w:ascii="Arial" w:hAnsi="Arial" w:cs="Arial"/>
        </w:rPr>
        <w:t>в</w:t>
      </w:r>
    </w:p>
    <w:p w:rsidR="009318FF" w:rsidRDefault="009318FF" w:rsidP="00545F14">
      <w:pPr>
        <w:pStyle w:val="Style10"/>
        <w:widowControl/>
        <w:jc w:val="both"/>
      </w:pPr>
    </w:p>
    <w:p w:rsidR="00C53584" w:rsidRDefault="00C53584" w:rsidP="008C15D7">
      <w:pPr>
        <w:tabs>
          <w:tab w:val="left" w:pos="2940"/>
          <w:tab w:val="left" w:pos="4905"/>
        </w:tabs>
        <w:jc w:val="both"/>
        <w:rPr>
          <w:rFonts w:ascii="Arial" w:hAnsi="Arial" w:cs="Arial"/>
        </w:rPr>
      </w:pPr>
    </w:p>
    <w:p w:rsidR="00F478B9" w:rsidRDefault="00F478B9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233C0B" w:rsidRDefault="00233C0B" w:rsidP="00233C0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 к</w:t>
      </w:r>
    </w:p>
    <w:p w:rsidR="00233C0B" w:rsidRPr="001D7D79" w:rsidRDefault="00233C0B" w:rsidP="00233C0B">
      <w:pPr>
        <w:jc w:val="right"/>
        <w:rPr>
          <w:rFonts w:ascii="Courier New" w:hAnsi="Courier New" w:cs="Courier New"/>
          <w:sz w:val="22"/>
          <w:szCs w:val="22"/>
        </w:rPr>
      </w:pPr>
      <w:r w:rsidRPr="001D7D79">
        <w:rPr>
          <w:rFonts w:ascii="Courier New" w:hAnsi="Courier New" w:cs="Courier New"/>
          <w:sz w:val="22"/>
          <w:szCs w:val="22"/>
        </w:rPr>
        <w:t xml:space="preserve"> постановлению </w:t>
      </w:r>
      <w:r w:rsidR="001D7D79" w:rsidRPr="001D7D7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1D7D79">
        <w:rPr>
          <w:rFonts w:ascii="Courier New" w:hAnsi="Courier New" w:cs="Courier New"/>
          <w:sz w:val="22"/>
          <w:szCs w:val="22"/>
        </w:rPr>
        <w:t xml:space="preserve">Боханского </w:t>
      </w:r>
    </w:p>
    <w:p w:rsidR="00233C0B" w:rsidRPr="001D7D79" w:rsidRDefault="00233C0B" w:rsidP="00233C0B">
      <w:pPr>
        <w:jc w:val="right"/>
        <w:rPr>
          <w:rFonts w:ascii="Courier New" w:hAnsi="Courier New" w:cs="Courier New"/>
          <w:sz w:val="22"/>
          <w:szCs w:val="22"/>
        </w:rPr>
      </w:pPr>
      <w:r w:rsidRPr="001D7D79">
        <w:rPr>
          <w:rFonts w:ascii="Courier New" w:hAnsi="Courier New" w:cs="Courier New"/>
          <w:sz w:val="22"/>
          <w:szCs w:val="22"/>
        </w:rPr>
        <w:t>муниципального района</w:t>
      </w:r>
    </w:p>
    <w:p w:rsidR="00233C0B" w:rsidRPr="001D7D79" w:rsidRDefault="00233C0B" w:rsidP="00233C0B">
      <w:pPr>
        <w:tabs>
          <w:tab w:val="left" w:pos="2940"/>
        </w:tabs>
        <w:jc w:val="right"/>
        <w:rPr>
          <w:rFonts w:ascii="Courier New" w:hAnsi="Courier New" w:cs="Courier New"/>
          <w:sz w:val="22"/>
          <w:szCs w:val="22"/>
        </w:rPr>
      </w:pPr>
      <w:r w:rsidRPr="001D7D79">
        <w:rPr>
          <w:rFonts w:ascii="Courier New" w:hAnsi="Courier New" w:cs="Courier New"/>
          <w:sz w:val="22"/>
          <w:szCs w:val="22"/>
        </w:rPr>
        <w:t xml:space="preserve">от </w:t>
      </w:r>
      <w:r w:rsidR="00AB0734">
        <w:rPr>
          <w:rFonts w:ascii="Courier New" w:hAnsi="Courier New" w:cs="Courier New"/>
          <w:sz w:val="22"/>
          <w:szCs w:val="22"/>
        </w:rPr>
        <w:t>13.07.</w:t>
      </w:r>
      <w:bookmarkStart w:id="0" w:name="_GoBack"/>
      <w:bookmarkEnd w:id="0"/>
      <w:r w:rsidRPr="001D7D79">
        <w:rPr>
          <w:rFonts w:ascii="Courier New" w:hAnsi="Courier New" w:cs="Courier New"/>
          <w:sz w:val="22"/>
          <w:szCs w:val="22"/>
        </w:rPr>
        <w:t>2022г.  №</w:t>
      </w:r>
      <w:r w:rsidR="00AB0734">
        <w:rPr>
          <w:rFonts w:ascii="Courier New" w:hAnsi="Courier New" w:cs="Courier New"/>
          <w:sz w:val="22"/>
          <w:szCs w:val="22"/>
        </w:rPr>
        <w:t>515</w:t>
      </w:r>
    </w:p>
    <w:p w:rsidR="00233C0B" w:rsidRDefault="00233C0B" w:rsidP="00233C0B">
      <w:pPr>
        <w:tabs>
          <w:tab w:val="left" w:pos="2940"/>
        </w:tabs>
        <w:jc w:val="right"/>
        <w:rPr>
          <w:rFonts w:ascii="Courier New" w:hAnsi="Courier New" w:cs="Courier New"/>
        </w:rPr>
      </w:pPr>
    </w:p>
    <w:p w:rsidR="001D7D79" w:rsidRDefault="001D7D79" w:rsidP="00233C0B">
      <w:pPr>
        <w:jc w:val="center"/>
        <w:rPr>
          <w:rFonts w:ascii="Arial" w:hAnsi="Arial" w:cs="Arial"/>
          <w:b/>
        </w:rPr>
      </w:pPr>
    </w:p>
    <w:p w:rsidR="00233C0B" w:rsidRPr="001D7D79" w:rsidRDefault="00233C0B" w:rsidP="00233C0B">
      <w:pPr>
        <w:jc w:val="center"/>
        <w:rPr>
          <w:rFonts w:ascii="Arial" w:hAnsi="Arial" w:cs="Arial"/>
          <w:b/>
        </w:rPr>
      </w:pPr>
      <w:r w:rsidRPr="001D7D79">
        <w:rPr>
          <w:rFonts w:ascii="Arial" w:hAnsi="Arial" w:cs="Arial"/>
          <w:b/>
        </w:rPr>
        <w:t xml:space="preserve">СОСТАВ </w:t>
      </w:r>
    </w:p>
    <w:p w:rsidR="00233C0B" w:rsidRPr="001D7D79" w:rsidRDefault="00233C0B" w:rsidP="00233C0B">
      <w:pPr>
        <w:ind w:firstLine="540"/>
        <w:jc w:val="center"/>
        <w:rPr>
          <w:rFonts w:ascii="Arial" w:hAnsi="Arial" w:cs="Arial"/>
          <w:b/>
          <w:bCs/>
        </w:rPr>
      </w:pPr>
      <w:r w:rsidRPr="001D7D79">
        <w:rPr>
          <w:rFonts w:ascii="Arial" w:hAnsi="Arial" w:cs="Arial"/>
          <w:b/>
        </w:rPr>
        <w:t>приемочной комиссии для приемки поставленного товара, выполненной работы (ее результатов), оказанной услуги или результатов отдельного этапа исполнения контракта, предусмотренных муниципальными контрактами, заключенными</w:t>
      </w:r>
      <w:r w:rsidR="00484CC4">
        <w:rPr>
          <w:rFonts w:ascii="Arial" w:hAnsi="Arial" w:cs="Arial"/>
          <w:b/>
        </w:rPr>
        <w:t xml:space="preserve"> отделом капитального строительства администрации</w:t>
      </w:r>
      <w:r w:rsidRPr="001D7D79">
        <w:rPr>
          <w:rFonts w:ascii="Arial" w:hAnsi="Arial" w:cs="Arial"/>
          <w:b/>
        </w:rPr>
        <w:t xml:space="preserve"> муниципального образования «Боханский район» Иркутской области</w:t>
      </w:r>
    </w:p>
    <w:p w:rsidR="00233C0B" w:rsidRPr="001D7D79" w:rsidRDefault="00233C0B" w:rsidP="00233C0B">
      <w:pPr>
        <w:jc w:val="both"/>
        <w:rPr>
          <w:rFonts w:ascii="Arial" w:hAnsi="Arial" w:cs="Arial"/>
          <w:bCs/>
        </w:rPr>
      </w:pPr>
    </w:p>
    <w:p w:rsidR="00233C0B" w:rsidRPr="001D7D79" w:rsidRDefault="00233C0B" w:rsidP="001D7D79">
      <w:pPr>
        <w:pStyle w:val="aa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D7D79">
        <w:rPr>
          <w:rFonts w:ascii="Arial" w:hAnsi="Arial" w:cs="Arial"/>
          <w:bCs/>
          <w:sz w:val="24"/>
          <w:szCs w:val="24"/>
        </w:rPr>
        <w:t>Иванов Виталий Васильевич –заместитель мэра</w:t>
      </w:r>
      <w:r w:rsidR="00474612" w:rsidRPr="001D7D79">
        <w:rPr>
          <w:rFonts w:ascii="Arial" w:hAnsi="Arial" w:cs="Arial"/>
          <w:bCs/>
          <w:sz w:val="24"/>
          <w:szCs w:val="24"/>
        </w:rPr>
        <w:t xml:space="preserve"> по ЖКХ</w:t>
      </w:r>
      <w:r w:rsidRPr="001D7D79">
        <w:rPr>
          <w:rFonts w:ascii="Arial" w:hAnsi="Arial" w:cs="Arial"/>
          <w:bCs/>
          <w:sz w:val="24"/>
          <w:szCs w:val="24"/>
        </w:rPr>
        <w:t>, председатель комиссии</w:t>
      </w:r>
    </w:p>
    <w:p w:rsidR="00233C0B" w:rsidRPr="001D7D79" w:rsidRDefault="00484CC4" w:rsidP="001D7D7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Иванов Денис</w:t>
      </w:r>
      <w:r w:rsidR="00474612" w:rsidRPr="001D7D79">
        <w:rPr>
          <w:rFonts w:ascii="Arial" w:hAnsi="Arial" w:cs="Arial"/>
          <w:bCs/>
        </w:rPr>
        <w:t xml:space="preserve"> Александрович</w:t>
      </w:r>
      <w:r w:rsidR="00233C0B" w:rsidRPr="001D7D79">
        <w:rPr>
          <w:rFonts w:ascii="Arial" w:hAnsi="Arial" w:cs="Arial"/>
          <w:bCs/>
        </w:rPr>
        <w:t xml:space="preserve"> – </w:t>
      </w:r>
      <w:r w:rsidR="00474612" w:rsidRPr="001D7D79">
        <w:rPr>
          <w:rFonts w:ascii="Arial" w:hAnsi="Arial" w:cs="Arial"/>
          <w:bCs/>
        </w:rPr>
        <w:t>начальник отдела</w:t>
      </w:r>
      <w:r>
        <w:rPr>
          <w:rFonts w:ascii="Arial" w:hAnsi="Arial" w:cs="Arial"/>
          <w:bCs/>
        </w:rPr>
        <w:t xml:space="preserve"> капитального строительства</w:t>
      </w:r>
      <w:r w:rsidR="00233C0B" w:rsidRPr="001D7D79">
        <w:rPr>
          <w:rFonts w:ascii="Arial" w:hAnsi="Arial" w:cs="Arial"/>
          <w:bCs/>
        </w:rPr>
        <w:t>, заместитель председателя комиссии</w:t>
      </w:r>
    </w:p>
    <w:p w:rsidR="00233C0B" w:rsidRPr="001D7D79" w:rsidRDefault="00484CC4" w:rsidP="001D7D7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Данилов Николай Владимирович</w:t>
      </w:r>
      <w:r w:rsidR="00233C0B" w:rsidRPr="001D7D79">
        <w:rPr>
          <w:rFonts w:ascii="Arial" w:hAnsi="Arial" w:cs="Arial"/>
          <w:bCs/>
        </w:rPr>
        <w:t xml:space="preserve"> – </w:t>
      </w:r>
      <w:r w:rsidR="00474612" w:rsidRPr="001D7D79">
        <w:rPr>
          <w:rFonts w:ascii="Arial" w:hAnsi="Arial" w:cs="Arial"/>
          <w:bCs/>
        </w:rPr>
        <w:t xml:space="preserve">главный специалист </w:t>
      </w:r>
      <w:r>
        <w:rPr>
          <w:rFonts w:ascii="Arial" w:hAnsi="Arial" w:cs="Arial"/>
          <w:bCs/>
        </w:rPr>
        <w:t>юрист ОКС</w:t>
      </w:r>
      <w:r w:rsidR="00233C0B" w:rsidRPr="001D7D7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секретарь</w:t>
      </w:r>
      <w:r w:rsidR="00233C0B" w:rsidRPr="001D7D79">
        <w:rPr>
          <w:rFonts w:ascii="Arial" w:hAnsi="Arial" w:cs="Arial"/>
          <w:bCs/>
        </w:rPr>
        <w:t xml:space="preserve"> комиссии</w:t>
      </w:r>
    </w:p>
    <w:p w:rsidR="00474612" w:rsidRPr="001D7D79" w:rsidRDefault="00C53584" w:rsidP="001D7D7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Хипхенов Иван Кузьмич</w:t>
      </w:r>
      <w:r w:rsidR="00233C0B" w:rsidRPr="001D7D79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 xml:space="preserve">главный специалист, сметчик </w:t>
      </w:r>
      <w:r w:rsidR="00484CC4">
        <w:rPr>
          <w:rFonts w:ascii="Arial" w:hAnsi="Arial" w:cs="Arial"/>
          <w:bCs/>
        </w:rPr>
        <w:t>ОКС</w:t>
      </w:r>
      <w:r w:rsidR="00474612" w:rsidRPr="001D7D79">
        <w:rPr>
          <w:rFonts w:ascii="Arial" w:hAnsi="Arial" w:cs="Arial"/>
          <w:bCs/>
        </w:rPr>
        <w:t xml:space="preserve"> – член комиссии</w:t>
      </w:r>
    </w:p>
    <w:p w:rsidR="00233C0B" w:rsidRPr="001D7D79" w:rsidRDefault="00484CC4" w:rsidP="001D7D79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Калиниченко Флора Абдуловна</w:t>
      </w:r>
      <w:r w:rsidR="002C6B0A" w:rsidRPr="001D7D79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ведущий специалист-бухгалтер ОКС</w:t>
      </w:r>
      <w:r w:rsidR="002C6B0A" w:rsidRPr="001D7D79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член</w:t>
      </w:r>
      <w:r w:rsidR="002C6B0A" w:rsidRPr="001D7D79">
        <w:rPr>
          <w:rFonts w:ascii="Arial" w:hAnsi="Arial" w:cs="Arial"/>
          <w:bCs/>
        </w:rPr>
        <w:t xml:space="preserve"> комиссии.</w:t>
      </w:r>
      <w:r w:rsidR="00233C0B" w:rsidRPr="001D7D79">
        <w:rPr>
          <w:rFonts w:ascii="Arial" w:hAnsi="Arial" w:cs="Arial"/>
          <w:bCs/>
        </w:rPr>
        <w:t xml:space="preserve"> </w:t>
      </w:r>
    </w:p>
    <w:p w:rsidR="00233C0B" w:rsidRDefault="00233C0B" w:rsidP="001D7D79">
      <w:pPr>
        <w:tabs>
          <w:tab w:val="left" w:pos="2940"/>
        </w:tabs>
        <w:spacing w:line="276" w:lineRule="auto"/>
        <w:rPr>
          <w:bCs/>
          <w:sz w:val="28"/>
          <w:szCs w:val="28"/>
        </w:rPr>
      </w:pPr>
      <w:r w:rsidRPr="0016210A">
        <w:rPr>
          <w:bCs/>
          <w:sz w:val="28"/>
          <w:szCs w:val="28"/>
        </w:rPr>
        <w:t xml:space="preserve">  </w:t>
      </w: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p w:rsidR="002C6B0A" w:rsidRDefault="002C6B0A" w:rsidP="00233C0B">
      <w:pPr>
        <w:tabs>
          <w:tab w:val="left" w:pos="2940"/>
        </w:tabs>
        <w:rPr>
          <w:bCs/>
          <w:sz w:val="28"/>
          <w:szCs w:val="28"/>
        </w:rPr>
      </w:pPr>
    </w:p>
    <w:sectPr w:rsidR="002C6B0A" w:rsidSect="00C53584">
      <w:type w:val="continuous"/>
      <w:pgSz w:w="11905" w:h="16837"/>
      <w:pgMar w:top="709" w:right="567" w:bottom="426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6F" w:rsidRDefault="00273F6F">
      <w:r>
        <w:separator/>
      </w:r>
    </w:p>
  </w:endnote>
  <w:endnote w:type="continuationSeparator" w:id="0">
    <w:p w:rsidR="00273F6F" w:rsidRDefault="0027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6F" w:rsidRDefault="00273F6F">
      <w:r>
        <w:separator/>
      </w:r>
    </w:p>
  </w:footnote>
  <w:footnote w:type="continuationSeparator" w:id="0">
    <w:p w:rsidR="00273F6F" w:rsidRDefault="0027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AA"/>
    <w:multiLevelType w:val="singleLevel"/>
    <w:tmpl w:val="E52C8C2A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425963"/>
    <w:multiLevelType w:val="singleLevel"/>
    <w:tmpl w:val="0496696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FF1121"/>
    <w:multiLevelType w:val="hybridMultilevel"/>
    <w:tmpl w:val="AE34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6BAD"/>
    <w:multiLevelType w:val="singleLevel"/>
    <w:tmpl w:val="3D86A0E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5B03D1"/>
    <w:multiLevelType w:val="singleLevel"/>
    <w:tmpl w:val="2AD0BA1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2A523F"/>
    <w:multiLevelType w:val="singleLevel"/>
    <w:tmpl w:val="EEBAD42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2"/>
    <w:rsid w:val="00005E9F"/>
    <w:rsid w:val="0001144B"/>
    <w:rsid w:val="00025680"/>
    <w:rsid w:val="000258F0"/>
    <w:rsid w:val="000314B9"/>
    <w:rsid w:val="00031919"/>
    <w:rsid w:val="00037CA4"/>
    <w:rsid w:val="000423B6"/>
    <w:rsid w:val="00047D50"/>
    <w:rsid w:val="00094771"/>
    <w:rsid w:val="000A44B6"/>
    <w:rsid w:val="000B424C"/>
    <w:rsid w:val="000B6AFF"/>
    <w:rsid w:val="000C7000"/>
    <w:rsid w:val="000D34B9"/>
    <w:rsid w:val="000D6A82"/>
    <w:rsid w:val="000F0A2C"/>
    <w:rsid w:val="000F0B61"/>
    <w:rsid w:val="000F79AC"/>
    <w:rsid w:val="001035D7"/>
    <w:rsid w:val="00112F1C"/>
    <w:rsid w:val="00121F35"/>
    <w:rsid w:val="00131E6C"/>
    <w:rsid w:val="0013662C"/>
    <w:rsid w:val="00142F32"/>
    <w:rsid w:val="00143C11"/>
    <w:rsid w:val="0014616C"/>
    <w:rsid w:val="00147E68"/>
    <w:rsid w:val="00187778"/>
    <w:rsid w:val="001A3070"/>
    <w:rsid w:val="001A352A"/>
    <w:rsid w:val="001B47BD"/>
    <w:rsid w:val="001B6588"/>
    <w:rsid w:val="001D4E7E"/>
    <w:rsid w:val="001D56C4"/>
    <w:rsid w:val="001D7D79"/>
    <w:rsid w:val="001E1B20"/>
    <w:rsid w:val="002042D1"/>
    <w:rsid w:val="00205508"/>
    <w:rsid w:val="00210E95"/>
    <w:rsid w:val="00214DF7"/>
    <w:rsid w:val="002244C7"/>
    <w:rsid w:val="00233C0B"/>
    <w:rsid w:val="002367D7"/>
    <w:rsid w:val="00237321"/>
    <w:rsid w:val="00273F6F"/>
    <w:rsid w:val="0027541E"/>
    <w:rsid w:val="00275651"/>
    <w:rsid w:val="002A302F"/>
    <w:rsid w:val="002B25A8"/>
    <w:rsid w:val="002C1424"/>
    <w:rsid w:val="002C6B0A"/>
    <w:rsid w:val="002D11AC"/>
    <w:rsid w:val="00307528"/>
    <w:rsid w:val="00315501"/>
    <w:rsid w:val="0032409A"/>
    <w:rsid w:val="00331AD3"/>
    <w:rsid w:val="0034416D"/>
    <w:rsid w:val="00347077"/>
    <w:rsid w:val="00355542"/>
    <w:rsid w:val="00380E3D"/>
    <w:rsid w:val="00387533"/>
    <w:rsid w:val="00396E4C"/>
    <w:rsid w:val="003A5F91"/>
    <w:rsid w:val="003A623D"/>
    <w:rsid w:val="003A74F4"/>
    <w:rsid w:val="003C0563"/>
    <w:rsid w:val="003C24A8"/>
    <w:rsid w:val="003D0E28"/>
    <w:rsid w:val="003D1A55"/>
    <w:rsid w:val="003E1248"/>
    <w:rsid w:val="003F5842"/>
    <w:rsid w:val="0040546C"/>
    <w:rsid w:val="0041479F"/>
    <w:rsid w:val="00415EF5"/>
    <w:rsid w:val="00424C49"/>
    <w:rsid w:val="00441E6F"/>
    <w:rsid w:val="00467400"/>
    <w:rsid w:val="00474612"/>
    <w:rsid w:val="00484CC4"/>
    <w:rsid w:val="004904D9"/>
    <w:rsid w:val="004A52E2"/>
    <w:rsid w:val="004B27C3"/>
    <w:rsid w:val="004D1FB7"/>
    <w:rsid w:val="004E2D54"/>
    <w:rsid w:val="004E4A06"/>
    <w:rsid w:val="0051086E"/>
    <w:rsid w:val="00516AEE"/>
    <w:rsid w:val="005278A2"/>
    <w:rsid w:val="00532085"/>
    <w:rsid w:val="0053314A"/>
    <w:rsid w:val="00545F14"/>
    <w:rsid w:val="00554C37"/>
    <w:rsid w:val="005571B3"/>
    <w:rsid w:val="00562278"/>
    <w:rsid w:val="005663D3"/>
    <w:rsid w:val="005839D7"/>
    <w:rsid w:val="005916CB"/>
    <w:rsid w:val="005C16EE"/>
    <w:rsid w:val="0060743E"/>
    <w:rsid w:val="00614691"/>
    <w:rsid w:val="00626205"/>
    <w:rsid w:val="00640DC0"/>
    <w:rsid w:val="006414E0"/>
    <w:rsid w:val="0064350F"/>
    <w:rsid w:val="0066252C"/>
    <w:rsid w:val="00673F59"/>
    <w:rsid w:val="00690297"/>
    <w:rsid w:val="006A0B55"/>
    <w:rsid w:val="006A2B5A"/>
    <w:rsid w:val="006B1E28"/>
    <w:rsid w:val="006B2327"/>
    <w:rsid w:val="006D0C14"/>
    <w:rsid w:val="006F2C92"/>
    <w:rsid w:val="006F32C5"/>
    <w:rsid w:val="007002D8"/>
    <w:rsid w:val="00732887"/>
    <w:rsid w:val="0073716B"/>
    <w:rsid w:val="00753032"/>
    <w:rsid w:val="00767B78"/>
    <w:rsid w:val="00770E3D"/>
    <w:rsid w:val="00772B4F"/>
    <w:rsid w:val="007918D3"/>
    <w:rsid w:val="00791B35"/>
    <w:rsid w:val="007A5761"/>
    <w:rsid w:val="007B1CB8"/>
    <w:rsid w:val="007B2890"/>
    <w:rsid w:val="007C600B"/>
    <w:rsid w:val="007E05BC"/>
    <w:rsid w:val="007E5A1E"/>
    <w:rsid w:val="007F6DA3"/>
    <w:rsid w:val="00805F98"/>
    <w:rsid w:val="00806A50"/>
    <w:rsid w:val="008115C1"/>
    <w:rsid w:val="00817B7A"/>
    <w:rsid w:val="008247EB"/>
    <w:rsid w:val="00830336"/>
    <w:rsid w:val="00835D40"/>
    <w:rsid w:val="00837057"/>
    <w:rsid w:val="00840F6D"/>
    <w:rsid w:val="00846317"/>
    <w:rsid w:val="00846556"/>
    <w:rsid w:val="008761A2"/>
    <w:rsid w:val="00876C06"/>
    <w:rsid w:val="008B5C25"/>
    <w:rsid w:val="008C15D7"/>
    <w:rsid w:val="008C1F5D"/>
    <w:rsid w:val="008C494B"/>
    <w:rsid w:val="008C54A0"/>
    <w:rsid w:val="008C6C70"/>
    <w:rsid w:val="008C7418"/>
    <w:rsid w:val="008F1B5A"/>
    <w:rsid w:val="008F34B8"/>
    <w:rsid w:val="009221CA"/>
    <w:rsid w:val="00923DBC"/>
    <w:rsid w:val="00930F3E"/>
    <w:rsid w:val="009318FF"/>
    <w:rsid w:val="0094476A"/>
    <w:rsid w:val="00946708"/>
    <w:rsid w:val="00946E5D"/>
    <w:rsid w:val="00950686"/>
    <w:rsid w:val="00950FD4"/>
    <w:rsid w:val="00951252"/>
    <w:rsid w:val="00951E31"/>
    <w:rsid w:val="009538DE"/>
    <w:rsid w:val="009577C3"/>
    <w:rsid w:val="009607BA"/>
    <w:rsid w:val="0096235D"/>
    <w:rsid w:val="009722E4"/>
    <w:rsid w:val="00972E4A"/>
    <w:rsid w:val="009C5B2D"/>
    <w:rsid w:val="009D3BD3"/>
    <w:rsid w:val="009E7E2F"/>
    <w:rsid w:val="009F02CB"/>
    <w:rsid w:val="009F5CA2"/>
    <w:rsid w:val="009F7E11"/>
    <w:rsid w:val="00A153C0"/>
    <w:rsid w:val="00A16B3B"/>
    <w:rsid w:val="00A262E5"/>
    <w:rsid w:val="00A32874"/>
    <w:rsid w:val="00A33B6F"/>
    <w:rsid w:val="00A36796"/>
    <w:rsid w:val="00A47B1B"/>
    <w:rsid w:val="00A81289"/>
    <w:rsid w:val="00A90F95"/>
    <w:rsid w:val="00A93844"/>
    <w:rsid w:val="00A944BF"/>
    <w:rsid w:val="00A95479"/>
    <w:rsid w:val="00A974E2"/>
    <w:rsid w:val="00AA186E"/>
    <w:rsid w:val="00AA2963"/>
    <w:rsid w:val="00AA3657"/>
    <w:rsid w:val="00AB0734"/>
    <w:rsid w:val="00AB1944"/>
    <w:rsid w:val="00AB4399"/>
    <w:rsid w:val="00AC7666"/>
    <w:rsid w:val="00AD426A"/>
    <w:rsid w:val="00AE05D2"/>
    <w:rsid w:val="00AE5AFE"/>
    <w:rsid w:val="00B12374"/>
    <w:rsid w:val="00B15E42"/>
    <w:rsid w:val="00B31FB8"/>
    <w:rsid w:val="00B34F33"/>
    <w:rsid w:val="00B4306C"/>
    <w:rsid w:val="00B5513C"/>
    <w:rsid w:val="00B825BB"/>
    <w:rsid w:val="00B86D2D"/>
    <w:rsid w:val="00B9506B"/>
    <w:rsid w:val="00BA1EB6"/>
    <w:rsid w:val="00BB7B03"/>
    <w:rsid w:val="00BC5C43"/>
    <w:rsid w:val="00BE3551"/>
    <w:rsid w:val="00BF0BF9"/>
    <w:rsid w:val="00BF6A3D"/>
    <w:rsid w:val="00C01D10"/>
    <w:rsid w:val="00C10925"/>
    <w:rsid w:val="00C24F97"/>
    <w:rsid w:val="00C27055"/>
    <w:rsid w:val="00C53584"/>
    <w:rsid w:val="00C67F48"/>
    <w:rsid w:val="00C73BDF"/>
    <w:rsid w:val="00C73CFB"/>
    <w:rsid w:val="00C80A63"/>
    <w:rsid w:val="00C83619"/>
    <w:rsid w:val="00C850D9"/>
    <w:rsid w:val="00CD2504"/>
    <w:rsid w:val="00CE010B"/>
    <w:rsid w:val="00CE7557"/>
    <w:rsid w:val="00CF2A2C"/>
    <w:rsid w:val="00CF32D8"/>
    <w:rsid w:val="00CF3999"/>
    <w:rsid w:val="00D06C7B"/>
    <w:rsid w:val="00D45C07"/>
    <w:rsid w:val="00D661EF"/>
    <w:rsid w:val="00D67496"/>
    <w:rsid w:val="00D71051"/>
    <w:rsid w:val="00D75C2E"/>
    <w:rsid w:val="00D75D24"/>
    <w:rsid w:val="00D760E8"/>
    <w:rsid w:val="00D840A5"/>
    <w:rsid w:val="00D8505C"/>
    <w:rsid w:val="00D9031A"/>
    <w:rsid w:val="00D913AF"/>
    <w:rsid w:val="00D948EE"/>
    <w:rsid w:val="00DA703D"/>
    <w:rsid w:val="00DB15F2"/>
    <w:rsid w:val="00DC139B"/>
    <w:rsid w:val="00DD0753"/>
    <w:rsid w:val="00DD24FA"/>
    <w:rsid w:val="00DD593F"/>
    <w:rsid w:val="00DD7787"/>
    <w:rsid w:val="00DD783A"/>
    <w:rsid w:val="00DE2729"/>
    <w:rsid w:val="00E020C0"/>
    <w:rsid w:val="00E0711D"/>
    <w:rsid w:val="00E1019D"/>
    <w:rsid w:val="00E12641"/>
    <w:rsid w:val="00E1423A"/>
    <w:rsid w:val="00E144AA"/>
    <w:rsid w:val="00E154DD"/>
    <w:rsid w:val="00E26879"/>
    <w:rsid w:val="00E423EA"/>
    <w:rsid w:val="00E4601E"/>
    <w:rsid w:val="00E52435"/>
    <w:rsid w:val="00E527E4"/>
    <w:rsid w:val="00E60F4B"/>
    <w:rsid w:val="00E65DB2"/>
    <w:rsid w:val="00E66B7F"/>
    <w:rsid w:val="00E73C79"/>
    <w:rsid w:val="00E756E2"/>
    <w:rsid w:val="00E9086D"/>
    <w:rsid w:val="00E95912"/>
    <w:rsid w:val="00EA798C"/>
    <w:rsid w:val="00EB58BF"/>
    <w:rsid w:val="00EB5A78"/>
    <w:rsid w:val="00EB722D"/>
    <w:rsid w:val="00EC4425"/>
    <w:rsid w:val="00EE2588"/>
    <w:rsid w:val="00EE30FC"/>
    <w:rsid w:val="00EE47C2"/>
    <w:rsid w:val="00EF2A91"/>
    <w:rsid w:val="00EF493C"/>
    <w:rsid w:val="00F042A0"/>
    <w:rsid w:val="00F12743"/>
    <w:rsid w:val="00F128CA"/>
    <w:rsid w:val="00F128D6"/>
    <w:rsid w:val="00F12DB0"/>
    <w:rsid w:val="00F2286E"/>
    <w:rsid w:val="00F23430"/>
    <w:rsid w:val="00F23DF2"/>
    <w:rsid w:val="00F26166"/>
    <w:rsid w:val="00F36D65"/>
    <w:rsid w:val="00F418B3"/>
    <w:rsid w:val="00F44D3C"/>
    <w:rsid w:val="00F478B9"/>
    <w:rsid w:val="00F50F51"/>
    <w:rsid w:val="00F55385"/>
    <w:rsid w:val="00F57446"/>
    <w:rsid w:val="00F638F9"/>
    <w:rsid w:val="00F70E8B"/>
    <w:rsid w:val="00F74C84"/>
    <w:rsid w:val="00F756FE"/>
    <w:rsid w:val="00F81F13"/>
    <w:rsid w:val="00F95510"/>
    <w:rsid w:val="00FA0BF3"/>
    <w:rsid w:val="00FA2333"/>
    <w:rsid w:val="00FB43CA"/>
    <w:rsid w:val="00FC275E"/>
    <w:rsid w:val="00FD176A"/>
    <w:rsid w:val="00FD2652"/>
    <w:rsid w:val="00FD5894"/>
    <w:rsid w:val="00FE0013"/>
    <w:rsid w:val="00FE1602"/>
    <w:rsid w:val="00FE69F0"/>
    <w:rsid w:val="00FF13FE"/>
    <w:rsid w:val="00FF4836"/>
    <w:rsid w:val="00FF4983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77C75A"/>
  <w15:chartTrackingRefBased/>
  <w15:docId w15:val="{2E532964-1C1E-40A6-919D-6E3004E2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54" w:lineRule="exact"/>
    </w:pPr>
  </w:style>
  <w:style w:type="paragraph" w:customStyle="1" w:styleId="Style3">
    <w:name w:val="Style3"/>
    <w:basedOn w:val="a"/>
    <w:pPr>
      <w:spacing w:line="247" w:lineRule="exact"/>
      <w:ind w:firstLine="720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81" w:lineRule="exact"/>
      <w:ind w:firstLine="710"/>
    </w:pPr>
  </w:style>
  <w:style w:type="paragraph" w:customStyle="1" w:styleId="Style6">
    <w:name w:val="Style6"/>
    <w:basedOn w:val="a"/>
    <w:pPr>
      <w:spacing w:line="255" w:lineRule="exact"/>
      <w:ind w:firstLine="715"/>
      <w:jc w:val="both"/>
    </w:pPr>
  </w:style>
  <w:style w:type="paragraph" w:customStyle="1" w:styleId="Style7">
    <w:name w:val="Style7"/>
    <w:basedOn w:val="a"/>
    <w:pPr>
      <w:spacing w:line="254" w:lineRule="exact"/>
      <w:ind w:firstLine="365"/>
    </w:pPr>
  </w:style>
  <w:style w:type="paragraph" w:customStyle="1" w:styleId="Style8">
    <w:name w:val="Style8"/>
    <w:basedOn w:val="a"/>
    <w:pPr>
      <w:spacing w:line="254" w:lineRule="exact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514" w:lineRule="exact"/>
      <w:ind w:hanging="710"/>
    </w:p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80"/>
      <w:u w:val="single"/>
    </w:rPr>
  </w:style>
  <w:style w:type="paragraph" w:styleId="a4">
    <w:name w:val="Normal (Web)"/>
    <w:basedOn w:val="a"/>
    <w:rsid w:val="00767B7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 Indent"/>
    <w:basedOn w:val="a"/>
    <w:rsid w:val="00767B78"/>
    <w:pPr>
      <w:widowControl/>
      <w:suppressAutoHyphens/>
      <w:autoSpaceDE/>
      <w:autoSpaceDN/>
      <w:adjustRightInd/>
      <w:ind w:firstLine="708"/>
    </w:pPr>
    <w:rPr>
      <w:lang w:eastAsia="ar-SA"/>
    </w:rPr>
  </w:style>
  <w:style w:type="paragraph" w:styleId="a6">
    <w:name w:val="Body Text"/>
    <w:basedOn w:val="a"/>
    <w:link w:val="a7"/>
    <w:rsid w:val="00AD426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D426A"/>
    <w:rPr>
      <w:sz w:val="24"/>
      <w:szCs w:val="24"/>
    </w:rPr>
  </w:style>
  <w:style w:type="paragraph" w:customStyle="1" w:styleId="ConsPlusCell">
    <w:name w:val="ConsPlusCell"/>
    <w:uiPriority w:val="99"/>
    <w:rsid w:val="00772B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rsid w:val="000F0A2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F0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3C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7706-4AEE-43E3-A78A-016DF113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novsu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panv</dc:creator>
  <cp:keywords/>
  <cp:lastModifiedBy>ОИТ-2</cp:lastModifiedBy>
  <cp:revision>2</cp:revision>
  <cp:lastPrinted>2022-07-13T04:11:00Z</cp:lastPrinted>
  <dcterms:created xsi:type="dcterms:W3CDTF">2022-08-24T02:41:00Z</dcterms:created>
  <dcterms:modified xsi:type="dcterms:W3CDTF">2022-08-24T02:41:00Z</dcterms:modified>
</cp:coreProperties>
</file>