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68" w:type="dxa"/>
        <w:jc w:val="center"/>
        <w:tblInd w:w="-147" w:type="dxa"/>
        <w:tblLook w:val="0000"/>
      </w:tblPr>
      <w:tblGrid>
        <w:gridCol w:w="2067"/>
        <w:gridCol w:w="335"/>
        <w:gridCol w:w="414"/>
        <w:gridCol w:w="1052"/>
      </w:tblGrid>
      <w:tr w:rsidR="00417082" w:rsidRPr="00287190" w:rsidTr="00592F72">
        <w:trPr>
          <w:trHeight w:val="360"/>
          <w:jc w:val="center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417082" w:rsidRPr="00287190" w:rsidRDefault="00592F72" w:rsidP="00C735D5">
            <w:pPr>
              <w:pStyle w:val="a3"/>
              <w:ind w:left="-6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11 июля 2022</w:t>
            </w:r>
          </w:p>
        </w:tc>
        <w:tc>
          <w:tcPr>
            <w:tcW w:w="335" w:type="dxa"/>
          </w:tcPr>
          <w:p w:rsidR="00417082" w:rsidRPr="00287190" w:rsidRDefault="00417082" w:rsidP="00E80ECF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287190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287190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417082" w:rsidRPr="00287190" w:rsidRDefault="00417082" w:rsidP="00E80ECF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87190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17082" w:rsidRPr="00287190" w:rsidRDefault="00592F72" w:rsidP="00E80ECF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514</w:t>
            </w:r>
          </w:p>
        </w:tc>
      </w:tr>
    </w:tbl>
    <w:p w:rsidR="00417082" w:rsidRPr="00287190" w:rsidRDefault="00417082" w:rsidP="00417082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17082" w:rsidRPr="00287190" w:rsidRDefault="00417082" w:rsidP="0041708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17082" w:rsidRPr="00287190" w:rsidRDefault="00417082" w:rsidP="00417082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417082" w:rsidRPr="00287190" w:rsidRDefault="00417082" w:rsidP="00417082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17082" w:rsidRPr="00287190" w:rsidRDefault="00417082" w:rsidP="0041708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17082" w:rsidRPr="00287190" w:rsidRDefault="00417082" w:rsidP="0041708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/>
      </w:tblPr>
      <w:tblGrid>
        <w:gridCol w:w="10003"/>
      </w:tblGrid>
      <w:tr w:rsidR="00417082" w:rsidRPr="00287190" w:rsidTr="00E80ECF">
        <w:trPr>
          <w:trHeight w:val="1018"/>
          <w:jc w:val="center"/>
        </w:trPr>
        <w:tc>
          <w:tcPr>
            <w:tcW w:w="10003" w:type="dxa"/>
          </w:tcPr>
          <w:p w:rsidR="00417082" w:rsidRPr="006F4846" w:rsidRDefault="00417082" w:rsidP="00417082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О ВНЕСЕНИИ ИЗМЕНЕНИЙ В ПОСТАНОВЛЕНИЕ АДМИНИСТРАЦИИ БОХАНСКОГО МУНИЦИПАЛЬНОГО РАЙОНА ОТ 28.02.2022г. №133 «</w:t>
            </w:r>
            <w:r w:rsidRPr="006F4846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СОЗДАНИИ КОМИССИИ </w:t>
            </w:r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И ПРОВЕДЕНИИ КОМПЛЕКСНОЙ </w:t>
            </w:r>
            <w:proofErr w:type="gramStart"/>
            <w:r w:rsidRPr="006F4846">
              <w:rPr>
                <w:rFonts w:ascii="Arial" w:hAnsi="Arial" w:cs="Arial"/>
                <w:b/>
                <w:sz w:val="32"/>
                <w:szCs w:val="32"/>
              </w:rPr>
              <w:t>ПРОВЕРКИ ГОТОВНОСТИ МУНИЦИПАЛЬНОЙ АВТОМАТИЗИРОВАННОЙ СИСТЕМЫ ЦЕНТРАЛИЗОВАННОГО ОПОВЕЩЕНИЯ НАСЕЛЕНИЯ</w:t>
            </w:r>
            <w:proofErr w:type="gramEnd"/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F4846">
              <w:rPr>
                <w:rStyle w:val="FontStyle15"/>
                <w:rFonts w:ascii="Arial" w:hAnsi="Arial" w:cs="Arial"/>
                <w:b/>
                <w:sz w:val="32"/>
                <w:szCs w:val="32"/>
              </w:rPr>
              <w:t>БОХАНСКОГО МУНИЦИПАЛЬНОГО РАЙОНА</w:t>
            </w:r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 В 202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 ГОДУ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Pr="006F4846">
              <w:rPr>
                <w:rStyle w:val="FontStyle15"/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417082" w:rsidRPr="00287190" w:rsidRDefault="00417082" w:rsidP="004170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045" w:type="dxa"/>
        <w:jc w:val="center"/>
        <w:tblInd w:w="244" w:type="dxa"/>
        <w:tblLook w:val="0000"/>
      </w:tblPr>
      <w:tblGrid>
        <w:gridCol w:w="10045"/>
      </w:tblGrid>
      <w:tr w:rsidR="00417082" w:rsidRPr="00522CEB" w:rsidTr="00941EE6">
        <w:trPr>
          <w:trHeight w:val="566"/>
          <w:jc w:val="center"/>
        </w:trPr>
        <w:tc>
          <w:tcPr>
            <w:tcW w:w="10045" w:type="dxa"/>
          </w:tcPr>
          <w:p w:rsidR="00417082" w:rsidRPr="00522CEB" w:rsidRDefault="00417082" w:rsidP="00941EE6">
            <w:pPr>
              <w:pStyle w:val="a3"/>
              <w:spacing w:line="276" w:lineRule="auto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Федеральным законом от 12</w:t>
            </w:r>
            <w:r w:rsidRPr="00522CEB">
              <w:rPr>
                <w:rFonts w:ascii="Arial" w:hAnsi="Arial" w:cs="Arial"/>
                <w:spacing w:val="9"/>
                <w:sz w:val="24"/>
                <w:szCs w:val="24"/>
              </w:rPr>
              <w:t xml:space="preserve">.02.1998 года №28-ФЗ «О гражданской обороне», </w:t>
            </w:r>
            <w:r w:rsidRPr="00087335">
              <w:rPr>
                <w:rFonts w:ascii="Arial" w:hAnsi="Arial" w:cs="Arial"/>
                <w:spacing w:val="-1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</w:t>
            </w:r>
            <w:proofErr w:type="gramEnd"/>
            <w:r w:rsidRPr="000873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87335">
              <w:rPr>
                <w:rFonts w:ascii="Arial" w:hAnsi="Arial" w:cs="Arial"/>
                <w:spacing w:val="-1"/>
                <w:sz w:val="24"/>
                <w:szCs w:val="24"/>
              </w:rPr>
              <w:t>от 31 июля 2020 года №365 «Об утверждении положения о системах оповещения населения»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, распоряжением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 xml:space="preserve">Правительства 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Иркутской области от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17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.02.202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74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-рп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 «О комплексных проверках готовности региональной автоматизированной системы централизованного оповещения населения Иркутской области и муниципальных автоматизированных систем централизованного оповещения населения в 2022 году»,</w:t>
            </w:r>
            <w:r w:rsidRPr="00522C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распоряжением Правительства Иркутской области от 22 июня 2022 года № 326-рп «О внесении изменений в распоряжение Правительства Иркутской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области от 17 февраля 2022 года №74-рп, 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руководствуясь </w:t>
            </w:r>
            <w:proofErr w:type="gramStart"/>
            <w:r w:rsidRPr="00522CE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522CEB">
              <w:rPr>
                <w:rFonts w:ascii="Arial" w:hAnsi="Arial" w:cs="Arial"/>
                <w:sz w:val="24"/>
                <w:szCs w:val="24"/>
              </w:rPr>
              <w:t>.1 ст.20 Устава Боханского муниципального района:</w:t>
            </w:r>
          </w:p>
          <w:p w:rsidR="00417082" w:rsidRPr="00522CEB" w:rsidRDefault="00417082" w:rsidP="00941EE6">
            <w:pPr>
              <w:pStyle w:val="a3"/>
              <w:spacing w:line="276" w:lineRule="auto"/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082" w:rsidRPr="00522CEB" w:rsidRDefault="00417082" w:rsidP="00941EE6">
            <w:pPr>
              <w:pStyle w:val="a3"/>
              <w:spacing w:line="276" w:lineRule="auto"/>
              <w:ind w:hanging="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22CEB">
              <w:rPr>
                <w:rFonts w:ascii="Arial" w:hAnsi="Arial" w:cs="Arial"/>
                <w:b/>
                <w:sz w:val="30"/>
                <w:szCs w:val="30"/>
              </w:rPr>
              <w:t>ПОСТАНОВЛЯЕТ:</w:t>
            </w:r>
          </w:p>
          <w:p w:rsidR="00417082" w:rsidRPr="00522CEB" w:rsidRDefault="00417082" w:rsidP="00941EE6">
            <w:pPr>
              <w:pStyle w:val="a3"/>
              <w:tabs>
                <w:tab w:val="left" w:pos="623"/>
              </w:tabs>
              <w:spacing w:line="276" w:lineRule="auto"/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9C0" w:rsidRPr="00941EE6" w:rsidRDefault="00417082" w:rsidP="00941EE6">
            <w:pPr>
              <w:pStyle w:val="a3"/>
              <w:tabs>
                <w:tab w:val="left" w:pos="-289"/>
              </w:tabs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 xml:space="preserve">1.Внести в постановление администрации Боханского муниципального </w:t>
            </w:r>
            <w:r w:rsidR="005319C0" w:rsidRPr="00941EE6">
              <w:rPr>
                <w:rFonts w:ascii="Arial" w:hAnsi="Arial" w:cs="Arial"/>
                <w:sz w:val="24"/>
                <w:szCs w:val="24"/>
              </w:rPr>
              <w:t>р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айона от 22 февраля 2022 года №133 </w:t>
            </w:r>
            <w:r w:rsidR="005319C0" w:rsidRPr="00941EE6">
              <w:rPr>
                <w:rFonts w:ascii="Arial" w:hAnsi="Arial" w:cs="Arial"/>
                <w:sz w:val="24"/>
                <w:szCs w:val="24"/>
              </w:rPr>
              <w:t xml:space="preserve">«О создании комиссии и проведении комплексной </w:t>
            </w:r>
            <w:proofErr w:type="gramStart"/>
            <w:r w:rsidR="005319C0" w:rsidRPr="00941EE6">
              <w:rPr>
                <w:rFonts w:ascii="Arial" w:hAnsi="Arial" w:cs="Arial"/>
                <w:sz w:val="24"/>
                <w:szCs w:val="24"/>
              </w:rPr>
              <w:t>проверки готовности муниципальной автоматизированной системы централизованного оповещения населения</w:t>
            </w:r>
            <w:proofErr w:type="gramEnd"/>
            <w:r w:rsidR="005319C0" w:rsidRPr="00941EE6"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 в 2022 году</w:t>
            </w:r>
            <w:r w:rsidR="00A001AC">
              <w:rPr>
                <w:rFonts w:ascii="Arial" w:hAnsi="Arial" w:cs="Arial"/>
                <w:sz w:val="24"/>
                <w:szCs w:val="24"/>
              </w:rPr>
              <w:t>»</w:t>
            </w:r>
            <w:r w:rsidR="005319C0" w:rsidRPr="00941EE6">
              <w:rPr>
                <w:rFonts w:ascii="Arial" w:hAnsi="Arial" w:cs="Arial"/>
                <w:sz w:val="24"/>
                <w:szCs w:val="24"/>
              </w:rPr>
              <w:t xml:space="preserve"> следующие изменения:</w:t>
            </w:r>
          </w:p>
          <w:p w:rsidR="003A75F0" w:rsidRPr="00941EE6" w:rsidRDefault="005319C0" w:rsidP="00941EE6">
            <w:pPr>
              <w:pStyle w:val="a3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>-</w:t>
            </w:r>
            <w:r w:rsidR="003A75F0" w:rsidRPr="00941EE6">
              <w:rPr>
                <w:rFonts w:ascii="Arial" w:hAnsi="Arial" w:cs="Arial"/>
                <w:sz w:val="24"/>
                <w:szCs w:val="24"/>
              </w:rPr>
              <w:t xml:space="preserve"> приложение 2 к Постановлению изложить в новой редакции (прилагается).</w:t>
            </w:r>
          </w:p>
          <w:p w:rsidR="003A75F0" w:rsidRPr="00941EE6" w:rsidRDefault="003A75F0" w:rsidP="00941EE6">
            <w:pPr>
              <w:pStyle w:val="a3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>2.Постановление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Боханского муниципального района в информационно-телекоммуникационной сети «Интернет».</w:t>
            </w:r>
          </w:p>
          <w:p w:rsidR="00417082" w:rsidRPr="00522CEB" w:rsidRDefault="003A75F0" w:rsidP="00941EE6">
            <w:pPr>
              <w:pStyle w:val="a3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proofErr w:type="gramStart"/>
            <w:r w:rsidRPr="00941EE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41EE6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</w:tbl>
    <w:p w:rsidR="00417082" w:rsidRPr="00287190" w:rsidRDefault="00417082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082" w:rsidRPr="00287190" w:rsidRDefault="004C7555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 </w:t>
      </w:r>
      <w:r w:rsidR="00417082" w:rsidRPr="00287190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</w:p>
    <w:p w:rsidR="00524EA7" w:rsidRDefault="00417082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19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417082" w:rsidRDefault="00592F72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37253</wp:posOffset>
            </wp:positionV>
            <wp:extent cx="713317" cy="156634"/>
            <wp:effectExtent l="19050" t="0" r="0" b="0"/>
            <wp:wrapNone/>
            <wp:docPr id="5" name="Рисунок 4" descr="C:\Users\Отдел по делам ГО ЧС\Desktop\Иванов В.В._ЭП_9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" descr="C:\Users\Отдел по делам ГО ЧС\Desktop\Иванов В.В._ЭП_9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17" cy="156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7555">
        <w:rPr>
          <w:rFonts w:ascii="Arial" w:hAnsi="Arial" w:cs="Arial"/>
          <w:sz w:val="24"/>
          <w:szCs w:val="24"/>
        </w:rPr>
        <w:t>В.В. Иванов</w:t>
      </w:r>
    </w:p>
    <w:p w:rsidR="004E6E2E" w:rsidRDefault="00524EA7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EE6" w:rsidRDefault="00941EE6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41EE6" w:rsidSect="00947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EE6" w:rsidRDefault="00941EE6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EE6" w:rsidRDefault="00941EE6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EE6" w:rsidRDefault="00941EE6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EE6" w:rsidRDefault="00941EE6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E2E" w:rsidRPr="00287190" w:rsidRDefault="004E6E2E" w:rsidP="00417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84" w:type="dxa"/>
        <w:jc w:val="center"/>
        <w:tblLayout w:type="fixed"/>
        <w:tblLook w:val="04A0"/>
      </w:tblPr>
      <w:tblGrid>
        <w:gridCol w:w="1825"/>
        <w:gridCol w:w="4758"/>
        <w:gridCol w:w="1390"/>
        <w:gridCol w:w="2011"/>
      </w:tblGrid>
      <w:tr w:rsidR="004E6E2E" w:rsidRPr="00226222" w:rsidTr="00941EE6">
        <w:trPr>
          <w:trHeight w:val="284"/>
          <w:jc w:val="center"/>
        </w:trPr>
        <w:tc>
          <w:tcPr>
            <w:tcW w:w="1825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758" w:type="dxa"/>
            <w:vAlign w:val="bottom"/>
            <w:hideMark/>
          </w:tcPr>
          <w:p w:rsidR="004E6E2E" w:rsidRPr="00226222" w:rsidRDefault="00EE4070" w:rsidP="00E80ECF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 специалист</w:t>
            </w:r>
            <w:r w:rsidR="004E6E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отдела по делам</w:t>
            </w:r>
            <w:r w:rsidR="004E6E2E"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4E6E2E" w:rsidRPr="00226222" w:rsidRDefault="004E6E2E" w:rsidP="00E80EC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4E6E2E" w:rsidRPr="00226222" w:rsidRDefault="00EE4070" w:rsidP="00E80ECF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И.В. Сонголов</w:t>
            </w:r>
          </w:p>
        </w:tc>
      </w:tr>
      <w:tr w:rsidR="004E6E2E" w:rsidRPr="00226222" w:rsidTr="00941EE6">
        <w:trPr>
          <w:trHeight w:val="284"/>
          <w:jc w:val="center"/>
        </w:trPr>
        <w:tc>
          <w:tcPr>
            <w:tcW w:w="1825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758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vAlign w:val="bottom"/>
          </w:tcPr>
          <w:p w:rsidR="004E6E2E" w:rsidRPr="00226222" w:rsidRDefault="004E6E2E" w:rsidP="00E80EC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6E2E" w:rsidRPr="00226222" w:rsidTr="00941EE6">
        <w:trPr>
          <w:trHeight w:val="284"/>
          <w:jc w:val="center"/>
        </w:trPr>
        <w:tc>
          <w:tcPr>
            <w:tcW w:w="1825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vAlign w:val="bottom"/>
          </w:tcPr>
          <w:p w:rsidR="004E6E2E" w:rsidRPr="00226222" w:rsidRDefault="004E6E2E" w:rsidP="00E80E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4E6E2E" w:rsidRPr="00226222" w:rsidRDefault="004E6E2E" w:rsidP="00E80EC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4E6E2E" w:rsidRPr="00226222" w:rsidRDefault="004E6E2E" w:rsidP="00E80EC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Ч.П. Федорова</w:t>
            </w:r>
          </w:p>
        </w:tc>
      </w:tr>
      <w:tr w:rsidR="004E6E2E" w:rsidRPr="00226222" w:rsidTr="00941EE6">
        <w:trPr>
          <w:trHeight w:val="675"/>
          <w:jc w:val="center"/>
        </w:trPr>
        <w:tc>
          <w:tcPr>
            <w:tcW w:w="1825" w:type="dxa"/>
            <w:vAlign w:val="bottom"/>
          </w:tcPr>
          <w:p w:rsidR="004E6E2E" w:rsidRPr="00226222" w:rsidRDefault="004E6E2E" w:rsidP="00E80ECF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vAlign w:val="bottom"/>
          </w:tcPr>
          <w:p w:rsidR="004E6E2E" w:rsidRPr="00226222" w:rsidRDefault="004E6E2E" w:rsidP="00E80E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 xml:space="preserve">Начальник отдела информационных технологий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4E6E2E" w:rsidRPr="00226222" w:rsidRDefault="004E6E2E" w:rsidP="00E80EC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4E6E2E" w:rsidRPr="00226222" w:rsidRDefault="004E6E2E" w:rsidP="00E80EC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А.М. Барлуков</w:t>
            </w:r>
          </w:p>
        </w:tc>
      </w:tr>
      <w:tr w:rsidR="004E6E2E" w:rsidRPr="00226222" w:rsidTr="00941EE6">
        <w:trPr>
          <w:trHeight w:val="1536"/>
          <w:jc w:val="center"/>
        </w:trPr>
        <w:tc>
          <w:tcPr>
            <w:tcW w:w="1825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vAlign w:val="bottom"/>
          </w:tcPr>
          <w:p w:rsidR="004E6E2E" w:rsidRPr="00226222" w:rsidRDefault="00EE4070" w:rsidP="00EE407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 н</w:t>
            </w:r>
            <w:r w:rsidR="004E6E2E" w:rsidRPr="00226222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E6E2E" w:rsidRPr="00226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E2E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="004E6E2E" w:rsidRPr="00226222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="004E6E2E" w:rsidRPr="00226222">
              <w:rPr>
                <w:rFonts w:ascii="Arial" w:hAnsi="Arial" w:cs="Arial"/>
                <w:sz w:val="24"/>
                <w:szCs w:val="24"/>
              </w:rPr>
              <w:t>Е</w:t>
            </w:r>
            <w:r w:rsidR="004E6E2E">
              <w:rPr>
                <w:rFonts w:ascii="Arial" w:hAnsi="Arial" w:cs="Arial"/>
                <w:sz w:val="24"/>
                <w:szCs w:val="24"/>
              </w:rPr>
              <w:t>диная</w:t>
            </w:r>
            <w:proofErr w:type="gramEnd"/>
            <w:r w:rsidR="004E6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E2E" w:rsidRPr="00226222">
              <w:rPr>
                <w:rFonts w:ascii="Arial" w:hAnsi="Arial" w:cs="Arial"/>
                <w:sz w:val="24"/>
                <w:szCs w:val="24"/>
              </w:rPr>
              <w:t>д</w:t>
            </w:r>
            <w:r w:rsidR="004E6E2E">
              <w:rPr>
                <w:rFonts w:ascii="Arial" w:hAnsi="Arial" w:cs="Arial"/>
                <w:sz w:val="24"/>
                <w:szCs w:val="24"/>
              </w:rPr>
              <w:t>ежурно-</w:t>
            </w:r>
            <w:r w:rsidR="004E6E2E" w:rsidRPr="00226222">
              <w:rPr>
                <w:rFonts w:ascii="Arial" w:hAnsi="Arial" w:cs="Arial"/>
                <w:sz w:val="24"/>
                <w:szCs w:val="24"/>
              </w:rPr>
              <w:t>д</w:t>
            </w:r>
            <w:r w:rsidR="004E6E2E">
              <w:rPr>
                <w:rFonts w:ascii="Arial" w:hAnsi="Arial" w:cs="Arial"/>
                <w:sz w:val="24"/>
                <w:szCs w:val="24"/>
              </w:rPr>
              <w:t xml:space="preserve">испетчерская </w:t>
            </w:r>
            <w:r w:rsidR="004E6E2E" w:rsidRPr="00226222">
              <w:rPr>
                <w:rFonts w:ascii="Arial" w:hAnsi="Arial" w:cs="Arial"/>
                <w:sz w:val="24"/>
                <w:szCs w:val="24"/>
              </w:rPr>
              <w:t>с</w:t>
            </w:r>
            <w:r w:rsidR="004E6E2E">
              <w:rPr>
                <w:rFonts w:ascii="Arial" w:hAnsi="Arial" w:cs="Arial"/>
                <w:sz w:val="24"/>
                <w:szCs w:val="24"/>
              </w:rPr>
              <w:t>лужба</w:t>
            </w:r>
            <w:r w:rsidR="004E6E2E" w:rsidRPr="00226222">
              <w:rPr>
                <w:rFonts w:ascii="Arial" w:hAnsi="Arial" w:cs="Arial"/>
                <w:sz w:val="24"/>
                <w:szCs w:val="24"/>
              </w:rPr>
              <w:t xml:space="preserve">-112 </w:t>
            </w:r>
            <w:r w:rsidR="004E6E2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4E6E2E" w:rsidRPr="00226222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4E6E2E" w:rsidRPr="00226222" w:rsidRDefault="004E6E2E" w:rsidP="00E80EC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4E6E2E" w:rsidRPr="00226222" w:rsidRDefault="00EE4070" w:rsidP="00E80EC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В.Н. Тарасов</w:t>
            </w:r>
          </w:p>
        </w:tc>
      </w:tr>
      <w:tr w:rsidR="004E6E2E" w:rsidRPr="00226222" w:rsidTr="00941EE6">
        <w:trPr>
          <w:trHeight w:val="1273"/>
          <w:jc w:val="center"/>
        </w:trPr>
        <w:tc>
          <w:tcPr>
            <w:tcW w:w="1825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vAlign w:val="bottom"/>
          </w:tcPr>
          <w:p w:rsidR="004E6E2E" w:rsidRPr="00DA5FF7" w:rsidRDefault="004E6E2E" w:rsidP="00E80E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FF7">
              <w:rPr>
                <w:rFonts w:ascii="Arial" w:hAnsi="Arial" w:cs="Arial"/>
                <w:sz w:val="24"/>
                <w:szCs w:val="24"/>
              </w:rPr>
              <w:t>Главный специалист по мобилизационной подготовке муниципального образования «Боханский район»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4E6E2E" w:rsidRPr="00226222" w:rsidRDefault="004E6E2E" w:rsidP="00E80EC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4E6E2E" w:rsidRPr="00226222" w:rsidRDefault="004E6E2E" w:rsidP="00E80EC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Г.Б. Ичигеев</w:t>
            </w:r>
          </w:p>
        </w:tc>
      </w:tr>
      <w:tr w:rsidR="004E6E2E" w:rsidRPr="00226222" w:rsidTr="00941EE6">
        <w:trPr>
          <w:trHeight w:val="697"/>
          <w:jc w:val="center"/>
        </w:trPr>
        <w:tc>
          <w:tcPr>
            <w:tcW w:w="1825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vAlign w:val="bottom"/>
          </w:tcPr>
          <w:p w:rsidR="004E6E2E" w:rsidRPr="00226222" w:rsidRDefault="004E6E2E" w:rsidP="00E80E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Генеральный директор ООО «Районные коммуникации»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6E2E" w:rsidRPr="00226222" w:rsidRDefault="004E6E2E" w:rsidP="00E80EC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4E6E2E" w:rsidRPr="00226222" w:rsidRDefault="004E6E2E" w:rsidP="00E80EC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П.В. Матапов</w:t>
            </w:r>
          </w:p>
        </w:tc>
      </w:tr>
      <w:tr w:rsidR="004E6E2E" w:rsidRPr="00226222" w:rsidTr="00941EE6">
        <w:trPr>
          <w:trHeight w:val="990"/>
          <w:jc w:val="center"/>
        </w:trPr>
        <w:tc>
          <w:tcPr>
            <w:tcW w:w="1825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vAlign w:val="bottom"/>
          </w:tcPr>
          <w:p w:rsidR="004E6E2E" w:rsidRPr="00226222" w:rsidRDefault="004E6E2E" w:rsidP="00E80E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D11">
              <w:rPr>
                <w:rFonts w:ascii="Arial" w:hAnsi="Arial" w:cs="Arial"/>
                <w:sz w:val="24"/>
                <w:szCs w:val="24"/>
              </w:rPr>
              <w:t xml:space="preserve">Начальник отделения ОНД и </w:t>
            </w:r>
            <w:proofErr w:type="gramStart"/>
            <w:r w:rsidRPr="00A23D1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A23D11">
              <w:rPr>
                <w:rFonts w:ascii="Arial" w:hAnsi="Arial" w:cs="Arial"/>
                <w:sz w:val="24"/>
                <w:szCs w:val="24"/>
              </w:rPr>
              <w:t xml:space="preserve"> по У-ОБО УНД и ПР ГУ МЧС России по Иркутской области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6E2E" w:rsidRPr="00226222" w:rsidRDefault="004E6E2E" w:rsidP="00E80EC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4E6E2E" w:rsidRPr="00226222" w:rsidRDefault="004E6E2E" w:rsidP="00E80EC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Яновский</w:t>
            </w:r>
          </w:p>
        </w:tc>
      </w:tr>
      <w:tr w:rsidR="004E6E2E" w:rsidRPr="00226222" w:rsidTr="00941EE6">
        <w:trPr>
          <w:trHeight w:val="551"/>
          <w:jc w:val="center"/>
        </w:trPr>
        <w:tc>
          <w:tcPr>
            <w:tcW w:w="1825" w:type="dxa"/>
            <w:vAlign w:val="bottom"/>
          </w:tcPr>
          <w:p w:rsidR="004E6E2E" w:rsidRPr="00226222" w:rsidRDefault="004E6E2E" w:rsidP="00E80ECF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vAlign w:val="bottom"/>
          </w:tcPr>
          <w:p w:rsidR="004E6E2E" w:rsidRPr="00226222" w:rsidRDefault="00EE4070" w:rsidP="00E80ECF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специалист юрист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6E2E" w:rsidRPr="00226222" w:rsidRDefault="004E6E2E" w:rsidP="00E80EC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4E6E2E" w:rsidRPr="00226222" w:rsidRDefault="00EE4070" w:rsidP="00E80ECF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И.А. Забанова</w:t>
            </w:r>
          </w:p>
        </w:tc>
      </w:tr>
    </w:tbl>
    <w:p w:rsidR="00FA4CE2" w:rsidRDefault="00FA4CE2" w:rsidP="00FA4CE2">
      <w:pPr>
        <w:pStyle w:val="a3"/>
        <w:jc w:val="right"/>
        <w:rPr>
          <w:rStyle w:val="FontStyle15"/>
          <w:rFonts w:ascii="Courier New" w:hAnsi="Courier New" w:cs="Courier New"/>
          <w:b/>
          <w:szCs w:val="24"/>
        </w:rPr>
      </w:pPr>
    </w:p>
    <w:p w:rsidR="00FA4CE2" w:rsidRPr="00941EE6" w:rsidRDefault="00FA4CE2" w:rsidP="00FA4CE2">
      <w:pPr>
        <w:pStyle w:val="a3"/>
        <w:jc w:val="right"/>
        <w:rPr>
          <w:rStyle w:val="FontStyle15"/>
          <w:rFonts w:ascii="Courier New" w:hAnsi="Courier New" w:cs="Courier New"/>
          <w:sz w:val="22"/>
        </w:rPr>
      </w:pPr>
      <w:r w:rsidRPr="00941EE6">
        <w:rPr>
          <w:rStyle w:val="FontStyle15"/>
          <w:rFonts w:ascii="Courier New" w:hAnsi="Courier New" w:cs="Courier New"/>
          <w:sz w:val="22"/>
        </w:rPr>
        <w:t>Приложение</w:t>
      </w:r>
      <w:r w:rsidR="00941EE6">
        <w:rPr>
          <w:rStyle w:val="FontStyle15"/>
          <w:rFonts w:ascii="Courier New" w:hAnsi="Courier New" w:cs="Courier New"/>
          <w:sz w:val="22"/>
        </w:rPr>
        <w:t xml:space="preserve"> </w:t>
      </w:r>
      <w:r w:rsidRPr="00941EE6">
        <w:rPr>
          <w:rStyle w:val="FontStyle15"/>
          <w:rFonts w:ascii="Courier New" w:hAnsi="Courier New" w:cs="Courier New"/>
          <w:sz w:val="22"/>
        </w:rPr>
        <w:t>2</w:t>
      </w:r>
    </w:p>
    <w:p w:rsidR="00FA4CE2" w:rsidRPr="00941EE6" w:rsidRDefault="00FA4CE2" w:rsidP="00FA4CE2">
      <w:pPr>
        <w:pStyle w:val="a3"/>
        <w:jc w:val="right"/>
        <w:rPr>
          <w:rStyle w:val="FontStyle15"/>
          <w:rFonts w:ascii="Courier New" w:hAnsi="Courier New" w:cs="Courier New"/>
          <w:sz w:val="22"/>
        </w:rPr>
      </w:pPr>
      <w:r w:rsidRPr="00941EE6">
        <w:rPr>
          <w:rStyle w:val="FontStyle15"/>
          <w:rFonts w:ascii="Courier New" w:hAnsi="Courier New" w:cs="Courier New"/>
          <w:sz w:val="22"/>
        </w:rPr>
        <w:t>к постановлению</w:t>
      </w:r>
    </w:p>
    <w:p w:rsidR="00FA4CE2" w:rsidRPr="00941EE6" w:rsidRDefault="00FA4CE2" w:rsidP="00FA4CE2">
      <w:pPr>
        <w:pStyle w:val="a3"/>
        <w:jc w:val="right"/>
        <w:rPr>
          <w:rStyle w:val="FontStyle15"/>
          <w:rFonts w:ascii="Courier New" w:hAnsi="Courier New" w:cs="Courier New"/>
          <w:sz w:val="22"/>
        </w:rPr>
      </w:pPr>
      <w:r w:rsidRPr="00941EE6">
        <w:rPr>
          <w:rStyle w:val="FontStyle15"/>
          <w:rFonts w:ascii="Courier New" w:hAnsi="Courier New" w:cs="Courier New"/>
          <w:sz w:val="22"/>
        </w:rPr>
        <w:t>Администрации Боханского</w:t>
      </w:r>
    </w:p>
    <w:p w:rsidR="00FA4CE2" w:rsidRPr="00941EE6" w:rsidRDefault="00FA4CE2" w:rsidP="00FA4CE2">
      <w:pPr>
        <w:pStyle w:val="a3"/>
        <w:jc w:val="right"/>
        <w:rPr>
          <w:rStyle w:val="FontStyle15"/>
          <w:rFonts w:ascii="Courier New" w:hAnsi="Courier New" w:cs="Courier New"/>
          <w:sz w:val="22"/>
        </w:rPr>
      </w:pPr>
      <w:r w:rsidRPr="00941EE6">
        <w:rPr>
          <w:rStyle w:val="FontStyle15"/>
          <w:rFonts w:ascii="Courier New" w:hAnsi="Courier New" w:cs="Courier New"/>
          <w:sz w:val="22"/>
        </w:rPr>
        <w:t>муниципального района</w:t>
      </w:r>
    </w:p>
    <w:p w:rsidR="00FA4CE2" w:rsidRPr="00941EE6" w:rsidRDefault="00FA4CE2" w:rsidP="00FA4CE2">
      <w:pPr>
        <w:pStyle w:val="a3"/>
        <w:jc w:val="right"/>
        <w:rPr>
          <w:rStyle w:val="FontStyle15"/>
          <w:rFonts w:ascii="Courier New" w:hAnsi="Courier New" w:cs="Courier New"/>
          <w:sz w:val="22"/>
        </w:rPr>
      </w:pPr>
      <w:r w:rsidRPr="00941EE6">
        <w:rPr>
          <w:rStyle w:val="FontStyle15"/>
          <w:rFonts w:ascii="Courier New" w:hAnsi="Courier New" w:cs="Courier New"/>
          <w:sz w:val="22"/>
        </w:rPr>
        <w:t>от ______________ №___</w:t>
      </w:r>
    </w:p>
    <w:p w:rsidR="00FA4CE2" w:rsidRDefault="00FA4CE2" w:rsidP="00FA4CE2">
      <w:pPr>
        <w:pStyle w:val="a3"/>
        <w:jc w:val="center"/>
        <w:rPr>
          <w:rStyle w:val="FontStyle15"/>
          <w:rFonts w:ascii="Arial" w:hAnsi="Arial" w:cs="Arial"/>
          <w:b/>
          <w:sz w:val="30"/>
          <w:szCs w:val="30"/>
        </w:rPr>
      </w:pPr>
    </w:p>
    <w:p w:rsidR="00FA4CE2" w:rsidRDefault="00FA4CE2" w:rsidP="00FA4CE2">
      <w:pPr>
        <w:pStyle w:val="a3"/>
        <w:jc w:val="center"/>
        <w:rPr>
          <w:rStyle w:val="FontStyle15"/>
          <w:rFonts w:ascii="Arial" w:hAnsi="Arial" w:cs="Arial"/>
          <w:b/>
          <w:sz w:val="30"/>
          <w:szCs w:val="30"/>
        </w:rPr>
      </w:pPr>
    </w:p>
    <w:p w:rsidR="00FA4CE2" w:rsidRPr="00226222" w:rsidRDefault="00FA4CE2" w:rsidP="00FA4CE2">
      <w:pPr>
        <w:pStyle w:val="a3"/>
        <w:jc w:val="center"/>
        <w:rPr>
          <w:rStyle w:val="FontStyle15"/>
          <w:rFonts w:ascii="Arial" w:hAnsi="Arial" w:cs="Arial"/>
          <w:b/>
          <w:sz w:val="30"/>
          <w:szCs w:val="30"/>
        </w:rPr>
      </w:pPr>
      <w:r w:rsidRPr="00226222">
        <w:rPr>
          <w:rStyle w:val="FontStyle15"/>
          <w:rFonts w:ascii="Arial" w:hAnsi="Arial" w:cs="Arial"/>
          <w:b/>
          <w:sz w:val="30"/>
          <w:szCs w:val="30"/>
        </w:rPr>
        <w:t>ПЛАН</w:t>
      </w:r>
    </w:p>
    <w:p w:rsidR="00FA4CE2" w:rsidRDefault="00FA4CE2" w:rsidP="00FA4CE2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 xml:space="preserve">ПРОВЕДЕНИЯ КОМПЛЕКСНОЙ </w:t>
      </w:r>
      <w:proofErr w:type="gramStart"/>
      <w:r w:rsidRPr="00226222">
        <w:rPr>
          <w:rFonts w:ascii="Arial" w:hAnsi="Arial" w:cs="Arial"/>
          <w:b/>
          <w:sz w:val="30"/>
          <w:szCs w:val="30"/>
        </w:rPr>
        <w:t>ПРОВЕРКИ ГОТОВНОСТИ МУНИЦИПАЛЬНОЙ АВТОМАТИЗИРОВАННОЙ СИСТЕМЫ ЦЕНТРАЛИЗОВАННОГО ОПОВЕЩЕНИЯ НАСЕЛЕНИЯ</w:t>
      </w:r>
      <w:proofErr w:type="gramEnd"/>
      <w:r w:rsidRPr="00226222">
        <w:rPr>
          <w:rFonts w:ascii="Arial" w:hAnsi="Arial" w:cs="Arial"/>
          <w:b/>
          <w:sz w:val="30"/>
          <w:szCs w:val="30"/>
        </w:rPr>
        <w:t xml:space="preserve"> </w:t>
      </w:r>
      <w:r w:rsidRPr="00226222">
        <w:rPr>
          <w:rFonts w:ascii="Arial" w:hAnsi="Arial" w:cs="Arial"/>
          <w:b/>
          <w:spacing w:val="-1"/>
          <w:sz w:val="30"/>
          <w:szCs w:val="30"/>
        </w:rPr>
        <w:t>БОХАНСК</w:t>
      </w:r>
      <w:r>
        <w:rPr>
          <w:rFonts w:ascii="Arial" w:hAnsi="Arial" w:cs="Arial"/>
          <w:b/>
          <w:spacing w:val="-1"/>
          <w:sz w:val="30"/>
          <w:szCs w:val="30"/>
        </w:rPr>
        <w:t>ОГО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МУНИЦИПАЛЬНОГО </w:t>
      </w:r>
      <w:r w:rsidRPr="00226222">
        <w:rPr>
          <w:rFonts w:ascii="Arial" w:hAnsi="Arial" w:cs="Arial"/>
          <w:b/>
          <w:spacing w:val="-1"/>
          <w:sz w:val="30"/>
          <w:szCs w:val="30"/>
        </w:rPr>
        <w:t>РАЙОН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В 202</w:t>
      </w:r>
      <w:r>
        <w:rPr>
          <w:rFonts w:ascii="Arial" w:hAnsi="Arial" w:cs="Arial"/>
          <w:b/>
          <w:spacing w:val="-1"/>
          <w:sz w:val="30"/>
          <w:szCs w:val="30"/>
        </w:rPr>
        <w:t>2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ГОДУ</w:t>
      </w:r>
    </w:p>
    <w:p w:rsidR="00FA4CE2" w:rsidRPr="000B3DB9" w:rsidRDefault="00FA4CE2" w:rsidP="00FA4CE2">
      <w:pPr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</w:p>
    <w:tbl>
      <w:tblPr>
        <w:tblW w:w="10218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94"/>
        <w:gridCol w:w="5121"/>
        <w:gridCol w:w="1869"/>
        <w:gridCol w:w="2734"/>
      </w:tblGrid>
      <w:tr w:rsidR="00FA4CE2" w:rsidRPr="00226222" w:rsidTr="00E80ECF">
        <w:trPr>
          <w:trHeight w:val="284"/>
          <w:tblHeader/>
          <w:jc w:val="center"/>
        </w:trPr>
        <w:tc>
          <w:tcPr>
            <w:tcW w:w="494" w:type="dxa"/>
            <w:vAlign w:val="center"/>
          </w:tcPr>
          <w:p w:rsidR="00FA4CE2" w:rsidRPr="00226222" w:rsidRDefault="00FA4CE2" w:rsidP="00E80ECF">
            <w:pPr>
              <w:pStyle w:val="a3"/>
              <w:ind w:left="-109" w:right="-107"/>
              <w:jc w:val="center"/>
              <w:rPr>
                <w:rStyle w:val="FontStyle15"/>
                <w:rFonts w:ascii="Courier New" w:hAnsi="Courier New" w:cs="Courier New"/>
                <w:b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5121" w:type="dxa"/>
            <w:vAlign w:val="center"/>
          </w:tcPr>
          <w:p w:rsidR="00FA4CE2" w:rsidRPr="00226222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</w:rPr>
              <w:t>Содержание мероприятий</w:t>
            </w:r>
          </w:p>
        </w:tc>
        <w:tc>
          <w:tcPr>
            <w:tcW w:w="1869" w:type="dxa"/>
            <w:vAlign w:val="center"/>
          </w:tcPr>
          <w:p w:rsidR="00FA4CE2" w:rsidRPr="00226222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</w:rPr>
              <w:t>Дата проведения</w:t>
            </w:r>
          </w:p>
        </w:tc>
        <w:tc>
          <w:tcPr>
            <w:tcW w:w="2734" w:type="dxa"/>
            <w:vAlign w:val="center"/>
          </w:tcPr>
          <w:p w:rsidR="00FA4CE2" w:rsidRPr="00226222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</w:rPr>
            </w:pPr>
            <w:proofErr w:type="gramStart"/>
            <w:r w:rsidRPr="00226222">
              <w:rPr>
                <w:rStyle w:val="FontStyle15"/>
                <w:rFonts w:ascii="Courier New" w:hAnsi="Courier New" w:cs="Courier New"/>
                <w:b/>
              </w:rPr>
              <w:t>Ответственные</w:t>
            </w:r>
            <w:proofErr w:type="gramEnd"/>
            <w:r w:rsidRPr="00226222">
              <w:rPr>
                <w:rStyle w:val="FontStyle15"/>
                <w:rFonts w:ascii="Courier New" w:hAnsi="Courier New" w:cs="Courier New"/>
                <w:b/>
              </w:rPr>
              <w:t xml:space="preserve"> за выполнение мероприятий</w:t>
            </w: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</w:tcPr>
          <w:p w:rsidR="00FA4CE2" w:rsidRPr="00226222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</w:rPr>
            </w:pPr>
            <w:r w:rsidRPr="00226222">
              <w:rPr>
                <w:rStyle w:val="FontStyle15"/>
                <w:rFonts w:ascii="Courier New" w:hAnsi="Courier New" w:cs="Courier New"/>
              </w:rPr>
              <w:t xml:space="preserve">Создание </w:t>
            </w:r>
            <w:r w:rsidRPr="00226222">
              <w:rPr>
                <w:rFonts w:ascii="Courier New" w:hAnsi="Courier New" w:cs="Courier New"/>
                <w:spacing w:val="2"/>
              </w:rPr>
              <w:t xml:space="preserve">комиссии </w:t>
            </w:r>
            <w:r w:rsidRPr="00226222">
              <w:rPr>
                <w:rFonts w:ascii="Courier New" w:hAnsi="Courier New" w:cs="Courier New"/>
              </w:rPr>
              <w:t>по проведению комплексной проверки готовности муниципальной автоматизированной системы централизованного оповещения населения</w:t>
            </w:r>
            <w:r>
              <w:rPr>
                <w:rFonts w:ascii="Courier New" w:hAnsi="Courier New" w:cs="Courier New"/>
              </w:rPr>
              <w:t xml:space="preserve"> (далее - МАСЦОН)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в 202</w:t>
            </w:r>
            <w:r>
              <w:rPr>
                <w:rFonts w:ascii="Courier New" w:hAnsi="Courier New" w:cs="Courier New"/>
                <w:spacing w:val="-1"/>
              </w:rPr>
              <w:t>2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году</w:t>
            </w: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до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02.03.2022</w:t>
            </w:r>
          </w:p>
        </w:tc>
        <w:tc>
          <w:tcPr>
            <w:tcW w:w="2734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Администрация Боханского муниципального района</w:t>
            </w: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</w:tcPr>
          <w:p w:rsidR="00FA4CE2" w:rsidRPr="00226222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Инструктаж комиссии</w:t>
            </w:r>
            <w:r w:rsidRPr="00226222">
              <w:rPr>
                <w:rStyle w:val="FontStyle15"/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</w:rPr>
              <w:t xml:space="preserve">комплексной проверки готовности </w:t>
            </w:r>
            <w:r>
              <w:rPr>
                <w:rFonts w:ascii="Courier New" w:hAnsi="Courier New" w:cs="Courier New"/>
              </w:rPr>
              <w:t>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Style w:val="FontStyle15"/>
                <w:rFonts w:ascii="Courier New" w:hAnsi="Courier New" w:cs="Courier New"/>
              </w:rPr>
              <w:t xml:space="preserve"> </w:t>
            </w:r>
            <w:r w:rsidRPr="005078D1">
              <w:rPr>
                <w:rStyle w:val="FontStyle15"/>
                <w:rFonts w:ascii="Courier New" w:hAnsi="Courier New" w:cs="Courier New"/>
                <w:sz w:val="22"/>
              </w:rPr>
              <w:t xml:space="preserve">о порядке работы, ознакомление членов комиссий с настоящим планом </w:t>
            </w:r>
            <w:r w:rsidRPr="005078D1">
              <w:rPr>
                <w:rFonts w:ascii="Courier New" w:hAnsi="Courier New" w:cs="Courier New"/>
              </w:rPr>
              <w:t>проведения комплексной проверки готовности 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 xml:space="preserve">За 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2</w:t>
            </w:r>
            <w:r w:rsidRPr="005078D1">
              <w:rPr>
                <w:rStyle w:val="FontStyle15"/>
                <w:rFonts w:ascii="Courier New" w:hAnsi="Courier New" w:cs="Courier New"/>
                <w:sz w:val="22"/>
              </w:rPr>
              <w:t xml:space="preserve"> дня до проверки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  <w:tc>
          <w:tcPr>
            <w:tcW w:w="2734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 xml:space="preserve">Председатель комиссии </w:t>
            </w:r>
            <w:r w:rsidRPr="005078D1">
              <w:rPr>
                <w:rFonts w:ascii="Courier New" w:hAnsi="Courier New" w:cs="Courier New"/>
              </w:rPr>
              <w:t xml:space="preserve">по проведению комплексной проверки готовности МАСЦОН </w:t>
            </w:r>
            <w:r w:rsidRPr="005078D1">
              <w:rPr>
                <w:rFonts w:ascii="Courier New" w:hAnsi="Courier New" w:cs="Courier New"/>
                <w:spacing w:val="-1"/>
              </w:rPr>
              <w:t>Боханского муниципального района</w:t>
            </w: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 w:val="restart"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 w:val="restart"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Оценка технического состояния готовности средств оповещения, линий управления, наличия эксплуатационно - технической документации на аппаратуру оповещения (формуляры, журналы проверок исправности электросирен, рупорных громкоговорителей). Сверка учета количества установленных и работоспособных электросирен, рупорных громкоговорителей.</w:t>
            </w:r>
          </w:p>
          <w:p w:rsidR="00FA4CE2" w:rsidRPr="00226222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 xml:space="preserve">Составление акта по результатам </w:t>
            </w:r>
            <w:proofErr w:type="gramStart"/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оценки технического состояния технических средств систем оповещения</w:t>
            </w:r>
            <w:proofErr w:type="gramEnd"/>
            <w:r w:rsidRPr="005078D1">
              <w:rPr>
                <w:rStyle w:val="FontStyle15"/>
                <w:rFonts w:ascii="Courier New" w:hAnsi="Courier New" w:cs="Courier New"/>
                <w:sz w:val="22"/>
              </w:rPr>
              <w:t>.</w:t>
            </w:r>
            <w:r>
              <w:rPr>
                <w:rStyle w:val="FontStyle15"/>
                <w:rFonts w:ascii="Courier New" w:hAnsi="Courier New" w:cs="Courier New"/>
              </w:rPr>
              <w:t xml:space="preserve"> </w:t>
            </w:r>
          </w:p>
        </w:tc>
        <w:tc>
          <w:tcPr>
            <w:tcW w:w="1869" w:type="dxa"/>
          </w:tcPr>
          <w:p w:rsidR="00FA4CE2" w:rsidRPr="005078D1" w:rsidRDefault="00A46FFD" w:rsidP="00A46FFD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19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.0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7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.2022</w:t>
            </w:r>
          </w:p>
        </w:tc>
        <w:tc>
          <w:tcPr>
            <w:tcW w:w="2734" w:type="dxa"/>
            <w:vMerge w:val="restart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 xml:space="preserve">Комиссия </w:t>
            </w:r>
            <w:r w:rsidRPr="005078D1">
              <w:rPr>
                <w:rFonts w:ascii="Courier New" w:hAnsi="Courier New" w:cs="Courier New"/>
              </w:rPr>
              <w:t xml:space="preserve">по проведению комплексной проверки готовности МАСЦОН </w:t>
            </w:r>
            <w:r w:rsidRPr="005078D1">
              <w:rPr>
                <w:rFonts w:ascii="Courier New" w:hAnsi="Courier New" w:cs="Courier New"/>
                <w:spacing w:val="-1"/>
              </w:rPr>
              <w:t>Боханского муниципального района</w:t>
            </w:r>
            <w:r w:rsidRPr="005078D1">
              <w:rPr>
                <w:rFonts w:ascii="Courier New" w:hAnsi="Courier New" w:cs="Courier New"/>
              </w:rPr>
              <w:t xml:space="preserve"> </w:t>
            </w:r>
            <w:r w:rsidRPr="005078D1">
              <w:rPr>
                <w:rFonts w:ascii="Courier New" w:hAnsi="Courier New" w:cs="Courier New"/>
                <w:spacing w:val="-1"/>
              </w:rPr>
              <w:t xml:space="preserve">(далее </w:t>
            </w:r>
            <w:proofErr w:type="gramStart"/>
            <w:r w:rsidRPr="005078D1">
              <w:rPr>
                <w:rFonts w:ascii="Courier New" w:hAnsi="Courier New" w:cs="Courier New"/>
                <w:spacing w:val="-1"/>
              </w:rPr>
              <w:t>-К</w:t>
            </w:r>
            <w:proofErr w:type="gramEnd"/>
            <w:r w:rsidRPr="005078D1">
              <w:rPr>
                <w:rFonts w:ascii="Courier New" w:hAnsi="Courier New" w:cs="Courier New"/>
                <w:spacing w:val="-1"/>
              </w:rPr>
              <w:t>омиссия)</w:t>
            </w: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226222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04.10.2022</w:t>
            </w:r>
          </w:p>
        </w:tc>
        <w:tc>
          <w:tcPr>
            <w:tcW w:w="2734" w:type="dxa"/>
            <w:vMerge/>
          </w:tcPr>
          <w:p w:rsidR="00FA4CE2" w:rsidRPr="00226222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226222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734" w:type="dxa"/>
            <w:vMerge/>
          </w:tcPr>
          <w:p w:rsidR="00FA4CE2" w:rsidRPr="00226222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 w:val="restart"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 w:val="restart"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 xml:space="preserve">Проверка готовности сил и средств организаций связи, операторов связи, организаций телерадиовещания, автомобильного транспорта задействованного для информирования, через подвижные звукоусилительные установки согласно утвержденным в установленном порядке схемам организации оповещения органов </w:t>
            </w:r>
            <w:r w:rsidRPr="005078D1">
              <w:rPr>
                <w:rStyle w:val="FontStyle15"/>
                <w:rFonts w:ascii="Courier New" w:hAnsi="Courier New" w:cs="Courier New"/>
                <w:sz w:val="22"/>
              </w:rPr>
              <w:lastRenderedPageBreak/>
              <w:t>управления и сил территориальной подсистемы Иркутской области единой государственной системы предупреждения и ликвидации чрезвычайных ситуаций (далее - РСЧС), гражданской обороны и населения</w:t>
            </w:r>
          </w:p>
        </w:tc>
        <w:tc>
          <w:tcPr>
            <w:tcW w:w="1869" w:type="dxa"/>
          </w:tcPr>
          <w:p w:rsidR="00FA4CE2" w:rsidRPr="005078D1" w:rsidRDefault="00A46FFD" w:rsidP="00A46FFD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lastRenderedPageBreak/>
              <w:t>19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.0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7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.2022</w:t>
            </w:r>
          </w:p>
        </w:tc>
        <w:tc>
          <w:tcPr>
            <w:tcW w:w="2734" w:type="dxa"/>
            <w:vMerge w:val="restart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Комиссия</w:t>
            </w: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04.10.2022</w:t>
            </w:r>
          </w:p>
        </w:tc>
        <w:tc>
          <w:tcPr>
            <w:tcW w:w="2734" w:type="dxa"/>
            <w:vMerge/>
          </w:tcPr>
          <w:p w:rsidR="00FA4CE2" w:rsidRPr="00226222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734" w:type="dxa"/>
            <w:vMerge/>
          </w:tcPr>
          <w:p w:rsidR="00FA4CE2" w:rsidRPr="00226222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 w:val="restart"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 w:val="restart"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Проверка готовности оперативных дежурных муниципального казенного учреждения «Единая дежурно-диспетчерская служба-112 муниципального образования «Боханский район»» (Далее - ЕДДС) к приему, обработке и доведению сигналов (распоряжений) до руководящего состава ГО муниципального звена РСЧС, населения Боханского муниципального района</w:t>
            </w:r>
          </w:p>
        </w:tc>
        <w:tc>
          <w:tcPr>
            <w:tcW w:w="1869" w:type="dxa"/>
          </w:tcPr>
          <w:p w:rsidR="00FA4CE2" w:rsidRPr="005078D1" w:rsidRDefault="00A46FFD" w:rsidP="00A46FFD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19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.0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7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.2022</w:t>
            </w:r>
          </w:p>
        </w:tc>
        <w:tc>
          <w:tcPr>
            <w:tcW w:w="2734" w:type="dxa"/>
            <w:vMerge w:val="restart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Комиссия</w:t>
            </w: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04.10.2022</w:t>
            </w:r>
          </w:p>
        </w:tc>
        <w:tc>
          <w:tcPr>
            <w:tcW w:w="2734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  <w:tc>
          <w:tcPr>
            <w:tcW w:w="1869" w:type="dxa"/>
            <w:tcBorders>
              <w:bottom w:val="single" w:sz="2" w:space="0" w:color="808080" w:themeColor="background1" w:themeShade="80"/>
            </w:tcBorders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734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 w:val="restart"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 w:val="restart"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Информирование населения в местных средствах массовой информации о предстоящих проверках МАСЦОН</w:t>
            </w:r>
          </w:p>
        </w:tc>
        <w:tc>
          <w:tcPr>
            <w:tcW w:w="1869" w:type="dxa"/>
            <w:tcBorders>
              <w:bottom w:val="nil"/>
            </w:tcBorders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До</w:t>
            </w:r>
          </w:p>
        </w:tc>
        <w:tc>
          <w:tcPr>
            <w:tcW w:w="2734" w:type="dxa"/>
            <w:vMerge w:val="restart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Комиссия,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Главы сельских поселений</w:t>
            </w: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FA4CE2" w:rsidRPr="005078D1" w:rsidRDefault="00A46FFD" w:rsidP="00A46FFD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15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.0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7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.2022</w:t>
            </w:r>
          </w:p>
        </w:tc>
        <w:tc>
          <w:tcPr>
            <w:tcW w:w="2734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  <w:tc>
          <w:tcPr>
            <w:tcW w:w="1869" w:type="dxa"/>
          </w:tcPr>
          <w:p w:rsidR="00FA4CE2" w:rsidRPr="005078D1" w:rsidRDefault="00A46FFD" w:rsidP="00A46FFD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26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09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.2022</w:t>
            </w:r>
          </w:p>
        </w:tc>
        <w:tc>
          <w:tcPr>
            <w:tcW w:w="2734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 w:val="restart"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 w:val="restart"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Комплексная проверка готовности МАСЦОН к автономному запуску с передачей управляющих сигналов на включение электросирен</w:t>
            </w:r>
          </w:p>
        </w:tc>
        <w:tc>
          <w:tcPr>
            <w:tcW w:w="1869" w:type="dxa"/>
          </w:tcPr>
          <w:p w:rsidR="00FA4CE2" w:rsidRPr="005078D1" w:rsidRDefault="00A46FFD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20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.0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7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.2022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10:50-11:10час.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(Ирк.)</w:t>
            </w:r>
          </w:p>
        </w:tc>
        <w:tc>
          <w:tcPr>
            <w:tcW w:w="2734" w:type="dxa"/>
            <w:vMerge w:val="restart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ЕДДС</w:t>
            </w: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0</w:t>
            </w:r>
            <w:r w:rsidR="00A46FFD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4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.10.2022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10:50-11:10час.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(Ирк.)</w:t>
            </w:r>
          </w:p>
        </w:tc>
        <w:tc>
          <w:tcPr>
            <w:tcW w:w="2734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 w:val="restart"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 w:val="restart"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Проведение оповещения руководящего состава гражданской обороны и муниципального звена ТП РСЧС Боханского муниципального района с использованием оборудования автоматизированной системы оповещения (далее АСО) населения по телефонным линиям типа «Рупор»</w:t>
            </w:r>
          </w:p>
        </w:tc>
        <w:tc>
          <w:tcPr>
            <w:tcW w:w="1869" w:type="dxa"/>
          </w:tcPr>
          <w:p w:rsidR="00FA4CE2" w:rsidRPr="005078D1" w:rsidRDefault="00A46FFD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20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.0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7</w:t>
            </w:r>
            <w:r w:rsidR="00FA4CE2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.2022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11:10-11:40час.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(Ирк.)</w:t>
            </w:r>
          </w:p>
        </w:tc>
        <w:tc>
          <w:tcPr>
            <w:tcW w:w="2734" w:type="dxa"/>
            <w:vMerge w:val="restart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ЕДДС</w:t>
            </w: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  <w:vMerge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b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0</w:t>
            </w:r>
            <w:r w:rsidR="00A46FFD"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4</w:t>
            </w:r>
            <w:r w:rsidRPr="005078D1">
              <w:rPr>
                <w:rStyle w:val="FontStyle15"/>
                <w:rFonts w:ascii="Courier New" w:hAnsi="Courier New" w:cs="Courier New"/>
                <w:b/>
                <w:sz w:val="22"/>
              </w:rPr>
              <w:t>.10.2022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11:10-11:40час.</w:t>
            </w:r>
          </w:p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(Ирк.)</w:t>
            </w:r>
          </w:p>
        </w:tc>
        <w:tc>
          <w:tcPr>
            <w:tcW w:w="2734" w:type="dxa"/>
            <w:vMerge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</w:p>
        </w:tc>
      </w:tr>
      <w:tr w:rsidR="00FA4CE2" w:rsidRPr="00226222" w:rsidTr="00E80ECF">
        <w:trPr>
          <w:trHeight w:val="284"/>
          <w:jc w:val="center"/>
        </w:trPr>
        <w:tc>
          <w:tcPr>
            <w:tcW w:w="494" w:type="dxa"/>
          </w:tcPr>
          <w:p w:rsidR="00FA4CE2" w:rsidRPr="00226222" w:rsidRDefault="00FA4CE2" w:rsidP="00FA4CE2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15"/>
                <w:rFonts w:ascii="Courier New" w:hAnsi="Courier New" w:cs="Courier New"/>
              </w:rPr>
            </w:pPr>
          </w:p>
        </w:tc>
        <w:tc>
          <w:tcPr>
            <w:tcW w:w="5121" w:type="dxa"/>
          </w:tcPr>
          <w:p w:rsidR="00FA4CE2" w:rsidRPr="005078D1" w:rsidRDefault="00FA4CE2" w:rsidP="00E80ECF">
            <w:pPr>
              <w:pStyle w:val="a3"/>
              <w:jc w:val="both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 xml:space="preserve">Подведение итогов работы комиссии, оформление акта </w:t>
            </w:r>
            <w:r w:rsidRPr="005078D1">
              <w:rPr>
                <w:rFonts w:ascii="Courier New" w:hAnsi="Courier New" w:cs="Courier New"/>
              </w:rPr>
              <w:t>комплексной проверки готовности МАСЦОН</w:t>
            </w:r>
          </w:p>
        </w:tc>
        <w:tc>
          <w:tcPr>
            <w:tcW w:w="1869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Не позднее 10 дней после окончания проверки</w:t>
            </w:r>
          </w:p>
        </w:tc>
        <w:tc>
          <w:tcPr>
            <w:tcW w:w="2734" w:type="dxa"/>
          </w:tcPr>
          <w:p w:rsidR="00FA4CE2" w:rsidRPr="005078D1" w:rsidRDefault="00FA4CE2" w:rsidP="00E80ECF">
            <w:pPr>
              <w:pStyle w:val="a3"/>
              <w:jc w:val="center"/>
              <w:rPr>
                <w:rStyle w:val="FontStyle15"/>
                <w:rFonts w:ascii="Courier New" w:hAnsi="Courier New" w:cs="Courier New"/>
                <w:sz w:val="22"/>
              </w:rPr>
            </w:pPr>
            <w:r w:rsidRPr="005078D1">
              <w:rPr>
                <w:rStyle w:val="FontStyle15"/>
                <w:rFonts w:ascii="Courier New" w:hAnsi="Courier New" w:cs="Courier New"/>
                <w:sz w:val="22"/>
              </w:rPr>
              <w:t>Комиссия</w:t>
            </w:r>
          </w:p>
        </w:tc>
      </w:tr>
    </w:tbl>
    <w:p w:rsidR="00FA4CE2" w:rsidRDefault="00FA4CE2" w:rsidP="00FA4C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A4CE2" w:rsidRDefault="00FA4CE2" w:rsidP="00FA4C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7286" w:rsidRDefault="00947286"/>
    <w:sectPr w:rsidR="00947286" w:rsidSect="009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17082"/>
    <w:rsid w:val="001544CC"/>
    <w:rsid w:val="00207418"/>
    <w:rsid w:val="003A75F0"/>
    <w:rsid w:val="00417082"/>
    <w:rsid w:val="004C7555"/>
    <w:rsid w:val="004E6E2E"/>
    <w:rsid w:val="005078D1"/>
    <w:rsid w:val="00514DE1"/>
    <w:rsid w:val="00524EA7"/>
    <w:rsid w:val="005319C0"/>
    <w:rsid w:val="00592F72"/>
    <w:rsid w:val="0068200B"/>
    <w:rsid w:val="007B588C"/>
    <w:rsid w:val="007F6211"/>
    <w:rsid w:val="00801C7B"/>
    <w:rsid w:val="00941EE6"/>
    <w:rsid w:val="00947286"/>
    <w:rsid w:val="00A001AC"/>
    <w:rsid w:val="00A17198"/>
    <w:rsid w:val="00A46FFD"/>
    <w:rsid w:val="00A56852"/>
    <w:rsid w:val="00A94DFB"/>
    <w:rsid w:val="00C07978"/>
    <w:rsid w:val="00C25244"/>
    <w:rsid w:val="00C735D5"/>
    <w:rsid w:val="00D643A0"/>
    <w:rsid w:val="00EE4070"/>
    <w:rsid w:val="00F958DC"/>
    <w:rsid w:val="00FA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0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uiPriority w:val="99"/>
    <w:qFormat/>
    <w:rsid w:val="00417082"/>
    <w:rPr>
      <w:rFonts w:ascii="Times New Roman" w:hAnsi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по делам ГО ЧС</cp:lastModifiedBy>
  <cp:revision>14</cp:revision>
  <cp:lastPrinted>2022-07-13T01:07:00Z</cp:lastPrinted>
  <dcterms:created xsi:type="dcterms:W3CDTF">2022-07-06T05:07:00Z</dcterms:created>
  <dcterms:modified xsi:type="dcterms:W3CDTF">2022-07-22T01:17:00Z</dcterms:modified>
</cp:coreProperties>
</file>