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313E0E" w14:paraId="230C4B44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572F3741" w14:textId="1692CCB0" w:rsidR="000B0E53" w:rsidRPr="00313E0E" w:rsidRDefault="00784114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03.10.2023</w:t>
            </w:r>
          </w:p>
        </w:tc>
        <w:tc>
          <w:tcPr>
            <w:tcW w:w="335" w:type="dxa"/>
          </w:tcPr>
          <w:p w14:paraId="4967973B" w14:textId="77777777" w:rsidR="000B0E53" w:rsidRPr="00313E0E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3E0E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26217D97" w14:textId="77777777" w:rsidR="000B0E53" w:rsidRPr="00313E0E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313E0E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DDBC472" w14:textId="66CC8346" w:rsidR="000B0E53" w:rsidRPr="00784114" w:rsidRDefault="00784114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489</w:t>
            </w:r>
          </w:p>
        </w:tc>
      </w:tr>
    </w:tbl>
    <w:p w14:paraId="29B0414D" w14:textId="77777777" w:rsidR="00E4540C" w:rsidRPr="00313E0E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13E0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69C5F964" w14:textId="77777777" w:rsidR="00E4540C" w:rsidRPr="00313E0E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13E0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AFD6A09" w14:textId="77777777" w:rsidR="00DB29F3" w:rsidRPr="00313E0E" w:rsidRDefault="008B4F63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313E0E">
        <w:rPr>
          <w:rFonts w:ascii="Arial" w:hAnsi="Arial" w:cs="Arial"/>
          <w:b/>
          <w:caps/>
          <w:sz w:val="32"/>
          <w:szCs w:val="32"/>
        </w:rPr>
        <w:t xml:space="preserve">Боханский МуниципальнЫЙ район </w:t>
      </w:r>
      <w:r w:rsidR="00DB29F3" w:rsidRPr="00313E0E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16D9CD03" w14:textId="77777777" w:rsidR="00294196" w:rsidRPr="00313E0E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313E0E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C9ABBBD" w14:textId="77777777" w:rsidR="009C2136" w:rsidRPr="00313E0E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313E0E" w14:paraId="6CA4699C" w14:textId="77777777" w:rsidTr="008638AF">
        <w:trPr>
          <w:trHeight w:val="360"/>
          <w:jc w:val="center"/>
        </w:trPr>
        <w:tc>
          <w:tcPr>
            <w:tcW w:w="9028" w:type="dxa"/>
          </w:tcPr>
          <w:p w14:paraId="17211EB9" w14:textId="77777777" w:rsidR="004B716D" w:rsidRPr="00313E0E" w:rsidRDefault="001E76E0" w:rsidP="00405EAB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13E0E">
              <w:rPr>
                <w:rFonts w:ascii="Arial" w:hAnsi="Arial" w:cs="Arial"/>
                <w:b/>
                <w:spacing w:val="-1"/>
                <w:sz w:val="32"/>
                <w:szCs w:val="32"/>
              </w:rPr>
              <w:t>О</w:t>
            </w:r>
            <w:r w:rsidR="006435B3" w:rsidRPr="00313E0E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2119A9" w:rsidRPr="00313E0E">
              <w:rPr>
                <w:rFonts w:ascii="Arial" w:hAnsi="Arial" w:cs="Arial"/>
                <w:b/>
                <w:sz w:val="32"/>
                <w:szCs w:val="32"/>
              </w:rPr>
              <w:t>ВНЕСЕНИИ</w:t>
            </w:r>
            <w:r w:rsidR="00A72C88" w:rsidRPr="00313E0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19A9" w:rsidRPr="00313E0E">
              <w:rPr>
                <w:rFonts w:ascii="Arial" w:hAnsi="Arial" w:cs="Arial"/>
                <w:b/>
                <w:sz w:val="32"/>
                <w:szCs w:val="32"/>
              </w:rPr>
              <w:t xml:space="preserve">ИЗМЕНЕНИЙ </w:t>
            </w:r>
            <w:r w:rsidR="009C15BC" w:rsidRPr="00313E0E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3E0501" w:rsidRPr="00313E0E">
              <w:rPr>
                <w:rFonts w:ascii="Arial" w:hAnsi="Arial" w:cs="Arial"/>
                <w:b/>
                <w:sz w:val="32"/>
                <w:szCs w:val="32"/>
              </w:rPr>
              <w:t xml:space="preserve">ПОСТАНОВЛЕНИЕ АДМИНИСТРАЦИИ 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 «</w:t>
            </w:r>
            <w:r w:rsidR="003E0501" w:rsidRPr="00313E0E">
              <w:rPr>
                <w:rFonts w:ascii="Arial" w:hAnsi="Arial" w:cs="Arial"/>
                <w:b/>
                <w:sz w:val="32"/>
                <w:szCs w:val="32"/>
              </w:rPr>
              <w:t>БОХАНСК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>ИЙ</w:t>
            </w:r>
            <w:r w:rsidR="003E0501" w:rsidRPr="00313E0E">
              <w:rPr>
                <w:rFonts w:ascii="Arial" w:hAnsi="Arial" w:cs="Arial"/>
                <w:b/>
                <w:sz w:val="32"/>
                <w:szCs w:val="32"/>
              </w:rPr>
              <w:t xml:space="preserve"> РАЙОН» ОТ 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>01</w:t>
            </w:r>
            <w:r w:rsidR="003E0501" w:rsidRPr="00313E0E">
              <w:rPr>
                <w:rFonts w:ascii="Arial" w:hAnsi="Arial" w:cs="Arial"/>
                <w:b/>
                <w:sz w:val="32"/>
                <w:szCs w:val="32"/>
              </w:rPr>
              <w:t>.1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3E0501" w:rsidRPr="00313E0E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3E0501" w:rsidRPr="00313E0E">
              <w:rPr>
                <w:rFonts w:ascii="Arial" w:hAnsi="Arial" w:cs="Arial"/>
                <w:b/>
                <w:sz w:val="32"/>
                <w:szCs w:val="32"/>
              </w:rPr>
              <w:t xml:space="preserve"> ГОДА № 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>770</w:t>
            </w:r>
            <w:r w:rsidR="009C15BC" w:rsidRPr="00313E0E">
              <w:rPr>
                <w:rStyle w:val="FontStyle38"/>
                <w:rFonts w:ascii="Arial" w:hAnsi="Arial" w:cs="Arial"/>
                <w:b/>
                <w:color w:val="auto"/>
                <w:sz w:val="32"/>
                <w:szCs w:val="32"/>
              </w:rPr>
              <w:t xml:space="preserve"> «</w:t>
            </w:r>
            <w:r w:rsidR="008B4F63" w:rsidRPr="00313E0E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ОБ </w:t>
            </w:r>
            <w:r w:rsidR="008B4F63" w:rsidRPr="00313E0E">
              <w:rPr>
                <w:rStyle w:val="FontStyle38"/>
                <w:rFonts w:ascii="Arial" w:hAnsi="Arial" w:cs="Arial"/>
                <w:b/>
                <w:color w:val="auto"/>
                <w:sz w:val="32"/>
                <w:szCs w:val="32"/>
              </w:rPr>
              <w:t>УТВЕРЖДЕНИИ МУНИЦИПАЛЬНОЙ ЦЕЛЕВОЙ ПРОГРАММЫ «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 xml:space="preserve">ОБЕСПЕЧЕНИЕ ГРАЖДАНСКОЙ ОБОРОНЫ, ЗАЩИТЫ НАСЕЛЕНИЯ И ТЕРРИТОРИЙ </w:t>
            </w:r>
            <w:r w:rsidR="00405EAB" w:rsidRPr="00313E0E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  <w:r w:rsidR="008B4F63" w:rsidRPr="00313E0E">
              <w:rPr>
                <w:rFonts w:ascii="Arial" w:hAnsi="Arial" w:cs="Arial"/>
                <w:b/>
                <w:sz w:val="32"/>
                <w:szCs w:val="32"/>
              </w:rPr>
              <w:t xml:space="preserve"> «БОХАНСКИЙ РАЙОН» ОТ ЧРЕЗВЫЧАЙНЫХ СИТУАЦИЙ ПРИРОДНОГО И ТЕХНОГЕННОГО ХАРАКТЕРА, И БЕЗОПАСНОСТИ НА ВОДНЫХ ОБЪЕКТАХ</w:t>
            </w:r>
            <w:r w:rsidR="008B4F63" w:rsidRPr="00313E0E">
              <w:rPr>
                <w:rStyle w:val="FontStyle39"/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="008B4F63" w:rsidRPr="00313E0E">
              <w:rPr>
                <w:rStyle w:val="FontStyle38"/>
                <w:rFonts w:ascii="Arial" w:hAnsi="Arial" w:cs="Arial"/>
                <w:b/>
                <w:color w:val="auto"/>
                <w:sz w:val="32"/>
                <w:szCs w:val="32"/>
              </w:rPr>
              <w:t>НА 2022-2026 ГОДЫ»</w:t>
            </w:r>
            <w:r w:rsidR="003E0501" w:rsidRPr="00313E0E">
              <w:rPr>
                <w:rStyle w:val="FontStyle38"/>
                <w:rFonts w:ascii="Arial" w:hAnsi="Arial" w:cs="Arial"/>
                <w:b/>
                <w:color w:val="auto"/>
                <w:sz w:val="32"/>
                <w:szCs w:val="32"/>
              </w:rPr>
              <w:t>»</w:t>
            </w:r>
          </w:p>
        </w:tc>
      </w:tr>
    </w:tbl>
    <w:p w14:paraId="7A746DAB" w14:textId="77777777" w:rsidR="004E3CBB" w:rsidRPr="00313E0E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313E0E" w14:paraId="022985FA" w14:textId="77777777" w:rsidTr="008638AF">
        <w:trPr>
          <w:trHeight w:val="360"/>
          <w:jc w:val="center"/>
        </w:trPr>
        <w:tc>
          <w:tcPr>
            <w:tcW w:w="9030" w:type="dxa"/>
          </w:tcPr>
          <w:p w14:paraId="5FA03DD1" w14:textId="39DD9EB5" w:rsidR="00F21369" w:rsidRPr="00313E0E" w:rsidRDefault="008B4F63" w:rsidP="008B4F63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В соответствии со ст.179 </w:t>
            </w:r>
            <w:hyperlink r:id="rId8" w:history="1">
              <w:r w:rsidRPr="00313E0E">
                <w:rPr>
                  <w:rStyle w:val="a9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 xml:space="preserve">Бюджетного кодекса Российской Федерации от 31 июля 1998 года № 145-ФЗ, </w:t>
              </w:r>
            </w:hyperlink>
            <w:r w:rsidRPr="00313E0E">
              <w:rPr>
                <w:rFonts w:ascii="Arial" w:hAnsi="Arial" w:cs="Arial"/>
                <w:sz w:val="24"/>
                <w:szCs w:val="24"/>
              </w:rPr>
              <w:t xml:space="preserve">с Федеральными законами Российской Федерации от 21.12.1994 года №68-ФЗ «О защите населения и территории от чрезвычайных ситуаций природного и техногенного характера», от 21.12.1994 года № 69-ФЗ «О пожарной безопасности», от 12.02.1998 года № 28-ФЗ «О гражданской обороне», от 06.10.2003 г. № 131-ФЗ «Об общих принципах организации местного самоуправления в Российской Федерации», 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 xml:space="preserve">постановлениями Правительства Российской Федерации 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от 24.03.1997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ситуаций», от 08.11.2013 года № 1007 «О силах и средствах единой государственной системы предупреждения и ликвидации чрезвычайных ситуаций», от 16.09.2020 года № 1479 «Об утверждении 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 xml:space="preserve">Правил 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противопожарного режима в Российской Федерации», от 18.09.2020.года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населения», постановлением администрации </w:t>
            </w:r>
            <w:r w:rsidR="00120EB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«Боханский район» от 17.10.2014 года №874 «Об утверждении порядка разработки, реализации и оценки эффективности муниципальных и ведомственных </w:t>
            </w:r>
            <w:r w:rsidRPr="00313E0E">
              <w:rPr>
                <w:rFonts w:ascii="Arial" w:hAnsi="Arial" w:cs="Arial"/>
                <w:sz w:val="24"/>
                <w:szCs w:val="24"/>
              </w:rPr>
              <w:lastRenderedPageBreak/>
              <w:t>целевых программ муниципального образования «Боханский район»», в целях защиты населения и территории от чрезвычайных ситуаций природного и техногенного характера, обеспечение пожарной безопасности на территории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</w:t>
            </w:r>
            <w:r w:rsidR="003E0501" w:rsidRPr="00313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14:paraId="21706F24" w14:textId="77777777" w:rsidR="00256E5E" w:rsidRPr="00313E0E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48759" w14:textId="77777777" w:rsidR="00256E5E" w:rsidRPr="00313E0E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13E0E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38A96847" w14:textId="77777777" w:rsidR="00116166" w:rsidRPr="00313E0E" w:rsidRDefault="00116166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124AE0" w14:textId="56E8BD10" w:rsidR="003E0501" w:rsidRPr="00313E0E" w:rsidRDefault="003E0501" w:rsidP="00371A68">
            <w:pPr>
              <w:pStyle w:val="ac"/>
              <w:spacing w:line="276" w:lineRule="auto"/>
              <w:ind w:firstLine="717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1.Внести изменения в 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муниципального образования «Боханский район» от 01.10.2021 года №770 </w:t>
            </w:r>
            <w:r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«</w:t>
            </w:r>
            <w:r w:rsidR="002D13A6" w:rsidRPr="00313E0E">
              <w:rPr>
                <w:rFonts w:ascii="Arial" w:hAnsi="Arial" w:cs="Arial"/>
                <w:spacing w:val="-1"/>
                <w:sz w:val="24"/>
                <w:szCs w:val="24"/>
              </w:rPr>
              <w:t xml:space="preserve">Об </w:t>
            </w:r>
            <w:r w:rsidR="002D13A6"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утверждении муниципальной целевой программы «</w:t>
            </w:r>
            <w:r w:rsidR="002D13A6" w:rsidRPr="00313E0E">
              <w:rPr>
                <w:rFonts w:ascii="Arial" w:hAnsi="Arial" w:cs="Arial"/>
                <w:sz w:val="24"/>
                <w:szCs w:val="24"/>
              </w:rPr>
              <w:t>Обеспечение гражданской обороны, защиты населения и территорий муниципального образования «Боханский район» от чрезвычайных ситуаций природного и техногенного характера, и безопасности на водных объектах</w:t>
            </w:r>
            <w:r w:rsidR="002D13A6" w:rsidRPr="00313E0E">
              <w:rPr>
                <w:rStyle w:val="FontStyle3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D13A6"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на 2022-2026 годы</w:t>
            </w:r>
            <w:r w:rsidRPr="00313E0E">
              <w:rPr>
                <w:rStyle w:val="FontStyle38"/>
                <w:rFonts w:ascii="Arial" w:hAnsi="Arial" w:cs="Arial"/>
                <w:color w:val="auto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>, в паспорте программы в разделе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838" w:rsidRPr="00313E0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B86FA3" w:rsidRPr="00313E0E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2D13A6" w:rsidRPr="00313E0E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="00B86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F75346" w:rsidRPr="00313E0E">
              <w:rPr>
                <w:rFonts w:ascii="Arial" w:eastAsia="Calibri" w:hAnsi="Arial" w:cs="Arial"/>
                <w:sz w:val="24"/>
                <w:szCs w:val="24"/>
              </w:rPr>
              <w:t>Объем финансирования программы за счет средств бюджета муниципального образования –</w:t>
            </w:r>
            <w:r w:rsidR="00F75346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394">
              <w:rPr>
                <w:rFonts w:ascii="Arial" w:hAnsi="Arial" w:cs="Arial"/>
                <w:sz w:val="24"/>
                <w:szCs w:val="24"/>
              </w:rPr>
              <w:t>7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451394">
              <w:rPr>
                <w:rFonts w:ascii="Arial" w:hAnsi="Arial" w:cs="Arial"/>
                <w:sz w:val="24"/>
                <w:szCs w:val="24"/>
              </w:rPr>
              <w:t>678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394">
              <w:rPr>
                <w:rFonts w:ascii="Arial" w:hAnsi="Arial" w:cs="Arial"/>
                <w:sz w:val="24"/>
                <w:szCs w:val="24"/>
              </w:rPr>
              <w:t>8</w:t>
            </w:r>
            <w:r w:rsidR="00370F4C">
              <w:rPr>
                <w:rFonts w:ascii="Arial" w:hAnsi="Arial" w:cs="Arial"/>
                <w:sz w:val="24"/>
                <w:szCs w:val="24"/>
              </w:rPr>
              <w:t>00</w:t>
            </w:r>
            <w:r w:rsidR="00F75346" w:rsidRPr="00313E0E">
              <w:rPr>
                <w:rFonts w:ascii="Arial" w:eastAsia="Calibri" w:hAnsi="Arial" w:cs="Arial"/>
                <w:sz w:val="24"/>
                <w:szCs w:val="24"/>
              </w:rPr>
              <w:t xml:space="preserve"> рублей на весь срок ее реализации: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451394">
              <w:rPr>
                <w:rFonts w:ascii="Arial" w:hAnsi="Arial" w:cs="Arial"/>
                <w:sz w:val="24"/>
                <w:szCs w:val="24"/>
              </w:rPr>
              <w:t>7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451394">
              <w:rPr>
                <w:rFonts w:ascii="Arial" w:hAnsi="Arial" w:cs="Arial"/>
                <w:sz w:val="24"/>
                <w:szCs w:val="24"/>
              </w:rPr>
              <w:t>678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394">
              <w:rPr>
                <w:rFonts w:ascii="Arial" w:hAnsi="Arial" w:cs="Arial"/>
                <w:sz w:val="24"/>
                <w:szCs w:val="24"/>
              </w:rPr>
              <w:t>8</w:t>
            </w:r>
            <w:r w:rsidR="00370F4C">
              <w:rPr>
                <w:rFonts w:ascii="Arial" w:hAnsi="Arial" w:cs="Arial"/>
                <w:sz w:val="24"/>
                <w:szCs w:val="24"/>
              </w:rPr>
              <w:t>0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0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заменить на 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E71D5C">
              <w:rPr>
                <w:rFonts w:ascii="Arial" w:hAnsi="Arial" w:cs="Arial"/>
                <w:sz w:val="24"/>
                <w:szCs w:val="24"/>
              </w:rPr>
              <w:t>13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E71D5C">
              <w:rPr>
                <w:rFonts w:ascii="Arial" w:hAnsi="Arial" w:cs="Arial"/>
                <w:sz w:val="24"/>
                <w:szCs w:val="24"/>
              </w:rPr>
              <w:t>9</w:t>
            </w:r>
            <w:r w:rsidR="00D814CB">
              <w:rPr>
                <w:rFonts w:ascii="Arial" w:hAnsi="Arial" w:cs="Arial"/>
                <w:sz w:val="24"/>
                <w:szCs w:val="24"/>
              </w:rPr>
              <w:t>40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0B6">
              <w:rPr>
                <w:rFonts w:ascii="Arial" w:hAnsi="Arial" w:cs="Arial"/>
                <w:sz w:val="24"/>
                <w:szCs w:val="24"/>
              </w:rPr>
              <w:t>3</w:t>
            </w:r>
            <w:r w:rsidR="00D814CB">
              <w:rPr>
                <w:rFonts w:ascii="Arial" w:hAnsi="Arial" w:cs="Arial"/>
                <w:sz w:val="24"/>
                <w:szCs w:val="24"/>
              </w:rPr>
              <w:t>00</w:t>
            </w:r>
            <w:r w:rsidR="00FD5FA3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>лей</w:t>
            </w:r>
            <w:r w:rsidRPr="00313E0E">
              <w:rPr>
                <w:rFonts w:ascii="Arial" w:hAnsi="Arial" w:cs="Arial"/>
                <w:sz w:val="24"/>
                <w:szCs w:val="24"/>
              </w:rPr>
              <w:t>: Средства местного бюджета</w:t>
            </w:r>
            <w:r w:rsidR="00F75346" w:rsidRPr="00313E0E">
              <w:rPr>
                <w:rFonts w:ascii="Arial" w:eastAsia="Calibri" w:hAnsi="Arial" w:cs="Arial"/>
                <w:sz w:val="24"/>
                <w:szCs w:val="24"/>
              </w:rPr>
              <w:t>, в том числе по годам: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77F" w:rsidRPr="00E71D5C">
              <w:rPr>
                <w:rFonts w:ascii="Arial" w:hAnsi="Arial" w:cs="Arial"/>
                <w:sz w:val="24"/>
                <w:szCs w:val="24"/>
              </w:rPr>
              <w:t>на 2023 – «</w:t>
            </w:r>
            <w:r w:rsidR="00E71D5C">
              <w:rPr>
                <w:rFonts w:ascii="Arial" w:hAnsi="Arial" w:cs="Arial"/>
                <w:sz w:val="24"/>
                <w:szCs w:val="24"/>
              </w:rPr>
              <w:t>2</w:t>
            </w:r>
            <w:r w:rsidR="004C377F" w:rsidRPr="00E71D5C">
              <w:rPr>
                <w:rFonts w:ascii="Arial" w:hAnsi="Arial" w:cs="Arial"/>
                <w:sz w:val="24"/>
                <w:szCs w:val="24"/>
              </w:rPr>
              <w:t> </w:t>
            </w:r>
            <w:r w:rsidR="00E71D5C">
              <w:rPr>
                <w:rFonts w:ascii="Arial" w:hAnsi="Arial" w:cs="Arial"/>
                <w:sz w:val="24"/>
                <w:szCs w:val="24"/>
              </w:rPr>
              <w:t>855</w:t>
            </w:r>
            <w:r w:rsidR="004C377F" w:rsidRPr="00E71D5C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7D2CA8">
              <w:rPr>
                <w:rFonts w:ascii="Arial" w:hAnsi="Arial" w:cs="Arial"/>
                <w:sz w:val="24"/>
                <w:szCs w:val="24"/>
              </w:rPr>
              <w:t>0</w:t>
            </w:r>
            <w:r w:rsidR="004C377F" w:rsidRPr="00E71D5C">
              <w:rPr>
                <w:rFonts w:ascii="Arial" w:hAnsi="Arial" w:cs="Arial"/>
                <w:sz w:val="24"/>
                <w:szCs w:val="24"/>
              </w:rPr>
              <w:t>0» заменить на «</w:t>
            </w:r>
            <w:r w:rsidR="00E71D5C">
              <w:rPr>
                <w:rFonts w:ascii="Arial" w:hAnsi="Arial" w:cs="Arial"/>
                <w:sz w:val="24"/>
                <w:szCs w:val="24"/>
              </w:rPr>
              <w:t>2</w:t>
            </w:r>
            <w:r w:rsidR="004C377F" w:rsidRPr="00E71D5C">
              <w:rPr>
                <w:rFonts w:ascii="Arial" w:hAnsi="Arial" w:cs="Arial"/>
                <w:sz w:val="24"/>
                <w:szCs w:val="24"/>
              </w:rPr>
              <w:t> </w:t>
            </w:r>
            <w:r w:rsidR="00E71D5C">
              <w:rPr>
                <w:rFonts w:ascii="Arial" w:hAnsi="Arial" w:cs="Arial"/>
                <w:sz w:val="24"/>
                <w:szCs w:val="24"/>
              </w:rPr>
              <w:t>855</w:t>
            </w:r>
            <w:r w:rsidR="004C377F" w:rsidRPr="00E71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29D">
              <w:rPr>
                <w:rFonts w:ascii="Arial" w:hAnsi="Arial" w:cs="Arial"/>
                <w:sz w:val="24"/>
                <w:szCs w:val="24"/>
              </w:rPr>
              <w:t>5</w:t>
            </w:r>
            <w:r w:rsidR="007D2CA8">
              <w:rPr>
                <w:rFonts w:ascii="Arial" w:hAnsi="Arial" w:cs="Arial"/>
                <w:sz w:val="24"/>
                <w:szCs w:val="24"/>
              </w:rPr>
              <w:t>0</w:t>
            </w:r>
            <w:r w:rsidR="003B029D">
              <w:rPr>
                <w:rFonts w:ascii="Arial" w:hAnsi="Arial" w:cs="Arial"/>
                <w:sz w:val="24"/>
                <w:szCs w:val="24"/>
              </w:rPr>
              <w:t>0</w:t>
            </w:r>
            <w:r w:rsidR="004C377F" w:rsidRPr="00E71D5C">
              <w:rPr>
                <w:rFonts w:ascii="Arial" w:hAnsi="Arial" w:cs="Arial"/>
                <w:sz w:val="24"/>
                <w:szCs w:val="24"/>
              </w:rPr>
              <w:t xml:space="preserve">» рублей; </w:t>
            </w:r>
            <w:r w:rsidR="00FD5FA3" w:rsidRPr="00E71D5C">
              <w:rPr>
                <w:rFonts w:ascii="Arial" w:hAnsi="Arial" w:cs="Arial"/>
                <w:sz w:val="24"/>
                <w:szCs w:val="24"/>
              </w:rPr>
              <w:t>на 202</w:t>
            </w:r>
            <w:r w:rsidR="00451394" w:rsidRPr="00E71D5C">
              <w:rPr>
                <w:rFonts w:ascii="Arial" w:hAnsi="Arial" w:cs="Arial"/>
                <w:sz w:val="24"/>
                <w:szCs w:val="24"/>
              </w:rPr>
              <w:t>4</w:t>
            </w:r>
            <w:r w:rsidR="00FD5FA3" w:rsidRPr="00E71D5C">
              <w:rPr>
                <w:rFonts w:ascii="Arial" w:hAnsi="Arial" w:cs="Arial"/>
                <w:sz w:val="24"/>
                <w:szCs w:val="24"/>
              </w:rPr>
              <w:t xml:space="preserve"> – «</w:t>
            </w:r>
            <w:r w:rsidR="00A210B5" w:rsidRPr="00E71D5C">
              <w:rPr>
                <w:rFonts w:ascii="Arial" w:hAnsi="Arial" w:cs="Arial"/>
                <w:sz w:val="24"/>
                <w:szCs w:val="24"/>
              </w:rPr>
              <w:t>1 </w:t>
            </w:r>
            <w:r w:rsidR="00DD1211" w:rsidRPr="00E71D5C">
              <w:rPr>
                <w:rFonts w:ascii="Arial" w:hAnsi="Arial" w:cs="Arial"/>
                <w:sz w:val="24"/>
                <w:szCs w:val="24"/>
              </w:rPr>
              <w:t>0</w:t>
            </w:r>
            <w:r w:rsidR="00451394" w:rsidRPr="00E71D5C">
              <w:rPr>
                <w:rFonts w:ascii="Arial" w:hAnsi="Arial" w:cs="Arial"/>
                <w:sz w:val="24"/>
                <w:szCs w:val="24"/>
              </w:rPr>
              <w:t>42</w:t>
            </w:r>
            <w:r w:rsidR="00A210B5" w:rsidRPr="00E71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54F">
              <w:rPr>
                <w:rFonts w:ascii="Arial" w:hAnsi="Arial" w:cs="Arial"/>
                <w:sz w:val="24"/>
                <w:szCs w:val="24"/>
              </w:rPr>
              <w:t>50</w:t>
            </w:r>
            <w:r w:rsidR="00A210B5" w:rsidRPr="00E71D5C">
              <w:rPr>
                <w:rFonts w:ascii="Arial" w:hAnsi="Arial" w:cs="Arial"/>
                <w:sz w:val="24"/>
                <w:szCs w:val="24"/>
              </w:rPr>
              <w:t>0</w:t>
            </w:r>
            <w:r w:rsidR="00FD5FA3" w:rsidRPr="00E71D5C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8F61F9" w:rsidRPr="00E71D5C">
              <w:rPr>
                <w:rFonts w:ascii="Arial" w:hAnsi="Arial" w:cs="Arial"/>
                <w:sz w:val="24"/>
                <w:szCs w:val="24"/>
              </w:rPr>
              <w:t>3</w:t>
            </w:r>
            <w:r w:rsidR="00044724" w:rsidRPr="00E71D5C">
              <w:rPr>
                <w:rFonts w:ascii="Arial" w:hAnsi="Arial" w:cs="Arial"/>
                <w:sz w:val="24"/>
                <w:szCs w:val="24"/>
              </w:rPr>
              <w:t> </w:t>
            </w:r>
            <w:r w:rsidR="00E71D5C">
              <w:rPr>
                <w:rFonts w:ascii="Arial" w:hAnsi="Arial" w:cs="Arial"/>
                <w:sz w:val="24"/>
                <w:szCs w:val="24"/>
              </w:rPr>
              <w:t>351</w:t>
            </w:r>
            <w:r w:rsidR="00044724" w:rsidRPr="00E71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2CA8">
              <w:rPr>
                <w:rFonts w:ascii="Arial" w:hAnsi="Arial" w:cs="Arial"/>
                <w:sz w:val="24"/>
                <w:szCs w:val="24"/>
              </w:rPr>
              <w:t>500</w:t>
            </w:r>
            <w:r w:rsidR="00FD5FA3" w:rsidRPr="00E71D5C">
              <w:rPr>
                <w:rFonts w:ascii="Arial" w:hAnsi="Arial" w:cs="Arial"/>
                <w:sz w:val="24"/>
                <w:szCs w:val="24"/>
              </w:rPr>
              <w:t>»</w:t>
            </w:r>
            <w:r w:rsidR="00086F35" w:rsidRPr="00E71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FA3" w:rsidRPr="00E71D5C">
              <w:rPr>
                <w:rFonts w:ascii="Arial" w:hAnsi="Arial" w:cs="Arial"/>
                <w:sz w:val="24"/>
                <w:szCs w:val="24"/>
              </w:rPr>
              <w:t>руб</w:t>
            </w:r>
            <w:r w:rsidR="00086F35" w:rsidRPr="00E71D5C">
              <w:rPr>
                <w:rFonts w:ascii="Arial" w:hAnsi="Arial" w:cs="Arial"/>
                <w:sz w:val="24"/>
                <w:szCs w:val="24"/>
              </w:rPr>
              <w:t>лей</w:t>
            </w:r>
            <w:r w:rsidR="008F61F9" w:rsidRPr="00E71D5C">
              <w:rPr>
                <w:rFonts w:ascii="Arial" w:hAnsi="Arial" w:cs="Arial"/>
                <w:sz w:val="24"/>
                <w:szCs w:val="24"/>
              </w:rPr>
              <w:t>;</w:t>
            </w:r>
            <w:r w:rsidR="008F61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на 202</w:t>
            </w:r>
            <w:r w:rsidR="008F61F9">
              <w:rPr>
                <w:rFonts w:ascii="Arial" w:hAnsi="Arial" w:cs="Arial"/>
                <w:sz w:val="24"/>
                <w:szCs w:val="24"/>
              </w:rPr>
              <w:t>5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 xml:space="preserve"> – «1 </w:t>
            </w:r>
            <w:r w:rsidR="008F61F9">
              <w:rPr>
                <w:rFonts w:ascii="Arial" w:hAnsi="Arial" w:cs="Arial"/>
                <w:sz w:val="24"/>
                <w:szCs w:val="24"/>
              </w:rPr>
              <w:t>139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1F9">
              <w:rPr>
                <w:rFonts w:ascii="Arial" w:hAnsi="Arial" w:cs="Arial"/>
                <w:sz w:val="24"/>
                <w:szCs w:val="24"/>
              </w:rPr>
              <w:t>6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00» заменить на «</w:t>
            </w:r>
            <w:r w:rsidR="008F61F9">
              <w:rPr>
                <w:rFonts w:ascii="Arial" w:hAnsi="Arial" w:cs="Arial"/>
                <w:sz w:val="24"/>
                <w:szCs w:val="24"/>
              </w:rPr>
              <w:t>2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8F61F9">
              <w:rPr>
                <w:rFonts w:ascii="Arial" w:hAnsi="Arial" w:cs="Arial"/>
                <w:sz w:val="24"/>
                <w:szCs w:val="24"/>
              </w:rPr>
              <w:t>97</w:t>
            </w:r>
            <w:r w:rsidR="00041BCB">
              <w:rPr>
                <w:rFonts w:ascii="Arial" w:hAnsi="Arial" w:cs="Arial"/>
                <w:sz w:val="24"/>
                <w:szCs w:val="24"/>
              </w:rPr>
              <w:t>3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2CA8">
              <w:rPr>
                <w:rFonts w:ascii="Arial" w:hAnsi="Arial" w:cs="Arial"/>
                <w:sz w:val="24"/>
                <w:szCs w:val="24"/>
              </w:rPr>
              <w:t>400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» рублей</w:t>
            </w:r>
            <w:r w:rsidR="008F61F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на 202</w:t>
            </w:r>
            <w:r w:rsidR="008F61F9">
              <w:rPr>
                <w:rFonts w:ascii="Arial" w:hAnsi="Arial" w:cs="Arial"/>
                <w:sz w:val="24"/>
                <w:szCs w:val="24"/>
              </w:rPr>
              <w:t>6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 xml:space="preserve"> – «1 0</w:t>
            </w:r>
            <w:r w:rsidR="008F61F9">
              <w:rPr>
                <w:rFonts w:ascii="Arial" w:hAnsi="Arial" w:cs="Arial"/>
                <w:sz w:val="24"/>
                <w:szCs w:val="24"/>
              </w:rPr>
              <w:t>78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1F9">
              <w:rPr>
                <w:rFonts w:ascii="Arial" w:hAnsi="Arial" w:cs="Arial"/>
                <w:sz w:val="24"/>
                <w:szCs w:val="24"/>
              </w:rPr>
              <w:t>2</w:t>
            </w:r>
            <w:r w:rsidR="007D2CA8">
              <w:rPr>
                <w:rFonts w:ascii="Arial" w:hAnsi="Arial" w:cs="Arial"/>
                <w:sz w:val="24"/>
                <w:szCs w:val="24"/>
              </w:rPr>
              <w:t>0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0» заменить на «</w:t>
            </w:r>
            <w:r w:rsidR="008F61F9">
              <w:rPr>
                <w:rFonts w:ascii="Arial" w:hAnsi="Arial" w:cs="Arial"/>
                <w:sz w:val="24"/>
                <w:szCs w:val="24"/>
              </w:rPr>
              <w:t>3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041BCB">
              <w:rPr>
                <w:rFonts w:ascii="Arial" w:hAnsi="Arial" w:cs="Arial"/>
                <w:sz w:val="24"/>
                <w:szCs w:val="24"/>
              </w:rPr>
              <w:t>19</w:t>
            </w:r>
            <w:r w:rsidR="00E65B0A">
              <w:rPr>
                <w:rFonts w:ascii="Arial" w:hAnsi="Arial" w:cs="Arial"/>
                <w:sz w:val="24"/>
                <w:szCs w:val="24"/>
              </w:rPr>
              <w:t>6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B0A">
              <w:rPr>
                <w:rFonts w:ascii="Arial" w:hAnsi="Arial" w:cs="Arial"/>
                <w:sz w:val="24"/>
                <w:szCs w:val="24"/>
              </w:rPr>
              <w:t>9</w:t>
            </w:r>
            <w:r w:rsidR="007D2CA8">
              <w:rPr>
                <w:rFonts w:ascii="Arial" w:hAnsi="Arial" w:cs="Arial"/>
                <w:sz w:val="24"/>
                <w:szCs w:val="24"/>
              </w:rPr>
              <w:t>00</w:t>
            </w:r>
            <w:r w:rsidR="008F61F9" w:rsidRPr="00313E0E">
              <w:rPr>
                <w:rFonts w:ascii="Arial" w:hAnsi="Arial" w:cs="Arial"/>
                <w:sz w:val="24"/>
                <w:szCs w:val="24"/>
              </w:rPr>
              <w:t>» рублей</w:t>
            </w:r>
            <w:r w:rsidR="00086F35" w:rsidRPr="00313E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CF6079" w14:textId="77777777" w:rsidR="0088459F" w:rsidRPr="00313E0E" w:rsidRDefault="002320E2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2.Внести 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 xml:space="preserve">следующие 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изменения по разделу 4 «Перечень мероприятий программы» цели </w:t>
            </w:r>
            <w:r w:rsidRPr="00313E0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Повышение защищенности населения, территорий и объектов инфраструктуры 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278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873278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 от чрезвычайных ситуаций природного и техногенного характера, смягчение их негативных последствий, реализация мероприятий в области гражданской обороны, обеспечение безопасности населения на водных объектах</w:t>
            </w:r>
            <w:r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29C092" w14:textId="39AA0640" w:rsidR="00DB13E9" w:rsidRDefault="00563363" w:rsidP="00371A68">
            <w:pPr>
              <w:pStyle w:val="a5"/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-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2320E2" w:rsidRPr="00313E0E">
              <w:rPr>
                <w:rFonts w:ascii="Arial" w:hAnsi="Arial" w:cs="Arial"/>
                <w:sz w:val="24"/>
                <w:szCs w:val="24"/>
              </w:rPr>
              <w:t>задач</w:t>
            </w:r>
            <w:r w:rsidRPr="00313E0E">
              <w:rPr>
                <w:rFonts w:ascii="Arial" w:hAnsi="Arial" w:cs="Arial"/>
                <w:sz w:val="24"/>
                <w:szCs w:val="24"/>
              </w:rPr>
              <w:t>е</w:t>
            </w:r>
            <w:r w:rsidR="002320E2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>1</w:t>
            </w:r>
            <w:r w:rsidR="002320E2" w:rsidRPr="00313E0E">
              <w:rPr>
                <w:rFonts w:ascii="Arial" w:hAnsi="Arial" w:cs="Arial"/>
                <w:sz w:val="24"/>
                <w:szCs w:val="24"/>
              </w:rPr>
              <w:t>.1. «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Создание, восполнение резерва материальных ресурсов для ликвидации чрезвычайных ситуаций природного и техногенного характера, а также в целях гражданской обороны в 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муниципальном образовании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88459F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2022-2026гг., графа 5 объем финансирования – «</w:t>
            </w:r>
            <w:r w:rsidR="00365A37">
              <w:rPr>
                <w:rFonts w:ascii="Arial" w:hAnsi="Arial" w:cs="Arial"/>
                <w:sz w:val="24"/>
                <w:szCs w:val="24"/>
              </w:rPr>
              <w:t>809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7D2CA8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41BCB">
              <w:rPr>
                <w:rFonts w:ascii="Arial" w:hAnsi="Arial" w:cs="Arial"/>
                <w:sz w:val="24"/>
                <w:szCs w:val="24"/>
              </w:rPr>
              <w:t>1526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7D2CA8"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39717F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39717F">
              <w:rPr>
                <w:rFonts w:ascii="Arial" w:hAnsi="Arial" w:cs="Arial"/>
                <w:sz w:val="24"/>
                <w:szCs w:val="24"/>
              </w:rPr>
              <w:t>3</w:t>
            </w:r>
            <w:r w:rsidR="0039717F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41BCB">
              <w:rPr>
                <w:rFonts w:ascii="Arial" w:hAnsi="Arial" w:cs="Arial"/>
                <w:sz w:val="24"/>
                <w:szCs w:val="24"/>
              </w:rPr>
              <w:t>16</w:t>
            </w:r>
            <w:r w:rsidR="007139F3">
              <w:rPr>
                <w:rFonts w:ascii="Arial" w:hAnsi="Arial" w:cs="Arial"/>
                <w:sz w:val="24"/>
                <w:szCs w:val="24"/>
              </w:rPr>
              <w:t>8</w:t>
            </w:r>
            <w:r w:rsidR="0039717F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7139F3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39717F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41BCB">
              <w:rPr>
                <w:rFonts w:ascii="Arial" w:hAnsi="Arial" w:cs="Arial"/>
                <w:sz w:val="24"/>
                <w:szCs w:val="24"/>
              </w:rPr>
              <w:t>16</w:t>
            </w:r>
            <w:r w:rsidR="007D2CA8">
              <w:rPr>
                <w:rFonts w:ascii="Arial" w:hAnsi="Arial" w:cs="Arial"/>
                <w:sz w:val="24"/>
                <w:szCs w:val="24"/>
              </w:rPr>
              <w:t>7</w:t>
            </w:r>
            <w:r w:rsidR="0039717F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7D2CA8">
              <w:rPr>
                <w:rFonts w:ascii="Arial" w:hAnsi="Arial" w:cs="Arial"/>
                <w:sz w:val="24"/>
                <w:szCs w:val="24"/>
              </w:rPr>
              <w:t>9</w:t>
            </w:r>
            <w:r w:rsidR="0039717F" w:rsidRPr="00313E0E">
              <w:rPr>
                <w:rFonts w:ascii="Arial" w:hAnsi="Arial" w:cs="Arial"/>
                <w:sz w:val="24"/>
                <w:szCs w:val="24"/>
              </w:rPr>
              <w:t>» тыс. рублей.,</w:t>
            </w:r>
            <w:r w:rsidR="00622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365A37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365A37">
              <w:rPr>
                <w:rFonts w:ascii="Arial" w:hAnsi="Arial" w:cs="Arial"/>
                <w:sz w:val="24"/>
                <w:szCs w:val="24"/>
              </w:rPr>
              <w:t>85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65A3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41BCB">
              <w:rPr>
                <w:rFonts w:ascii="Arial" w:hAnsi="Arial" w:cs="Arial"/>
                <w:sz w:val="24"/>
                <w:szCs w:val="24"/>
              </w:rPr>
              <w:t>470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9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рублей.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22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3E9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37C4E">
              <w:rPr>
                <w:rFonts w:ascii="Arial" w:hAnsi="Arial" w:cs="Arial"/>
                <w:sz w:val="24"/>
                <w:szCs w:val="24"/>
              </w:rPr>
              <w:t>5</w:t>
            </w:r>
            <w:r w:rsidR="00DB13E9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37C4E">
              <w:rPr>
                <w:rFonts w:ascii="Arial" w:hAnsi="Arial" w:cs="Arial"/>
                <w:sz w:val="24"/>
                <w:szCs w:val="24"/>
              </w:rPr>
              <w:t>56</w:t>
            </w:r>
            <w:r w:rsidR="00DB13E9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37C4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B13E9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637C4E">
              <w:rPr>
                <w:rFonts w:ascii="Arial" w:hAnsi="Arial" w:cs="Arial"/>
                <w:sz w:val="24"/>
                <w:szCs w:val="24"/>
              </w:rPr>
              <w:t>19</w:t>
            </w:r>
            <w:r w:rsidR="00647BEB">
              <w:rPr>
                <w:rFonts w:ascii="Arial" w:hAnsi="Arial" w:cs="Arial"/>
                <w:sz w:val="24"/>
                <w:szCs w:val="24"/>
              </w:rPr>
              <w:t>5</w:t>
            </w:r>
            <w:r w:rsidR="00DB13E9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0</w:t>
            </w:r>
            <w:r w:rsidR="00DB13E9" w:rsidRPr="00313E0E">
              <w:rPr>
                <w:rFonts w:ascii="Arial" w:hAnsi="Arial" w:cs="Arial"/>
                <w:sz w:val="24"/>
                <w:szCs w:val="24"/>
              </w:rPr>
              <w:t>» тыс. рублей.,</w:t>
            </w:r>
            <w:r w:rsidR="00622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37C4E">
              <w:rPr>
                <w:rFonts w:ascii="Arial" w:hAnsi="Arial" w:cs="Arial"/>
                <w:sz w:val="24"/>
                <w:szCs w:val="24"/>
              </w:rPr>
              <w:t>6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37C4E">
              <w:rPr>
                <w:rFonts w:ascii="Arial" w:hAnsi="Arial" w:cs="Arial"/>
                <w:sz w:val="24"/>
                <w:szCs w:val="24"/>
              </w:rPr>
              <w:t>83</w:t>
            </w:r>
            <w:r w:rsidR="00637C4E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37C4E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41BCB">
              <w:rPr>
                <w:rFonts w:ascii="Arial" w:hAnsi="Arial" w:cs="Arial"/>
                <w:sz w:val="24"/>
                <w:szCs w:val="24"/>
              </w:rPr>
              <w:t>276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2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» тыс. рублей.</w:t>
            </w:r>
            <w:r w:rsidR="009753B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36EAD69" w14:textId="4ABE8D41" w:rsidR="00637C4E" w:rsidRDefault="00563363" w:rsidP="00371A68">
            <w:pPr>
              <w:pStyle w:val="a5"/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мероприятии 1.1.1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22B8F" w:rsidRPr="00313E0E">
              <w:rPr>
                <w:rFonts w:ascii="Arial" w:hAnsi="Arial" w:cs="Arial"/>
                <w:sz w:val="24"/>
                <w:szCs w:val="24"/>
              </w:rPr>
              <w:t>Закупка вещевого имущества и ресурсов жизнеобеспечения для ликвидации чрезвычайных ситуаций природного и техногенного характера, а также в целях гражданской обороны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»:</w:t>
            </w:r>
            <w:r w:rsidR="00622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по строке 2022-2026гг., графа 5 объем финансирования – «</w:t>
            </w:r>
            <w:r w:rsidR="00DB13E9">
              <w:rPr>
                <w:rFonts w:ascii="Arial" w:hAnsi="Arial" w:cs="Arial"/>
                <w:sz w:val="24"/>
                <w:szCs w:val="24"/>
              </w:rPr>
              <w:t>98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DB13E9">
              <w:rPr>
                <w:rFonts w:ascii="Arial" w:hAnsi="Arial" w:cs="Arial"/>
                <w:sz w:val="24"/>
                <w:szCs w:val="24"/>
              </w:rPr>
              <w:t>8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DA7438">
              <w:rPr>
                <w:rFonts w:ascii="Arial" w:hAnsi="Arial" w:cs="Arial"/>
                <w:sz w:val="24"/>
                <w:szCs w:val="24"/>
              </w:rPr>
              <w:t>622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2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DA7438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DA7438">
              <w:rPr>
                <w:rFonts w:ascii="Arial" w:hAnsi="Arial" w:cs="Arial"/>
                <w:sz w:val="24"/>
                <w:szCs w:val="24"/>
              </w:rPr>
              <w:t>3</w:t>
            </w:r>
            <w:r w:rsidR="00DA7438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DA7438">
              <w:rPr>
                <w:rFonts w:ascii="Arial" w:hAnsi="Arial" w:cs="Arial"/>
                <w:sz w:val="24"/>
                <w:szCs w:val="24"/>
              </w:rPr>
              <w:t>59</w:t>
            </w:r>
            <w:r w:rsidR="00DA7438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DA743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DA7438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DA7438">
              <w:rPr>
                <w:rFonts w:ascii="Arial" w:hAnsi="Arial" w:cs="Arial"/>
                <w:sz w:val="24"/>
                <w:szCs w:val="24"/>
              </w:rPr>
              <w:t>59</w:t>
            </w:r>
            <w:r w:rsidR="00DA7438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DA7438">
              <w:rPr>
                <w:rFonts w:ascii="Arial" w:hAnsi="Arial" w:cs="Arial"/>
                <w:sz w:val="24"/>
                <w:szCs w:val="24"/>
              </w:rPr>
              <w:t>5</w:t>
            </w:r>
            <w:r w:rsidR="00DA7438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622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DB13E9">
              <w:rPr>
                <w:rFonts w:ascii="Arial" w:hAnsi="Arial" w:cs="Arial"/>
                <w:sz w:val="24"/>
                <w:szCs w:val="24"/>
              </w:rPr>
              <w:t>4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DA7438">
              <w:rPr>
                <w:rFonts w:ascii="Arial" w:hAnsi="Arial" w:cs="Arial"/>
                <w:sz w:val="24"/>
                <w:szCs w:val="24"/>
              </w:rPr>
              <w:t>0</w:t>
            </w:r>
            <w:r w:rsidR="0004472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DA743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A749E">
              <w:rPr>
                <w:rFonts w:ascii="Arial" w:hAnsi="Arial" w:cs="Arial"/>
                <w:sz w:val="24"/>
                <w:szCs w:val="24"/>
              </w:rPr>
              <w:t>174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A749E">
              <w:rPr>
                <w:rFonts w:ascii="Arial" w:hAnsi="Arial" w:cs="Arial"/>
                <w:sz w:val="24"/>
                <w:szCs w:val="24"/>
              </w:rPr>
              <w:t>6</w:t>
            </w:r>
            <w:r w:rsidR="00044724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C0C0E" w:rsidRPr="00313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37C4E">
              <w:rPr>
                <w:rFonts w:ascii="Arial" w:hAnsi="Arial" w:cs="Arial"/>
                <w:sz w:val="24"/>
                <w:szCs w:val="24"/>
              </w:rPr>
              <w:t>5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A749E">
              <w:rPr>
                <w:rFonts w:ascii="Arial" w:hAnsi="Arial" w:cs="Arial"/>
                <w:sz w:val="24"/>
                <w:szCs w:val="24"/>
              </w:rPr>
              <w:t>0</w:t>
            </w:r>
            <w:r w:rsidR="00637C4E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A749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A749E">
              <w:rPr>
                <w:rFonts w:ascii="Arial" w:hAnsi="Arial" w:cs="Arial"/>
                <w:sz w:val="24"/>
                <w:szCs w:val="24"/>
              </w:rPr>
              <w:t>174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A749E">
              <w:rPr>
                <w:rFonts w:ascii="Arial" w:hAnsi="Arial" w:cs="Arial"/>
                <w:sz w:val="24"/>
                <w:szCs w:val="24"/>
              </w:rPr>
              <w:t>6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637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lastRenderedPageBreak/>
              <w:t>строке 202</w:t>
            </w:r>
            <w:r w:rsidR="00637C4E">
              <w:rPr>
                <w:rFonts w:ascii="Arial" w:hAnsi="Arial" w:cs="Arial"/>
                <w:sz w:val="24"/>
                <w:szCs w:val="24"/>
              </w:rPr>
              <w:t>6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«0</w:t>
            </w:r>
            <w:r w:rsidR="00637C4E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A749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637C4E">
              <w:rPr>
                <w:rFonts w:ascii="Arial" w:hAnsi="Arial" w:cs="Arial"/>
                <w:sz w:val="24"/>
                <w:szCs w:val="24"/>
              </w:rPr>
              <w:t>174</w:t>
            </w:r>
            <w:r w:rsidR="00637C4E" w:rsidRPr="00313E0E">
              <w:rPr>
                <w:rFonts w:ascii="Arial" w:hAnsi="Arial" w:cs="Arial"/>
                <w:sz w:val="24"/>
                <w:szCs w:val="24"/>
              </w:rPr>
              <w:t>,6» тыс. рублей</w:t>
            </w:r>
            <w:r w:rsidR="00F0536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11322D" w14:textId="0B3DE5CF" w:rsidR="00462BF8" w:rsidRDefault="00563363" w:rsidP="00371A68">
            <w:pPr>
              <w:pStyle w:val="a5"/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1.1.2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«Закупка продовольствия для ликвидации чрезвычайных ситуаций природного и техногенного характера, а также в целях гражданской обороны»: по строке 2022-2026гг., графа 5 объем финансирования – «71,</w:t>
            </w:r>
            <w:r w:rsidR="00647BEB">
              <w:rPr>
                <w:rFonts w:ascii="Arial" w:hAnsi="Arial" w:cs="Arial"/>
                <w:sz w:val="24"/>
                <w:szCs w:val="24"/>
              </w:rPr>
              <w:t>7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A749E">
              <w:rPr>
                <w:rFonts w:ascii="Arial" w:hAnsi="Arial" w:cs="Arial"/>
                <w:sz w:val="24"/>
                <w:szCs w:val="24"/>
              </w:rPr>
              <w:t>45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7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E52B3B">
              <w:rPr>
                <w:rFonts w:ascii="Arial" w:hAnsi="Arial" w:cs="Arial"/>
                <w:sz w:val="24"/>
                <w:szCs w:val="24"/>
              </w:rPr>
              <w:t>,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A749E">
              <w:rPr>
                <w:rFonts w:ascii="Arial" w:hAnsi="Arial" w:cs="Arial"/>
                <w:sz w:val="24"/>
                <w:szCs w:val="24"/>
              </w:rPr>
              <w:t>3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A749E">
              <w:rPr>
                <w:rFonts w:ascii="Arial" w:hAnsi="Arial" w:cs="Arial"/>
                <w:sz w:val="24"/>
                <w:szCs w:val="24"/>
              </w:rPr>
              <w:t>13</w:t>
            </w:r>
            <w:r w:rsidR="00BA749E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443D4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A749E">
              <w:rPr>
                <w:rFonts w:ascii="Arial" w:hAnsi="Arial" w:cs="Arial"/>
                <w:sz w:val="24"/>
                <w:szCs w:val="24"/>
              </w:rPr>
              <w:t>13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746005">
              <w:rPr>
                <w:rFonts w:ascii="Arial" w:hAnsi="Arial" w:cs="Arial"/>
                <w:sz w:val="24"/>
                <w:szCs w:val="24"/>
              </w:rPr>
              <w:t>3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EF3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62BF8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«13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62BF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62BF8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C0C0E" w:rsidRPr="00313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62BF8">
              <w:rPr>
                <w:rFonts w:ascii="Arial" w:hAnsi="Arial" w:cs="Arial"/>
                <w:sz w:val="24"/>
                <w:szCs w:val="24"/>
              </w:rPr>
              <w:t>5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«1</w:t>
            </w:r>
            <w:r w:rsidR="00647BEB">
              <w:rPr>
                <w:rFonts w:ascii="Arial" w:hAnsi="Arial" w:cs="Arial"/>
                <w:sz w:val="24"/>
                <w:szCs w:val="24"/>
              </w:rPr>
              <w:t>3</w:t>
            </w:r>
            <w:r w:rsidR="00462BF8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47BEB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62BF8">
              <w:rPr>
                <w:rFonts w:ascii="Arial" w:hAnsi="Arial" w:cs="Arial"/>
                <w:sz w:val="24"/>
                <w:szCs w:val="24"/>
              </w:rPr>
              <w:t>6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4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» тыс. рублей, по строке 202</w:t>
            </w:r>
            <w:r w:rsidR="00462BF8">
              <w:rPr>
                <w:rFonts w:ascii="Arial" w:hAnsi="Arial" w:cs="Arial"/>
                <w:sz w:val="24"/>
                <w:szCs w:val="24"/>
              </w:rPr>
              <w:t>6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«1</w:t>
            </w:r>
            <w:r w:rsidR="00462BF8">
              <w:rPr>
                <w:rFonts w:ascii="Arial" w:hAnsi="Arial" w:cs="Arial"/>
                <w:sz w:val="24"/>
                <w:szCs w:val="24"/>
              </w:rPr>
              <w:t>8</w:t>
            </w:r>
            <w:r w:rsidR="00462BF8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62BF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62BF8">
              <w:rPr>
                <w:rFonts w:ascii="Arial" w:hAnsi="Arial" w:cs="Arial"/>
                <w:sz w:val="24"/>
                <w:szCs w:val="24"/>
              </w:rPr>
              <w:t>6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47BEB">
              <w:rPr>
                <w:rFonts w:ascii="Arial" w:hAnsi="Arial" w:cs="Arial"/>
                <w:sz w:val="24"/>
                <w:szCs w:val="24"/>
              </w:rPr>
              <w:t>4</w:t>
            </w:r>
            <w:r w:rsidR="00462BF8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6B7D6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B4C76B" w14:textId="60A5FEF4" w:rsidR="0088459F" w:rsidRPr="00313E0E" w:rsidRDefault="00563363" w:rsidP="00371A68">
            <w:pPr>
              <w:pStyle w:val="a5"/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1.1.3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«Закупка материальных ресурсов для объектов тепло, водо и электроснабжения для ликвидации чрезвычайных ситуаций природного и техногенного характера, а также в целях гражданской обороны»:</w:t>
            </w:r>
            <w:r w:rsidR="00EF3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2022-2026гг., графа 5 объем финансирования – «639,</w:t>
            </w:r>
            <w:r w:rsidR="00B15779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A749E">
              <w:rPr>
                <w:rFonts w:ascii="Arial" w:hAnsi="Arial" w:cs="Arial"/>
                <w:sz w:val="24"/>
                <w:szCs w:val="24"/>
              </w:rPr>
              <w:t>858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A749E">
              <w:rPr>
                <w:rFonts w:ascii="Arial" w:hAnsi="Arial" w:cs="Arial"/>
                <w:sz w:val="24"/>
                <w:szCs w:val="24"/>
              </w:rPr>
              <w:t>3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D34E68">
              <w:rPr>
                <w:rFonts w:ascii="Arial" w:hAnsi="Arial" w:cs="Arial"/>
                <w:sz w:val="24"/>
                <w:szCs w:val="24"/>
              </w:rPr>
              <w:t>95</w:t>
            </w:r>
            <w:r w:rsidR="00BA749E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D34E6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D34E68">
              <w:rPr>
                <w:rFonts w:ascii="Arial" w:hAnsi="Arial" w:cs="Arial"/>
                <w:sz w:val="24"/>
                <w:szCs w:val="24"/>
              </w:rPr>
              <w:t>95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D34E68">
              <w:rPr>
                <w:rFonts w:ascii="Arial" w:hAnsi="Arial" w:cs="Arial"/>
                <w:sz w:val="24"/>
                <w:szCs w:val="24"/>
              </w:rPr>
              <w:t>1</w:t>
            </w:r>
            <w:r w:rsidR="00BA749E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EF3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62BF8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462BF8">
              <w:rPr>
                <w:rFonts w:ascii="Arial" w:hAnsi="Arial" w:cs="Arial"/>
                <w:sz w:val="24"/>
                <w:szCs w:val="24"/>
              </w:rPr>
              <w:t>72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62BF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D34E68">
              <w:rPr>
                <w:rFonts w:ascii="Arial" w:hAnsi="Arial" w:cs="Arial"/>
                <w:sz w:val="24"/>
                <w:szCs w:val="24"/>
              </w:rPr>
              <w:t>289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9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EF35DB">
              <w:rPr>
                <w:rFonts w:ascii="Arial" w:hAnsi="Arial" w:cs="Arial"/>
                <w:sz w:val="24"/>
                <w:szCs w:val="24"/>
              </w:rPr>
              <w:t>,</w:t>
            </w:r>
            <w:r w:rsidR="00E52B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E52B3B">
              <w:rPr>
                <w:rFonts w:ascii="Arial" w:hAnsi="Arial" w:cs="Arial"/>
                <w:sz w:val="24"/>
                <w:szCs w:val="24"/>
              </w:rPr>
              <w:t>5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E52B3B">
              <w:rPr>
                <w:rFonts w:ascii="Arial" w:hAnsi="Arial" w:cs="Arial"/>
                <w:sz w:val="24"/>
                <w:szCs w:val="24"/>
              </w:rPr>
              <w:t>42</w:t>
            </w:r>
            <w:r w:rsidR="00E52B3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1577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E52B3B">
              <w:rPr>
                <w:rFonts w:ascii="Arial" w:hAnsi="Arial" w:cs="Arial"/>
                <w:sz w:val="24"/>
                <w:szCs w:val="24"/>
              </w:rPr>
              <w:t>1</w:t>
            </w:r>
            <w:r w:rsidR="00B15779">
              <w:rPr>
                <w:rFonts w:ascii="Arial" w:hAnsi="Arial" w:cs="Arial"/>
                <w:sz w:val="24"/>
                <w:szCs w:val="24"/>
              </w:rPr>
              <w:t>4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0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E52B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E52B3B">
              <w:rPr>
                <w:rFonts w:ascii="Arial" w:hAnsi="Arial" w:cs="Arial"/>
                <w:sz w:val="24"/>
                <w:szCs w:val="24"/>
              </w:rPr>
              <w:t>6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E52B3B">
              <w:rPr>
                <w:rFonts w:ascii="Arial" w:hAnsi="Arial" w:cs="Arial"/>
                <w:sz w:val="24"/>
                <w:szCs w:val="24"/>
              </w:rPr>
              <w:t>65</w:t>
            </w:r>
            <w:r w:rsidR="00E52B3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E52B3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D34E68">
              <w:rPr>
                <w:rFonts w:ascii="Arial" w:hAnsi="Arial" w:cs="Arial"/>
                <w:sz w:val="24"/>
                <w:szCs w:val="24"/>
              </w:rPr>
              <w:t>95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2</w:t>
            </w:r>
            <w:r w:rsidR="00E52B3B"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45CA6E98" w14:textId="5B32BECA" w:rsidR="006B7D62" w:rsidRDefault="00563363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- по задаче 1.2. «Обеспечение гражданской обороны»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, по строке 2022-2026гг., графа 5 объем финансирования – «129,2» заменить на «</w:t>
            </w:r>
            <w:r w:rsidR="00D34E68">
              <w:rPr>
                <w:rFonts w:ascii="Arial" w:hAnsi="Arial" w:cs="Arial"/>
                <w:sz w:val="24"/>
                <w:szCs w:val="24"/>
              </w:rPr>
              <w:t>137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9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D34E68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D34E68">
              <w:rPr>
                <w:rFonts w:ascii="Arial" w:hAnsi="Arial" w:cs="Arial"/>
                <w:sz w:val="24"/>
                <w:szCs w:val="24"/>
              </w:rPr>
              <w:t>3</w:t>
            </w:r>
            <w:r w:rsidR="00D34E68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D34E68">
              <w:rPr>
                <w:rFonts w:ascii="Arial" w:hAnsi="Arial" w:cs="Arial"/>
                <w:sz w:val="24"/>
                <w:szCs w:val="24"/>
              </w:rPr>
              <w:t>21</w:t>
            </w:r>
            <w:r w:rsidR="00D34E68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D34E6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34E68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A6653">
              <w:rPr>
                <w:rFonts w:ascii="Arial" w:hAnsi="Arial" w:cs="Arial"/>
                <w:sz w:val="24"/>
                <w:szCs w:val="24"/>
              </w:rPr>
              <w:t>21</w:t>
            </w:r>
            <w:r w:rsidR="00D34E68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D34E68">
              <w:rPr>
                <w:rFonts w:ascii="Arial" w:hAnsi="Arial" w:cs="Arial"/>
                <w:sz w:val="24"/>
                <w:szCs w:val="24"/>
              </w:rPr>
              <w:t>1</w:t>
            </w:r>
            <w:r w:rsidR="00D34E68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EF3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B7D62">
              <w:rPr>
                <w:rFonts w:ascii="Arial" w:hAnsi="Arial" w:cs="Arial"/>
                <w:sz w:val="24"/>
                <w:szCs w:val="24"/>
              </w:rPr>
              <w:t>4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B7D62">
              <w:rPr>
                <w:rFonts w:ascii="Arial" w:hAnsi="Arial" w:cs="Arial"/>
                <w:sz w:val="24"/>
                <w:szCs w:val="24"/>
              </w:rPr>
              <w:t>37</w:t>
            </w:r>
            <w:r w:rsidR="0006296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D62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» заменить на «1</w:t>
            </w:r>
            <w:r w:rsidR="006B7D62">
              <w:rPr>
                <w:rFonts w:ascii="Arial" w:hAnsi="Arial" w:cs="Arial"/>
                <w:sz w:val="24"/>
                <w:szCs w:val="24"/>
              </w:rPr>
              <w:t>8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1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6B7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B7D62">
              <w:rPr>
                <w:rFonts w:ascii="Arial" w:hAnsi="Arial" w:cs="Arial"/>
                <w:sz w:val="24"/>
                <w:szCs w:val="24"/>
              </w:rPr>
              <w:t>5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B7D62">
              <w:rPr>
                <w:rFonts w:ascii="Arial" w:hAnsi="Arial" w:cs="Arial"/>
                <w:sz w:val="24"/>
                <w:szCs w:val="24"/>
              </w:rPr>
              <w:t>36</w:t>
            </w:r>
            <w:r w:rsidR="006B7D62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D62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6B7D62">
              <w:rPr>
                <w:rFonts w:ascii="Arial" w:hAnsi="Arial" w:cs="Arial"/>
                <w:sz w:val="24"/>
                <w:szCs w:val="24"/>
              </w:rPr>
              <w:t>36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B7D62">
              <w:rPr>
                <w:rFonts w:ascii="Arial" w:hAnsi="Arial" w:cs="Arial"/>
                <w:sz w:val="24"/>
                <w:szCs w:val="24"/>
              </w:rPr>
              <w:t>2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6B7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B7D62">
              <w:rPr>
                <w:rFonts w:ascii="Arial" w:hAnsi="Arial" w:cs="Arial"/>
                <w:sz w:val="24"/>
                <w:szCs w:val="24"/>
              </w:rPr>
              <w:t>6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B7D62">
              <w:rPr>
                <w:rFonts w:ascii="Arial" w:hAnsi="Arial" w:cs="Arial"/>
                <w:sz w:val="24"/>
                <w:szCs w:val="24"/>
              </w:rPr>
              <w:t>21,9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A6653">
              <w:rPr>
                <w:rFonts w:ascii="Arial" w:hAnsi="Arial" w:cs="Arial"/>
                <w:sz w:val="24"/>
                <w:szCs w:val="24"/>
              </w:rPr>
              <w:t>5</w:t>
            </w:r>
            <w:r w:rsidR="006B7D62">
              <w:rPr>
                <w:rFonts w:ascii="Arial" w:hAnsi="Arial" w:cs="Arial"/>
                <w:sz w:val="24"/>
                <w:szCs w:val="24"/>
              </w:rPr>
              <w:t>0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A6653">
              <w:rPr>
                <w:rFonts w:ascii="Arial" w:hAnsi="Arial" w:cs="Arial"/>
                <w:sz w:val="24"/>
                <w:szCs w:val="24"/>
              </w:rPr>
              <w:t>0</w:t>
            </w:r>
            <w:r w:rsidR="006B7D62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6B7D6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5315F6" w14:textId="44CE37A7" w:rsidR="00563363" w:rsidRPr="00313E0E" w:rsidRDefault="00563363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1.2.1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«Закупка приборов радиационной, химической разведки и дозиметрического контроля, индивидуальных средств медицинской защиты, для оснащения оперативных групп ТП РСЧС»: по строке 2022-2026гг., графа 5 объем финансирования – «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12</w:t>
            </w:r>
            <w:r w:rsidRPr="00313E0E">
              <w:rPr>
                <w:rFonts w:ascii="Arial" w:hAnsi="Arial" w:cs="Arial"/>
                <w:sz w:val="24"/>
                <w:szCs w:val="24"/>
              </w:rPr>
              <w:t>9,</w:t>
            </w:r>
            <w:r w:rsidR="0006296D" w:rsidRPr="00313E0E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A6653">
              <w:rPr>
                <w:rFonts w:ascii="Arial" w:hAnsi="Arial" w:cs="Arial"/>
                <w:sz w:val="24"/>
                <w:szCs w:val="24"/>
              </w:rPr>
              <w:t>137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9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A6653">
              <w:rPr>
                <w:rFonts w:ascii="Arial" w:hAnsi="Arial" w:cs="Arial"/>
                <w:sz w:val="24"/>
                <w:szCs w:val="24"/>
              </w:rPr>
              <w:t>3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4A6653">
              <w:rPr>
                <w:rFonts w:ascii="Arial" w:hAnsi="Arial" w:cs="Arial"/>
                <w:sz w:val="24"/>
                <w:szCs w:val="24"/>
              </w:rPr>
              <w:t>21</w:t>
            </w:r>
            <w:r w:rsidR="004A6653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A66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A6653">
              <w:rPr>
                <w:rFonts w:ascii="Arial" w:hAnsi="Arial" w:cs="Arial"/>
                <w:sz w:val="24"/>
                <w:szCs w:val="24"/>
              </w:rPr>
              <w:t>21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A6653">
              <w:rPr>
                <w:rFonts w:ascii="Arial" w:hAnsi="Arial" w:cs="Arial"/>
                <w:sz w:val="24"/>
                <w:szCs w:val="24"/>
              </w:rPr>
              <w:t>1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7067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75CD9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75CD9">
              <w:rPr>
                <w:rFonts w:ascii="Arial" w:hAnsi="Arial" w:cs="Arial"/>
                <w:sz w:val="24"/>
                <w:szCs w:val="24"/>
              </w:rPr>
              <w:t>37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75CD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«1</w:t>
            </w:r>
            <w:r w:rsidR="00675CD9">
              <w:rPr>
                <w:rFonts w:ascii="Arial" w:hAnsi="Arial" w:cs="Arial"/>
                <w:sz w:val="24"/>
                <w:szCs w:val="24"/>
              </w:rPr>
              <w:t>8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15779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675CD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75CD9">
              <w:rPr>
                <w:rFonts w:ascii="Arial" w:hAnsi="Arial" w:cs="Arial"/>
                <w:sz w:val="24"/>
                <w:szCs w:val="24"/>
              </w:rPr>
              <w:t>5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75CD9">
              <w:rPr>
                <w:rFonts w:ascii="Arial" w:hAnsi="Arial" w:cs="Arial"/>
                <w:sz w:val="24"/>
                <w:szCs w:val="24"/>
              </w:rPr>
              <w:t>36</w:t>
            </w:r>
            <w:r w:rsidR="00675CD9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75CD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675CD9">
              <w:rPr>
                <w:rFonts w:ascii="Arial" w:hAnsi="Arial" w:cs="Arial"/>
                <w:sz w:val="24"/>
                <w:szCs w:val="24"/>
              </w:rPr>
              <w:t>36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675CD9">
              <w:rPr>
                <w:rFonts w:ascii="Arial" w:hAnsi="Arial" w:cs="Arial"/>
                <w:sz w:val="24"/>
                <w:szCs w:val="24"/>
              </w:rPr>
              <w:t>2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675CD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75CD9">
              <w:rPr>
                <w:rFonts w:ascii="Arial" w:hAnsi="Arial" w:cs="Arial"/>
                <w:sz w:val="24"/>
                <w:szCs w:val="24"/>
              </w:rPr>
              <w:t>6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75CD9">
              <w:rPr>
                <w:rFonts w:ascii="Arial" w:hAnsi="Arial" w:cs="Arial"/>
                <w:sz w:val="24"/>
                <w:szCs w:val="24"/>
              </w:rPr>
              <w:t>21</w:t>
            </w:r>
            <w:r w:rsidR="00675CD9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75CD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A6653">
              <w:rPr>
                <w:rFonts w:ascii="Arial" w:hAnsi="Arial" w:cs="Arial"/>
                <w:sz w:val="24"/>
                <w:szCs w:val="24"/>
              </w:rPr>
              <w:t>5</w:t>
            </w:r>
            <w:r w:rsidR="00675CD9">
              <w:rPr>
                <w:rFonts w:ascii="Arial" w:hAnsi="Arial" w:cs="Arial"/>
                <w:sz w:val="24"/>
                <w:szCs w:val="24"/>
              </w:rPr>
              <w:t>0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A6653">
              <w:rPr>
                <w:rFonts w:ascii="Arial" w:hAnsi="Arial" w:cs="Arial"/>
                <w:sz w:val="24"/>
                <w:szCs w:val="24"/>
              </w:rPr>
              <w:t>0</w:t>
            </w:r>
            <w:r w:rsidR="00675CD9"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13C5D0FB" w14:textId="3639ED91" w:rsidR="008E5229" w:rsidRDefault="008E5229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- по задаче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Pr="008E522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отдела по делам ГОЧС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8E5229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313E0E">
              <w:rPr>
                <w:rFonts w:ascii="Arial" w:hAnsi="Arial" w:cs="Arial"/>
                <w:sz w:val="24"/>
                <w:szCs w:val="24"/>
              </w:rPr>
              <w:t>», по строке 2022-2026гг., графа 5 объем финансирования – «</w:t>
            </w:r>
            <w:r>
              <w:rPr>
                <w:rFonts w:ascii="Arial" w:hAnsi="Arial" w:cs="Arial"/>
                <w:sz w:val="24"/>
                <w:szCs w:val="24"/>
              </w:rPr>
              <w:t>146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A6653">
              <w:rPr>
                <w:rFonts w:ascii="Arial" w:hAnsi="Arial" w:cs="Arial"/>
                <w:sz w:val="24"/>
                <w:szCs w:val="24"/>
              </w:rPr>
              <w:t>11</w:t>
            </w:r>
            <w:r w:rsidR="003D6A72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A6653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A6653">
              <w:rPr>
                <w:rFonts w:ascii="Arial" w:hAnsi="Arial" w:cs="Arial"/>
                <w:sz w:val="24"/>
                <w:szCs w:val="24"/>
              </w:rPr>
              <w:t>3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4A6653">
              <w:rPr>
                <w:rFonts w:ascii="Arial" w:hAnsi="Arial" w:cs="Arial"/>
                <w:sz w:val="24"/>
                <w:szCs w:val="24"/>
              </w:rPr>
              <w:t>4</w:t>
            </w:r>
            <w:r w:rsidR="004A6653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A6653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A6653">
              <w:rPr>
                <w:rFonts w:ascii="Arial" w:hAnsi="Arial" w:cs="Arial"/>
                <w:sz w:val="24"/>
                <w:szCs w:val="24"/>
              </w:rPr>
              <w:t>4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A6653">
              <w:rPr>
                <w:rFonts w:ascii="Arial" w:hAnsi="Arial" w:cs="Arial"/>
                <w:sz w:val="24"/>
                <w:szCs w:val="24"/>
              </w:rPr>
              <w:t>9</w:t>
            </w:r>
            <w:r w:rsidR="004A6653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7067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34794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«6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3479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34794">
              <w:rPr>
                <w:rFonts w:ascii="Arial" w:hAnsi="Arial" w:cs="Arial"/>
                <w:sz w:val="24"/>
                <w:szCs w:val="24"/>
              </w:rPr>
              <w:t>13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34794"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рублей, 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34794">
              <w:rPr>
                <w:rFonts w:ascii="Arial" w:hAnsi="Arial" w:cs="Arial"/>
                <w:sz w:val="24"/>
                <w:szCs w:val="24"/>
              </w:rPr>
              <w:t>5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434794">
              <w:rPr>
                <w:rFonts w:ascii="Arial" w:hAnsi="Arial" w:cs="Arial"/>
                <w:sz w:val="24"/>
                <w:szCs w:val="24"/>
              </w:rPr>
              <w:t>71</w:t>
            </w:r>
            <w:r w:rsidR="0043479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3479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34794">
              <w:rPr>
                <w:rFonts w:ascii="Arial" w:hAnsi="Arial" w:cs="Arial"/>
                <w:sz w:val="24"/>
                <w:szCs w:val="24"/>
              </w:rPr>
              <w:t>0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34794">
              <w:rPr>
                <w:rFonts w:ascii="Arial" w:hAnsi="Arial" w:cs="Arial"/>
                <w:sz w:val="24"/>
                <w:szCs w:val="24"/>
              </w:rPr>
              <w:t>0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434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434794">
              <w:rPr>
                <w:rFonts w:ascii="Arial" w:hAnsi="Arial" w:cs="Arial"/>
                <w:sz w:val="24"/>
                <w:szCs w:val="24"/>
              </w:rPr>
              <w:t>6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 xml:space="preserve">г., 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lastRenderedPageBreak/>
              <w:t>графа 5 объем финансирования – «</w:t>
            </w:r>
            <w:r w:rsidR="00434794">
              <w:rPr>
                <w:rFonts w:ascii="Arial" w:hAnsi="Arial" w:cs="Arial"/>
                <w:sz w:val="24"/>
                <w:szCs w:val="24"/>
              </w:rPr>
              <w:t>56</w:t>
            </w:r>
            <w:r w:rsidR="0043479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3479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434794">
              <w:rPr>
                <w:rFonts w:ascii="Arial" w:hAnsi="Arial" w:cs="Arial"/>
                <w:sz w:val="24"/>
                <w:szCs w:val="24"/>
              </w:rPr>
              <w:t>85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34794">
              <w:rPr>
                <w:rFonts w:ascii="Arial" w:hAnsi="Arial" w:cs="Arial"/>
                <w:sz w:val="24"/>
                <w:szCs w:val="24"/>
              </w:rPr>
              <w:t>0</w:t>
            </w:r>
            <w:r w:rsidR="00434794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43479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16DA6C" w14:textId="675B9CBB" w:rsidR="00675CD9" w:rsidRDefault="008E5229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</w:t>
            </w:r>
            <w:r w:rsidR="00434794"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434794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="00434794" w:rsidRPr="00434794">
              <w:rPr>
                <w:rFonts w:ascii="Arial" w:hAnsi="Arial" w:cs="Arial"/>
                <w:sz w:val="24"/>
                <w:szCs w:val="24"/>
              </w:rPr>
              <w:t>Приобретение для отдела по делам ГОЧС мебели (компьютерный стол, кресло), компьютера в сборе (Монитор, клавиатура, мышь, ИПБ, маршрутизатор)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310F02">
              <w:rPr>
                <w:rFonts w:ascii="Arial" w:hAnsi="Arial" w:cs="Arial"/>
                <w:sz w:val="24"/>
                <w:szCs w:val="24"/>
              </w:rPr>
              <w:t>92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10F02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3967E1">
              <w:rPr>
                <w:rFonts w:ascii="Arial" w:hAnsi="Arial" w:cs="Arial"/>
                <w:sz w:val="24"/>
                <w:szCs w:val="24"/>
              </w:rPr>
              <w:t>20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967E1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3967E1">
              <w:rPr>
                <w:rFonts w:ascii="Arial" w:hAnsi="Arial" w:cs="Arial"/>
                <w:sz w:val="24"/>
                <w:szCs w:val="24"/>
              </w:rPr>
              <w:t>3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3967E1">
              <w:rPr>
                <w:rFonts w:ascii="Arial" w:hAnsi="Arial" w:cs="Arial"/>
                <w:sz w:val="24"/>
                <w:szCs w:val="24"/>
              </w:rPr>
              <w:t>4</w:t>
            </w:r>
            <w:r w:rsidR="003967E1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967E1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3967E1">
              <w:rPr>
                <w:rFonts w:ascii="Arial" w:hAnsi="Arial" w:cs="Arial"/>
                <w:sz w:val="24"/>
                <w:szCs w:val="24"/>
              </w:rPr>
              <w:t>4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967E1">
              <w:rPr>
                <w:rFonts w:ascii="Arial" w:hAnsi="Arial" w:cs="Arial"/>
                <w:sz w:val="24"/>
                <w:szCs w:val="24"/>
              </w:rPr>
              <w:t>9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7067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310F02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310F02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10F02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310F02">
              <w:rPr>
                <w:rFonts w:ascii="Arial" w:hAnsi="Arial" w:cs="Arial"/>
                <w:sz w:val="24"/>
                <w:szCs w:val="24"/>
              </w:rPr>
              <w:t>7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10F02"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310F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310F02">
              <w:rPr>
                <w:rFonts w:ascii="Arial" w:hAnsi="Arial" w:cs="Arial"/>
                <w:sz w:val="24"/>
                <w:szCs w:val="24"/>
              </w:rPr>
              <w:t>5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310F02">
              <w:rPr>
                <w:rFonts w:ascii="Arial" w:hAnsi="Arial" w:cs="Arial"/>
                <w:sz w:val="24"/>
                <w:szCs w:val="24"/>
              </w:rPr>
              <w:t>71</w:t>
            </w:r>
            <w:r w:rsidR="00310F02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10F0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310F02">
              <w:rPr>
                <w:rFonts w:ascii="Arial" w:hAnsi="Arial" w:cs="Arial"/>
                <w:sz w:val="24"/>
                <w:szCs w:val="24"/>
              </w:rPr>
              <w:t>0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10F02">
              <w:rPr>
                <w:rFonts w:ascii="Arial" w:hAnsi="Arial" w:cs="Arial"/>
                <w:sz w:val="24"/>
                <w:szCs w:val="24"/>
              </w:rPr>
              <w:t>0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310F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310F02">
              <w:rPr>
                <w:rFonts w:ascii="Arial" w:hAnsi="Arial" w:cs="Arial"/>
                <w:sz w:val="24"/>
                <w:szCs w:val="24"/>
              </w:rPr>
              <w:t>6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310F02">
              <w:rPr>
                <w:rFonts w:ascii="Arial" w:hAnsi="Arial" w:cs="Arial"/>
                <w:sz w:val="24"/>
                <w:szCs w:val="24"/>
              </w:rPr>
              <w:t>8</w:t>
            </w:r>
            <w:r w:rsidR="00310F02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10F02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310F02">
              <w:rPr>
                <w:rFonts w:ascii="Arial" w:hAnsi="Arial" w:cs="Arial"/>
                <w:sz w:val="24"/>
                <w:szCs w:val="24"/>
              </w:rPr>
              <w:t>0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10F02">
              <w:rPr>
                <w:rFonts w:ascii="Arial" w:hAnsi="Arial" w:cs="Arial"/>
                <w:sz w:val="24"/>
                <w:szCs w:val="24"/>
              </w:rPr>
              <w:t>0</w:t>
            </w:r>
            <w:r w:rsidR="00310F02"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70A69943" w14:textId="40988F98" w:rsidR="00675CD9" w:rsidRDefault="00310F02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="000E0969" w:rsidRPr="000E0969">
              <w:rPr>
                <w:rFonts w:ascii="Arial" w:hAnsi="Arial" w:cs="Arial"/>
                <w:sz w:val="24"/>
                <w:szCs w:val="24"/>
              </w:rPr>
              <w:t>Приобретение оргтехники и имущества для обеспечения деятельности КЧС района (Ноутбук, цифровой диктофон)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0E0969">
              <w:rPr>
                <w:rFonts w:ascii="Arial" w:hAnsi="Arial" w:cs="Arial"/>
                <w:sz w:val="24"/>
                <w:szCs w:val="24"/>
              </w:rPr>
              <w:t>54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0E0969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E0969">
              <w:rPr>
                <w:rFonts w:ascii="Arial" w:hAnsi="Arial" w:cs="Arial"/>
                <w:sz w:val="24"/>
                <w:szCs w:val="24"/>
              </w:rPr>
              <w:t>91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0E0969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3967E1">
              <w:rPr>
                <w:rFonts w:ascii="Arial" w:hAnsi="Arial" w:cs="Arial"/>
                <w:sz w:val="24"/>
                <w:szCs w:val="24"/>
              </w:rPr>
              <w:t>3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3967E1">
              <w:rPr>
                <w:rFonts w:ascii="Arial" w:hAnsi="Arial" w:cs="Arial"/>
                <w:sz w:val="24"/>
                <w:szCs w:val="24"/>
              </w:rPr>
              <w:t>0</w:t>
            </w:r>
            <w:r w:rsidR="003967E1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3967E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3967E1">
              <w:rPr>
                <w:rFonts w:ascii="Arial" w:hAnsi="Arial" w:cs="Arial"/>
                <w:sz w:val="24"/>
                <w:szCs w:val="24"/>
              </w:rPr>
              <w:t>0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967E1">
              <w:rPr>
                <w:rFonts w:ascii="Arial" w:hAnsi="Arial" w:cs="Arial"/>
                <w:sz w:val="24"/>
                <w:szCs w:val="24"/>
              </w:rPr>
              <w:t>0</w:t>
            </w:r>
            <w:r w:rsidR="003967E1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7067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E0969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E0969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0E0969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E0969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E096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E096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E0969">
              <w:rPr>
                <w:rFonts w:ascii="Arial" w:hAnsi="Arial" w:cs="Arial"/>
                <w:sz w:val="24"/>
                <w:szCs w:val="24"/>
              </w:rPr>
              <w:t>85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0C7CB85D" w14:textId="37C99602" w:rsidR="008E5229" w:rsidRDefault="0006296D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- по задаче 1.4. «Подготовка населения в области гражданской обороны и защиты в чрезвычайных ситуациях», по строке 2022-2026гг., графа 5 объем финансирования – «457,0» заменить на «</w:t>
            </w:r>
            <w:r w:rsidR="00CA3F61">
              <w:rPr>
                <w:rFonts w:ascii="Arial" w:hAnsi="Arial" w:cs="Arial"/>
                <w:sz w:val="24"/>
                <w:szCs w:val="24"/>
              </w:rPr>
              <w:t>586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D7C32">
              <w:rPr>
                <w:rFonts w:ascii="Arial" w:hAnsi="Arial" w:cs="Arial"/>
                <w:sz w:val="24"/>
                <w:szCs w:val="24"/>
              </w:rPr>
              <w:t>7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CA3F61">
              <w:rPr>
                <w:rFonts w:ascii="Arial" w:hAnsi="Arial" w:cs="Arial"/>
                <w:sz w:val="24"/>
                <w:szCs w:val="24"/>
              </w:rPr>
              <w:t>3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CA3F61">
              <w:rPr>
                <w:rFonts w:ascii="Arial" w:hAnsi="Arial" w:cs="Arial"/>
                <w:sz w:val="24"/>
                <w:szCs w:val="24"/>
              </w:rPr>
              <w:t>60</w:t>
            </w:r>
            <w:r w:rsidR="00CA3F61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A3F6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CA3F61">
              <w:rPr>
                <w:rFonts w:ascii="Arial" w:hAnsi="Arial" w:cs="Arial"/>
                <w:sz w:val="24"/>
                <w:szCs w:val="24"/>
              </w:rPr>
              <w:t>60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CA3F61">
              <w:rPr>
                <w:rFonts w:ascii="Arial" w:hAnsi="Arial" w:cs="Arial"/>
                <w:sz w:val="24"/>
                <w:szCs w:val="24"/>
              </w:rPr>
              <w:t>3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082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0E0969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E0969">
              <w:rPr>
                <w:rFonts w:ascii="Arial" w:hAnsi="Arial" w:cs="Arial"/>
                <w:sz w:val="24"/>
                <w:szCs w:val="24"/>
              </w:rPr>
              <w:t>85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E096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E0969">
              <w:rPr>
                <w:rFonts w:ascii="Arial" w:hAnsi="Arial" w:cs="Arial"/>
                <w:sz w:val="24"/>
                <w:szCs w:val="24"/>
              </w:rPr>
              <w:t>129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D7C32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75656C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14734">
              <w:rPr>
                <w:rFonts w:ascii="Arial" w:hAnsi="Arial" w:cs="Arial"/>
                <w:sz w:val="24"/>
                <w:szCs w:val="24"/>
              </w:rPr>
              <w:t>5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14734">
              <w:rPr>
                <w:rFonts w:ascii="Arial" w:hAnsi="Arial" w:cs="Arial"/>
                <w:sz w:val="24"/>
                <w:szCs w:val="24"/>
              </w:rPr>
              <w:t>91</w:t>
            </w:r>
            <w:r w:rsidR="0021473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14734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14734">
              <w:rPr>
                <w:rFonts w:ascii="Arial" w:hAnsi="Arial" w:cs="Arial"/>
                <w:sz w:val="24"/>
                <w:szCs w:val="24"/>
              </w:rPr>
              <w:t>113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214734">
              <w:rPr>
                <w:rFonts w:ascii="Arial" w:hAnsi="Arial" w:cs="Arial"/>
                <w:sz w:val="24"/>
                <w:szCs w:val="24"/>
              </w:rPr>
              <w:t>4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214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14734">
              <w:rPr>
                <w:rFonts w:ascii="Arial" w:hAnsi="Arial" w:cs="Arial"/>
                <w:sz w:val="24"/>
                <w:szCs w:val="24"/>
              </w:rPr>
              <w:t>6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14734">
              <w:rPr>
                <w:rFonts w:ascii="Arial" w:hAnsi="Arial" w:cs="Arial"/>
                <w:sz w:val="24"/>
                <w:szCs w:val="24"/>
              </w:rPr>
              <w:t>90</w:t>
            </w:r>
            <w:r w:rsidR="0021473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14734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14734">
              <w:rPr>
                <w:rFonts w:ascii="Arial" w:hAnsi="Arial" w:cs="Arial"/>
                <w:sz w:val="24"/>
                <w:szCs w:val="24"/>
              </w:rPr>
              <w:t>154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214734">
              <w:rPr>
                <w:rFonts w:ascii="Arial" w:hAnsi="Arial" w:cs="Arial"/>
                <w:sz w:val="24"/>
                <w:szCs w:val="24"/>
              </w:rPr>
              <w:t>6</w:t>
            </w:r>
            <w:r w:rsidR="00214734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21473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1F7157B" w14:textId="1E87ED88" w:rsidR="00214734" w:rsidRDefault="00214734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="00855A9C" w:rsidRPr="00855A9C">
              <w:rPr>
                <w:rFonts w:ascii="Arial" w:hAnsi="Arial" w:cs="Arial"/>
                <w:sz w:val="24"/>
                <w:szCs w:val="24"/>
              </w:rPr>
              <w:t>Развитие и совершенствование учебно-материальной базы учебно-консультационных пунктов по гражданской обороне (Приобретение учебной литературы, плакатов)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855A9C">
              <w:rPr>
                <w:rFonts w:ascii="Arial" w:hAnsi="Arial" w:cs="Arial"/>
                <w:sz w:val="24"/>
                <w:szCs w:val="24"/>
              </w:rPr>
              <w:t>82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855A9C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CA3F61">
              <w:rPr>
                <w:rFonts w:ascii="Arial" w:hAnsi="Arial" w:cs="Arial"/>
                <w:sz w:val="24"/>
                <w:szCs w:val="24"/>
              </w:rPr>
              <w:t>119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8A7814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CA3F61">
              <w:rPr>
                <w:rFonts w:ascii="Arial" w:hAnsi="Arial" w:cs="Arial"/>
                <w:sz w:val="24"/>
                <w:szCs w:val="24"/>
              </w:rPr>
              <w:t>3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CA3F61">
              <w:rPr>
                <w:rFonts w:ascii="Arial" w:hAnsi="Arial" w:cs="Arial"/>
                <w:sz w:val="24"/>
                <w:szCs w:val="24"/>
              </w:rPr>
              <w:t>16</w:t>
            </w:r>
            <w:r w:rsidR="00CA3F61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CA3F61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CA3F61">
              <w:rPr>
                <w:rFonts w:ascii="Arial" w:hAnsi="Arial" w:cs="Arial"/>
                <w:sz w:val="24"/>
                <w:szCs w:val="24"/>
              </w:rPr>
              <w:t>16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CA3F61">
              <w:rPr>
                <w:rFonts w:ascii="Arial" w:hAnsi="Arial" w:cs="Arial"/>
                <w:sz w:val="24"/>
                <w:szCs w:val="24"/>
              </w:rPr>
              <w:t>8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082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855A9C">
              <w:rPr>
                <w:rFonts w:ascii="Arial" w:hAnsi="Arial" w:cs="Arial"/>
                <w:sz w:val="24"/>
                <w:szCs w:val="24"/>
              </w:rPr>
              <w:t>17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55A9C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855A9C">
              <w:rPr>
                <w:rFonts w:ascii="Arial" w:hAnsi="Arial" w:cs="Arial"/>
                <w:sz w:val="24"/>
                <w:szCs w:val="24"/>
              </w:rPr>
              <w:t>38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8A7814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855A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55A9C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855A9C">
              <w:rPr>
                <w:rFonts w:ascii="Arial" w:hAnsi="Arial" w:cs="Arial"/>
                <w:sz w:val="24"/>
                <w:szCs w:val="24"/>
              </w:rPr>
              <w:t>28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855A9C">
              <w:rPr>
                <w:rFonts w:ascii="Arial" w:hAnsi="Arial" w:cs="Arial"/>
                <w:sz w:val="24"/>
                <w:szCs w:val="24"/>
              </w:rPr>
              <w:t>16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855A9C">
              <w:rPr>
                <w:rFonts w:ascii="Arial" w:hAnsi="Arial" w:cs="Arial"/>
                <w:sz w:val="24"/>
                <w:szCs w:val="24"/>
              </w:rPr>
              <w:t>16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68B64FFD" w14:textId="5FB030CD" w:rsidR="00855A9C" w:rsidRDefault="00855A9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="00BF1500" w:rsidRPr="00BF1500">
              <w:rPr>
                <w:rFonts w:ascii="Arial" w:hAnsi="Arial" w:cs="Arial"/>
                <w:sz w:val="24"/>
                <w:szCs w:val="24"/>
              </w:rPr>
              <w:t xml:space="preserve">Повышение квалификации должностных лиц и специалистов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</w:t>
            </w:r>
            <w:r w:rsidR="00BF1500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BF1500" w:rsidRPr="00BF1500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BF1500">
              <w:rPr>
                <w:rFonts w:ascii="Arial" w:hAnsi="Arial" w:cs="Arial"/>
                <w:sz w:val="24"/>
                <w:szCs w:val="24"/>
              </w:rPr>
              <w:t>118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F1500"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919F4">
              <w:rPr>
                <w:rFonts w:ascii="Arial" w:hAnsi="Arial" w:cs="Arial"/>
                <w:sz w:val="24"/>
                <w:szCs w:val="24"/>
              </w:rPr>
              <w:t>86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919F4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CA3F61">
              <w:rPr>
                <w:rFonts w:ascii="Arial" w:hAnsi="Arial" w:cs="Arial"/>
                <w:sz w:val="24"/>
                <w:szCs w:val="24"/>
              </w:rPr>
              <w:t>3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919F4">
              <w:rPr>
                <w:rFonts w:ascii="Arial" w:hAnsi="Arial" w:cs="Arial"/>
                <w:sz w:val="24"/>
                <w:szCs w:val="24"/>
              </w:rPr>
              <w:t>0</w:t>
            </w:r>
            <w:r w:rsidR="00CA3F61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919F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919F4">
              <w:rPr>
                <w:rFonts w:ascii="Arial" w:hAnsi="Arial" w:cs="Arial"/>
                <w:sz w:val="24"/>
                <w:szCs w:val="24"/>
              </w:rPr>
              <w:t>0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919F4">
              <w:rPr>
                <w:rFonts w:ascii="Arial" w:hAnsi="Arial" w:cs="Arial"/>
                <w:sz w:val="24"/>
                <w:szCs w:val="24"/>
              </w:rPr>
              <w:t>0</w:t>
            </w:r>
            <w:r w:rsidR="00CA3F61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082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F1500">
              <w:rPr>
                <w:rFonts w:ascii="Arial" w:hAnsi="Arial" w:cs="Arial"/>
                <w:sz w:val="24"/>
                <w:szCs w:val="24"/>
              </w:rPr>
              <w:t>26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F150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F1500">
              <w:rPr>
                <w:rFonts w:ascii="Arial" w:hAnsi="Arial" w:cs="Arial"/>
                <w:sz w:val="24"/>
                <w:szCs w:val="24"/>
              </w:rPr>
              <w:t>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F1500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F1500">
              <w:rPr>
                <w:rFonts w:ascii="Arial" w:hAnsi="Arial" w:cs="Arial"/>
                <w:sz w:val="24"/>
                <w:szCs w:val="24"/>
              </w:rPr>
              <w:t>38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F150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313E0E">
              <w:rPr>
                <w:rFonts w:ascii="Arial" w:hAnsi="Arial" w:cs="Arial"/>
                <w:sz w:val="24"/>
                <w:szCs w:val="24"/>
              </w:rPr>
              <w:lastRenderedPageBreak/>
              <w:t>заменить на «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1500"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F1500"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F1500">
              <w:rPr>
                <w:rFonts w:ascii="Arial" w:hAnsi="Arial" w:cs="Arial"/>
                <w:sz w:val="24"/>
                <w:szCs w:val="24"/>
              </w:rPr>
              <w:t>45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1500"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F1500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рублей;</w:t>
            </w:r>
          </w:p>
          <w:p w14:paraId="447E39C9" w14:textId="054D23BC" w:rsidR="00563363" w:rsidRPr="00313E0E" w:rsidRDefault="0006296D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1.4.3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13E0E" w:rsidRPr="00313E0E">
              <w:rPr>
                <w:rFonts w:ascii="Arial" w:hAnsi="Arial" w:cs="Arial"/>
                <w:sz w:val="24"/>
                <w:szCs w:val="24"/>
              </w:rPr>
              <w:t>Создание и совершенствование учебно-материальной базы курсов гражданской обороны (Приобретение учебной литературы, плакатов, манекена, технических средств обучения, средства защиты органов дыхания и кожи, медицинское имущество, пожарное имущество, средства связи и оповещения, тренажеры, аудио-, видео-, проекционная аппаратура)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«256,4» заменить на «</w:t>
            </w:r>
            <w:r w:rsidR="00B919F4">
              <w:rPr>
                <w:rFonts w:ascii="Arial" w:hAnsi="Arial" w:cs="Arial"/>
                <w:sz w:val="24"/>
                <w:szCs w:val="24"/>
              </w:rPr>
              <w:t>381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8A7814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919F4">
              <w:rPr>
                <w:rFonts w:ascii="Arial" w:hAnsi="Arial" w:cs="Arial"/>
                <w:sz w:val="24"/>
                <w:szCs w:val="24"/>
              </w:rPr>
              <w:t>3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919F4">
              <w:rPr>
                <w:rFonts w:ascii="Arial" w:hAnsi="Arial" w:cs="Arial"/>
                <w:sz w:val="24"/>
                <w:szCs w:val="24"/>
              </w:rPr>
              <w:t>43</w:t>
            </w:r>
            <w:r w:rsidR="00B919F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919F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919F4">
              <w:rPr>
                <w:rFonts w:ascii="Arial" w:hAnsi="Arial" w:cs="Arial"/>
                <w:sz w:val="24"/>
                <w:szCs w:val="24"/>
              </w:rPr>
              <w:t>43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919F4">
              <w:rPr>
                <w:rFonts w:ascii="Arial" w:hAnsi="Arial" w:cs="Arial"/>
                <w:sz w:val="24"/>
                <w:szCs w:val="24"/>
              </w:rPr>
              <w:t>5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082C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52DDD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«4</w:t>
            </w:r>
            <w:r w:rsidR="00952DDD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52DDD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52DDD">
              <w:rPr>
                <w:rFonts w:ascii="Arial" w:hAnsi="Arial" w:cs="Arial"/>
                <w:sz w:val="24"/>
                <w:szCs w:val="24"/>
              </w:rPr>
              <w:t>52</w:t>
            </w:r>
            <w:r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952D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52DDD">
              <w:rPr>
                <w:rFonts w:ascii="Arial" w:hAnsi="Arial" w:cs="Arial"/>
                <w:sz w:val="24"/>
                <w:szCs w:val="24"/>
              </w:rPr>
              <w:t>5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«4</w:t>
            </w:r>
            <w:r w:rsidR="00952DDD">
              <w:rPr>
                <w:rFonts w:ascii="Arial" w:hAnsi="Arial" w:cs="Arial"/>
                <w:sz w:val="24"/>
                <w:szCs w:val="24"/>
              </w:rPr>
              <w:t>2</w:t>
            </w:r>
            <w:r w:rsidR="00952DD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52DDD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52DDD">
              <w:rPr>
                <w:rFonts w:ascii="Arial" w:hAnsi="Arial" w:cs="Arial"/>
                <w:sz w:val="24"/>
                <w:szCs w:val="24"/>
              </w:rPr>
              <w:t>63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52DDD">
              <w:rPr>
                <w:rFonts w:ascii="Arial" w:hAnsi="Arial" w:cs="Arial"/>
                <w:sz w:val="24"/>
                <w:szCs w:val="24"/>
              </w:rPr>
              <w:t>1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952D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52DDD">
              <w:rPr>
                <w:rFonts w:ascii="Arial" w:hAnsi="Arial" w:cs="Arial"/>
                <w:sz w:val="24"/>
                <w:szCs w:val="24"/>
              </w:rPr>
              <w:t>6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52DDD">
              <w:rPr>
                <w:rFonts w:ascii="Arial" w:hAnsi="Arial" w:cs="Arial"/>
                <w:sz w:val="24"/>
                <w:szCs w:val="24"/>
              </w:rPr>
              <w:t>29</w:t>
            </w:r>
            <w:r w:rsidR="00952DD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52DD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52DDD">
              <w:rPr>
                <w:rFonts w:ascii="Arial" w:hAnsi="Arial" w:cs="Arial"/>
                <w:sz w:val="24"/>
                <w:szCs w:val="24"/>
              </w:rPr>
              <w:t>123</w:t>
            </w:r>
            <w:r w:rsidR="00952DDD"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952DD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874C76" w14:textId="77777777" w:rsidR="00D74A3B" w:rsidRDefault="00E333F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7F">
              <w:rPr>
                <w:rFonts w:ascii="Arial" w:hAnsi="Arial" w:cs="Arial"/>
                <w:sz w:val="24"/>
                <w:szCs w:val="24"/>
              </w:rPr>
              <w:t>- по задаче 1.5.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«Обеспечение пожарной безопасности», </w:t>
            </w:r>
          </w:p>
          <w:p w14:paraId="378018B8" w14:textId="7B608F0D" w:rsidR="00B928D3" w:rsidRDefault="00E333F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по строке 2022-2026гг., графа 5 объем финансирования – «303,5» заменить на «</w:t>
            </w:r>
            <w:r w:rsidR="00B919F4">
              <w:rPr>
                <w:rFonts w:ascii="Arial" w:hAnsi="Arial" w:cs="Arial"/>
                <w:sz w:val="24"/>
                <w:szCs w:val="24"/>
              </w:rPr>
              <w:t>220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919F4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2A7E8B">
              <w:rPr>
                <w:rFonts w:ascii="Arial" w:hAnsi="Arial" w:cs="Arial"/>
                <w:sz w:val="24"/>
                <w:szCs w:val="24"/>
              </w:rPr>
              <w:t>,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919F4">
              <w:rPr>
                <w:rFonts w:ascii="Arial" w:hAnsi="Arial" w:cs="Arial"/>
                <w:sz w:val="24"/>
                <w:szCs w:val="24"/>
              </w:rPr>
              <w:t>3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919F4">
              <w:rPr>
                <w:rFonts w:ascii="Arial" w:hAnsi="Arial" w:cs="Arial"/>
                <w:sz w:val="24"/>
                <w:szCs w:val="24"/>
              </w:rPr>
              <w:t>46</w:t>
            </w:r>
            <w:r w:rsidR="00B919F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919F4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919F4">
              <w:rPr>
                <w:rFonts w:ascii="Arial" w:hAnsi="Arial" w:cs="Arial"/>
                <w:sz w:val="24"/>
                <w:szCs w:val="24"/>
              </w:rPr>
              <w:t>46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919F4">
              <w:rPr>
                <w:rFonts w:ascii="Arial" w:hAnsi="Arial" w:cs="Arial"/>
                <w:sz w:val="24"/>
                <w:szCs w:val="24"/>
              </w:rPr>
              <w:t>8</w:t>
            </w:r>
            <w:r w:rsidR="00B919F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8D1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52DDD"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52DDD">
              <w:rPr>
                <w:rFonts w:ascii="Arial" w:hAnsi="Arial" w:cs="Arial"/>
                <w:sz w:val="24"/>
                <w:szCs w:val="24"/>
              </w:rPr>
              <w:t>38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52DDD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52DDD">
              <w:rPr>
                <w:rFonts w:ascii="Arial" w:hAnsi="Arial" w:cs="Arial"/>
                <w:sz w:val="24"/>
                <w:szCs w:val="24"/>
              </w:rPr>
              <w:t>79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52DDD"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B928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928D3">
              <w:rPr>
                <w:rFonts w:ascii="Arial" w:hAnsi="Arial" w:cs="Arial"/>
                <w:sz w:val="24"/>
                <w:szCs w:val="24"/>
              </w:rPr>
              <w:t>5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928D3">
              <w:rPr>
                <w:rFonts w:ascii="Arial" w:hAnsi="Arial" w:cs="Arial"/>
                <w:sz w:val="24"/>
                <w:szCs w:val="24"/>
              </w:rPr>
              <w:t>93</w:t>
            </w:r>
            <w:r w:rsidR="00B928D3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928D3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928D3">
              <w:rPr>
                <w:rFonts w:ascii="Arial" w:hAnsi="Arial" w:cs="Arial"/>
                <w:sz w:val="24"/>
                <w:szCs w:val="24"/>
              </w:rPr>
              <w:t>0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928D3">
              <w:rPr>
                <w:rFonts w:ascii="Arial" w:hAnsi="Arial" w:cs="Arial"/>
                <w:sz w:val="24"/>
                <w:szCs w:val="24"/>
              </w:rPr>
              <w:t>0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B928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928D3">
              <w:rPr>
                <w:rFonts w:ascii="Arial" w:hAnsi="Arial" w:cs="Arial"/>
                <w:sz w:val="24"/>
                <w:szCs w:val="24"/>
              </w:rPr>
              <w:t>6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928D3">
              <w:rPr>
                <w:rFonts w:ascii="Arial" w:hAnsi="Arial" w:cs="Arial"/>
                <w:sz w:val="24"/>
                <w:szCs w:val="24"/>
              </w:rPr>
              <w:t>30</w:t>
            </w:r>
            <w:r w:rsidR="00B928D3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928D3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928D3">
              <w:rPr>
                <w:rFonts w:ascii="Arial" w:hAnsi="Arial" w:cs="Arial"/>
                <w:sz w:val="24"/>
                <w:szCs w:val="24"/>
              </w:rPr>
              <w:t>0</w:t>
            </w:r>
            <w:r w:rsidR="00B928D3"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B928D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B897826" w14:textId="425CE8EC" w:rsidR="00B928D3" w:rsidRDefault="00E333F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1.5.1</w:t>
            </w:r>
            <w:r w:rsidR="0075656C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«Приобретение ранцевых лесных огнетушителей»: по строке 2022-2026гг., графа 5 объем финансирования – «71,5» заменить на «</w:t>
            </w:r>
            <w:r w:rsidR="009C7594">
              <w:rPr>
                <w:rFonts w:ascii="Arial" w:hAnsi="Arial" w:cs="Arial"/>
                <w:sz w:val="24"/>
                <w:szCs w:val="24"/>
              </w:rPr>
              <w:t>28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C7594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C7594">
              <w:rPr>
                <w:rFonts w:ascii="Arial" w:hAnsi="Arial" w:cs="Arial"/>
                <w:sz w:val="24"/>
                <w:szCs w:val="24"/>
              </w:rPr>
              <w:t>3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C7594">
              <w:rPr>
                <w:rFonts w:ascii="Arial" w:hAnsi="Arial" w:cs="Arial"/>
                <w:sz w:val="24"/>
                <w:szCs w:val="24"/>
              </w:rPr>
              <w:t>14</w:t>
            </w:r>
            <w:r w:rsidR="009C759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C759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C7594">
              <w:rPr>
                <w:rFonts w:ascii="Arial" w:hAnsi="Arial" w:cs="Arial"/>
                <w:sz w:val="24"/>
                <w:szCs w:val="24"/>
              </w:rPr>
              <w:t>14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C7594">
              <w:rPr>
                <w:rFonts w:ascii="Arial" w:hAnsi="Arial" w:cs="Arial"/>
                <w:sz w:val="24"/>
                <w:szCs w:val="24"/>
              </w:rPr>
              <w:t>3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8D1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A7E8B">
              <w:rPr>
                <w:rFonts w:ascii="Arial" w:hAnsi="Arial" w:cs="Arial"/>
                <w:sz w:val="24"/>
                <w:szCs w:val="24"/>
              </w:rPr>
              <w:t>4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A7E8B">
              <w:rPr>
                <w:rFonts w:ascii="Arial" w:hAnsi="Arial" w:cs="Arial"/>
                <w:sz w:val="24"/>
                <w:szCs w:val="24"/>
              </w:rPr>
              <w:t>14</w:t>
            </w:r>
            <w:r w:rsidR="002A7E8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A7E8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2A7E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A7E8B">
              <w:rPr>
                <w:rFonts w:ascii="Arial" w:hAnsi="Arial" w:cs="Arial"/>
                <w:sz w:val="24"/>
                <w:szCs w:val="24"/>
              </w:rPr>
              <w:t>5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A7E8B">
              <w:rPr>
                <w:rFonts w:ascii="Arial" w:hAnsi="Arial" w:cs="Arial"/>
                <w:sz w:val="24"/>
                <w:szCs w:val="24"/>
              </w:rPr>
              <w:t>14</w:t>
            </w:r>
            <w:r w:rsidR="002A7E8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A7E8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2A7E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A7E8B">
              <w:rPr>
                <w:rFonts w:ascii="Arial" w:hAnsi="Arial" w:cs="Arial"/>
                <w:sz w:val="24"/>
                <w:szCs w:val="24"/>
              </w:rPr>
              <w:t>6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A7E8B">
              <w:rPr>
                <w:rFonts w:ascii="Arial" w:hAnsi="Arial" w:cs="Arial"/>
                <w:sz w:val="24"/>
                <w:szCs w:val="24"/>
              </w:rPr>
              <w:t>14</w:t>
            </w:r>
            <w:r w:rsidR="002A7E8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A7E8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2A7E8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97BAF6F" w14:textId="016081AD" w:rsidR="00563363" w:rsidRPr="00313E0E" w:rsidRDefault="00E333F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1.5.2</w:t>
            </w:r>
            <w:r w:rsidR="0075656C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«Приобретение комплектов боевой одежды пожарного БОП-1, </w:t>
            </w:r>
            <w:r w:rsidR="0075656C" w:rsidRPr="00313E0E">
              <w:rPr>
                <w:rFonts w:ascii="Arial" w:hAnsi="Arial" w:cs="Arial"/>
                <w:sz w:val="24"/>
                <w:szCs w:val="24"/>
              </w:rPr>
              <w:t xml:space="preserve">каски </w:t>
            </w:r>
            <w:r w:rsidRPr="00313E0E">
              <w:rPr>
                <w:rFonts w:ascii="Arial" w:hAnsi="Arial" w:cs="Arial"/>
                <w:sz w:val="24"/>
                <w:szCs w:val="24"/>
              </w:rPr>
              <w:t>пожарного КП-92, подшлемника специального для пожарных (летний) и пожарно-технического вооружения (рукав пожарный диаметр 51мм, ствол пожарный РСП-50) для ДПК»: по строке 2022-2026гг., графа 5 объем финансирования – «232,0» заменить на «</w:t>
            </w:r>
            <w:r w:rsidR="009C7594">
              <w:rPr>
                <w:rFonts w:ascii="Arial" w:hAnsi="Arial" w:cs="Arial"/>
                <w:sz w:val="24"/>
                <w:szCs w:val="24"/>
              </w:rPr>
              <w:t>191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2A7E8B"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C7594">
              <w:rPr>
                <w:rFonts w:ascii="Arial" w:hAnsi="Arial" w:cs="Arial"/>
                <w:sz w:val="24"/>
                <w:szCs w:val="24"/>
              </w:rPr>
              <w:t>3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C7594">
              <w:rPr>
                <w:rFonts w:ascii="Arial" w:hAnsi="Arial" w:cs="Arial"/>
                <w:sz w:val="24"/>
                <w:szCs w:val="24"/>
              </w:rPr>
              <w:t>32</w:t>
            </w:r>
            <w:r w:rsidR="009C759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C759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C7594">
              <w:rPr>
                <w:rFonts w:ascii="Arial" w:hAnsi="Arial" w:cs="Arial"/>
                <w:sz w:val="24"/>
                <w:szCs w:val="24"/>
              </w:rPr>
              <w:t>32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C7594">
              <w:rPr>
                <w:rFonts w:ascii="Arial" w:hAnsi="Arial" w:cs="Arial"/>
                <w:sz w:val="24"/>
                <w:szCs w:val="24"/>
              </w:rPr>
              <w:t>5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8D1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A7E8B">
              <w:rPr>
                <w:rFonts w:ascii="Arial" w:hAnsi="Arial" w:cs="Arial"/>
                <w:sz w:val="24"/>
                <w:szCs w:val="24"/>
              </w:rPr>
              <w:t>4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543CFA">
              <w:rPr>
                <w:rFonts w:ascii="Arial" w:hAnsi="Arial" w:cs="Arial"/>
                <w:sz w:val="24"/>
                <w:szCs w:val="24"/>
              </w:rPr>
              <w:t>23</w:t>
            </w:r>
            <w:r w:rsidR="002A7E8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43CF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543CFA">
              <w:rPr>
                <w:rFonts w:ascii="Arial" w:hAnsi="Arial" w:cs="Arial"/>
                <w:sz w:val="24"/>
                <w:szCs w:val="24"/>
              </w:rPr>
              <w:t>79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543CFA">
              <w:rPr>
                <w:rFonts w:ascii="Arial" w:hAnsi="Arial" w:cs="Arial"/>
                <w:sz w:val="24"/>
                <w:szCs w:val="24"/>
              </w:rPr>
              <w:t>5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2A7E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A7E8B">
              <w:rPr>
                <w:rFonts w:ascii="Arial" w:hAnsi="Arial" w:cs="Arial"/>
                <w:sz w:val="24"/>
                <w:szCs w:val="24"/>
              </w:rPr>
              <w:t>5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543CFA">
              <w:rPr>
                <w:rFonts w:ascii="Arial" w:hAnsi="Arial" w:cs="Arial"/>
                <w:sz w:val="24"/>
                <w:szCs w:val="24"/>
              </w:rPr>
              <w:t>79</w:t>
            </w:r>
            <w:r w:rsidR="002A7E8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43CFA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2A7E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2A7E8B">
              <w:rPr>
                <w:rFonts w:ascii="Arial" w:hAnsi="Arial" w:cs="Arial"/>
                <w:sz w:val="24"/>
                <w:szCs w:val="24"/>
              </w:rPr>
              <w:t>6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A7E8B">
              <w:rPr>
                <w:rFonts w:ascii="Arial" w:hAnsi="Arial" w:cs="Arial"/>
                <w:sz w:val="24"/>
                <w:szCs w:val="24"/>
              </w:rPr>
              <w:t>1</w:t>
            </w:r>
            <w:r w:rsidR="00543CFA">
              <w:rPr>
                <w:rFonts w:ascii="Arial" w:hAnsi="Arial" w:cs="Arial"/>
                <w:sz w:val="24"/>
                <w:szCs w:val="24"/>
              </w:rPr>
              <w:t>6</w:t>
            </w:r>
            <w:r w:rsidR="002A7E8B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43CFA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A7E8B">
              <w:rPr>
                <w:rFonts w:ascii="Arial" w:hAnsi="Arial" w:cs="Arial"/>
                <w:sz w:val="24"/>
                <w:szCs w:val="24"/>
              </w:rPr>
              <w:t>0</w:t>
            </w:r>
            <w:r w:rsidR="002A7E8B"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2A7E8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54D772B" w14:textId="6E5B7873" w:rsidR="00543CFA" w:rsidRDefault="00E333F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- по задаче 1.6. «Реконструкция муниципальной системы оповещения населения </w:t>
            </w:r>
            <w:r w:rsidR="00313E0E" w:rsidRPr="00313E0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E0E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Pr="00313E0E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313E0E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 об опасностях», по строке 2022-2026гг., графа 5 объем финансирования – «</w:t>
            </w:r>
            <w:r w:rsidR="00543CFA">
              <w:rPr>
                <w:rFonts w:ascii="Arial" w:hAnsi="Arial" w:cs="Arial"/>
                <w:sz w:val="24"/>
                <w:szCs w:val="24"/>
              </w:rPr>
              <w:t>5</w:t>
            </w:r>
            <w:r w:rsidR="00297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CFA">
              <w:rPr>
                <w:rFonts w:ascii="Arial" w:hAnsi="Arial" w:cs="Arial"/>
                <w:sz w:val="24"/>
                <w:szCs w:val="24"/>
              </w:rPr>
              <w:t>640</w:t>
            </w:r>
            <w:r w:rsidRPr="00313E0E">
              <w:rPr>
                <w:rFonts w:ascii="Arial" w:hAnsi="Arial" w:cs="Arial"/>
                <w:sz w:val="24"/>
                <w:szCs w:val="24"/>
              </w:rPr>
              <w:t>,0» заменить на «</w:t>
            </w:r>
            <w:r w:rsidR="00BC4BB4">
              <w:rPr>
                <w:rFonts w:ascii="Arial" w:hAnsi="Arial" w:cs="Arial"/>
                <w:sz w:val="24"/>
                <w:szCs w:val="24"/>
              </w:rPr>
              <w:t>11 130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,0» тыс. рублей; 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C7594">
              <w:rPr>
                <w:rFonts w:ascii="Arial" w:hAnsi="Arial" w:cs="Arial"/>
                <w:sz w:val="24"/>
                <w:szCs w:val="24"/>
              </w:rPr>
              <w:t>3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C4BB4">
              <w:rPr>
                <w:rFonts w:ascii="Arial" w:hAnsi="Arial" w:cs="Arial"/>
                <w:sz w:val="24"/>
                <w:szCs w:val="24"/>
              </w:rPr>
              <w:t>2</w:t>
            </w:r>
            <w:r w:rsidR="00E41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B4">
              <w:rPr>
                <w:rFonts w:ascii="Arial" w:hAnsi="Arial" w:cs="Arial"/>
                <w:sz w:val="24"/>
                <w:szCs w:val="24"/>
              </w:rPr>
              <w:t>520</w:t>
            </w:r>
            <w:r w:rsidR="009C759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C4BB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C4BB4">
              <w:rPr>
                <w:rFonts w:ascii="Arial" w:hAnsi="Arial" w:cs="Arial"/>
                <w:sz w:val="24"/>
                <w:szCs w:val="24"/>
              </w:rPr>
              <w:t>2</w:t>
            </w:r>
            <w:r w:rsidR="00E41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B4">
              <w:rPr>
                <w:rFonts w:ascii="Arial" w:hAnsi="Arial" w:cs="Arial"/>
                <w:sz w:val="24"/>
                <w:szCs w:val="24"/>
              </w:rPr>
              <w:t>520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C4BB4">
              <w:rPr>
                <w:rFonts w:ascii="Arial" w:hAnsi="Arial" w:cs="Arial"/>
                <w:sz w:val="24"/>
                <w:szCs w:val="24"/>
              </w:rPr>
              <w:t>0</w:t>
            </w:r>
            <w:r w:rsidR="009C759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8D1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543CFA">
              <w:rPr>
                <w:rFonts w:ascii="Arial" w:hAnsi="Arial" w:cs="Arial"/>
                <w:sz w:val="24"/>
                <w:szCs w:val="24"/>
              </w:rPr>
              <w:t>4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 xml:space="preserve">г., графа 5 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– «</w:t>
            </w:r>
            <w:r w:rsidR="00297AD1">
              <w:rPr>
                <w:rFonts w:ascii="Arial" w:hAnsi="Arial" w:cs="Arial"/>
                <w:sz w:val="24"/>
                <w:szCs w:val="24"/>
              </w:rPr>
              <w:t>780</w:t>
            </w:r>
            <w:r w:rsidR="00543CFA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97AD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97AD1">
              <w:rPr>
                <w:rFonts w:ascii="Arial" w:hAnsi="Arial" w:cs="Arial"/>
                <w:sz w:val="24"/>
                <w:szCs w:val="24"/>
              </w:rPr>
              <w:t>2 610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297AD1">
              <w:rPr>
                <w:rFonts w:ascii="Arial" w:hAnsi="Arial" w:cs="Arial"/>
                <w:sz w:val="24"/>
                <w:szCs w:val="24"/>
              </w:rPr>
              <w:t>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543C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543CFA">
              <w:rPr>
                <w:rFonts w:ascii="Arial" w:hAnsi="Arial" w:cs="Arial"/>
                <w:sz w:val="24"/>
                <w:szCs w:val="24"/>
              </w:rPr>
              <w:t>5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97AD1">
              <w:rPr>
                <w:rFonts w:ascii="Arial" w:hAnsi="Arial" w:cs="Arial"/>
                <w:sz w:val="24"/>
                <w:szCs w:val="24"/>
              </w:rPr>
              <w:t>780</w:t>
            </w:r>
            <w:r w:rsidR="00543CFA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97AD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97AD1">
              <w:rPr>
                <w:rFonts w:ascii="Arial" w:hAnsi="Arial" w:cs="Arial"/>
                <w:sz w:val="24"/>
                <w:szCs w:val="24"/>
              </w:rPr>
              <w:t>2 610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543CFA">
              <w:rPr>
                <w:rFonts w:ascii="Arial" w:hAnsi="Arial" w:cs="Arial"/>
                <w:sz w:val="24"/>
                <w:szCs w:val="24"/>
              </w:rPr>
              <w:t>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543C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543CFA">
              <w:rPr>
                <w:rFonts w:ascii="Arial" w:hAnsi="Arial" w:cs="Arial"/>
                <w:sz w:val="24"/>
                <w:szCs w:val="24"/>
              </w:rPr>
              <w:t>6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297AD1">
              <w:rPr>
                <w:rFonts w:ascii="Arial" w:hAnsi="Arial" w:cs="Arial"/>
                <w:sz w:val="24"/>
                <w:szCs w:val="24"/>
              </w:rPr>
              <w:t>780</w:t>
            </w:r>
            <w:r w:rsidR="00543CFA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97AD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297AD1">
              <w:rPr>
                <w:rFonts w:ascii="Arial" w:hAnsi="Arial" w:cs="Arial"/>
                <w:sz w:val="24"/>
                <w:szCs w:val="24"/>
              </w:rPr>
              <w:t>2 610</w:t>
            </w:r>
            <w:r w:rsidR="00543CFA"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543CF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05FFE0" w14:textId="4628D33B" w:rsidR="00CA0ED0" w:rsidRPr="00313E0E" w:rsidRDefault="00E333F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.1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985009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Приобретение и монтаж муниципальной системы оповещения муниципального образования «Боханский район» на базе оборудования П-166М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</w:t>
            </w:r>
            <w:r w:rsidR="0015706D">
              <w:rPr>
                <w:rFonts w:ascii="Arial" w:hAnsi="Arial" w:cs="Arial"/>
                <w:sz w:val="24"/>
                <w:szCs w:val="24"/>
              </w:rPr>
              <w:t>5 640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,0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C4BB4">
              <w:rPr>
                <w:rFonts w:ascii="Arial" w:hAnsi="Arial" w:cs="Arial"/>
                <w:sz w:val="24"/>
                <w:szCs w:val="24"/>
              </w:rPr>
              <w:t>11</w:t>
            </w:r>
            <w:r w:rsidR="001570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B4">
              <w:rPr>
                <w:rFonts w:ascii="Arial" w:hAnsi="Arial" w:cs="Arial"/>
                <w:sz w:val="24"/>
                <w:szCs w:val="24"/>
              </w:rPr>
              <w:t>1</w:t>
            </w:r>
            <w:r w:rsidR="0015706D">
              <w:rPr>
                <w:rFonts w:ascii="Arial" w:hAnsi="Arial" w:cs="Arial"/>
                <w:sz w:val="24"/>
                <w:szCs w:val="24"/>
              </w:rPr>
              <w:t>30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570731" w:rsidRPr="00313E0E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C4BB4">
              <w:rPr>
                <w:rFonts w:ascii="Arial" w:hAnsi="Arial" w:cs="Arial"/>
                <w:sz w:val="24"/>
                <w:szCs w:val="24"/>
              </w:rPr>
              <w:t>3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BC4BB4">
              <w:rPr>
                <w:rFonts w:ascii="Arial" w:hAnsi="Arial" w:cs="Arial"/>
                <w:sz w:val="24"/>
                <w:szCs w:val="24"/>
              </w:rPr>
              <w:t>2</w:t>
            </w:r>
            <w:r w:rsidR="00AD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B4">
              <w:rPr>
                <w:rFonts w:ascii="Arial" w:hAnsi="Arial" w:cs="Arial"/>
                <w:sz w:val="24"/>
                <w:szCs w:val="24"/>
              </w:rPr>
              <w:t>520</w:t>
            </w:r>
            <w:r w:rsidR="00BC4BB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C4BB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BC4BB4">
              <w:rPr>
                <w:rFonts w:ascii="Arial" w:hAnsi="Arial" w:cs="Arial"/>
                <w:sz w:val="24"/>
                <w:szCs w:val="24"/>
              </w:rPr>
              <w:t>2</w:t>
            </w:r>
            <w:r w:rsidR="00AD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B4">
              <w:rPr>
                <w:rFonts w:ascii="Arial" w:hAnsi="Arial" w:cs="Arial"/>
                <w:sz w:val="24"/>
                <w:szCs w:val="24"/>
              </w:rPr>
              <w:t>520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BC4BB4">
              <w:rPr>
                <w:rFonts w:ascii="Arial" w:hAnsi="Arial" w:cs="Arial"/>
                <w:sz w:val="24"/>
                <w:szCs w:val="24"/>
              </w:rPr>
              <w:t>0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8D1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5706D">
              <w:rPr>
                <w:rFonts w:ascii="Arial" w:hAnsi="Arial" w:cs="Arial"/>
                <w:sz w:val="24"/>
                <w:szCs w:val="24"/>
              </w:rPr>
              <w:t>4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15706D">
              <w:rPr>
                <w:rFonts w:ascii="Arial" w:hAnsi="Arial" w:cs="Arial"/>
                <w:sz w:val="24"/>
                <w:szCs w:val="24"/>
              </w:rPr>
              <w:t>780</w:t>
            </w:r>
            <w:r w:rsidR="0015706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5706D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15706D">
              <w:rPr>
                <w:rFonts w:ascii="Arial" w:hAnsi="Arial" w:cs="Arial"/>
                <w:sz w:val="24"/>
                <w:szCs w:val="24"/>
              </w:rPr>
              <w:t>2 610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15706D">
              <w:rPr>
                <w:rFonts w:ascii="Arial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57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5706D">
              <w:rPr>
                <w:rFonts w:ascii="Arial" w:hAnsi="Arial" w:cs="Arial"/>
                <w:sz w:val="24"/>
                <w:szCs w:val="24"/>
              </w:rPr>
              <w:t>5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15706D">
              <w:rPr>
                <w:rFonts w:ascii="Arial" w:hAnsi="Arial" w:cs="Arial"/>
                <w:sz w:val="24"/>
                <w:szCs w:val="24"/>
              </w:rPr>
              <w:t>780</w:t>
            </w:r>
            <w:r w:rsidR="0015706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5706D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15706D">
              <w:rPr>
                <w:rFonts w:ascii="Arial" w:hAnsi="Arial" w:cs="Arial"/>
                <w:sz w:val="24"/>
                <w:szCs w:val="24"/>
              </w:rPr>
              <w:t>2 610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15706D">
              <w:rPr>
                <w:rFonts w:ascii="Arial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57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5706D">
              <w:rPr>
                <w:rFonts w:ascii="Arial" w:hAnsi="Arial" w:cs="Arial"/>
                <w:sz w:val="24"/>
                <w:szCs w:val="24"/>
              </w:rPr>
              <w:t>6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15706D">
              <w:rPr>
                <w:rFonts w:ascii="Arial" w:hAnsi="Arial" w:cs="Arial"/>
                <w:sz w:val="24"/>
                <w:szCs w:val="24"/>
              </w:rPr>
              <w:t>780</w:t>
            </w:r>
            <w:r w:rsidR="0015706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5706D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15706D">
              <w:rPr>
                <w:rFonts w:ascii="Arial" w:hAnsi="Arial" w:cs="Arial"/>
                <w:sz w:val="24"/>
                <w:szCs w:val="24"/>
              </w:rPr>
              <w:t>2 610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,0» тыс. рублей</w:t>
            </w:r>
            <w:r w:rsidR="0015706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2BF0F0C" w14:textId="273C62C4" w:rsidR="0015706D" w:rsidRDefault="00DD1211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- по задаче 1.7. «Обеспечение безопасности населения на водных объектах», по строке 2022-2026гг., графа 5 объем финансирования – «193,3» заменить на «</w:t>
            </w:r>
            <w:r w:rsidR="00BC4BB4">
              <w:rPr>
                <w:rFonts w:ascii="Arial" w:hAnsi="Arial" w:cs="Arial"/>
                <w:sz w:val="24"/>
                <w:szCs w:val="24"/>
              </w:rPr>
              <w:t>227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4852BA">
              <w:rPr>
                <w:rFonts w:ascii="Arial" w:hAnsi="Arial" w:cs="Arial"/>
                <w:sz w:val="24"/>
                <w:szCs w:val="24"/>
              </w:rPr>
              <w:t>7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BC4BB4">
              <w:rPr>
                <w:rFonts w:ascii="Arial" w:hAnsi="Arial" w:cs="Arial"/>
                <w:sz w:val="24"/>
                <w:szCs w:val="24"/>
              </w:rPr>
              <w:t>3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B7699">
              <w:rPr>
                <w:rFonts w:ascii="Arial" w:hAnsi="Arial" w:cs="Arial"/>
                <w:sz w:val="24"/>
                <w:szCs w:val="24"/>
              </w:rPr>
              <w:t>34</w:t>
            </w:r>
            <w:r w:rsidR="00BC4BB4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B769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B7699">
              <w:rPr>
                <w:rFonts w:ascii="Arial" w:hAnsi="Arial" w:cs="Arial"/>
                <w:sz w:val="24"/>
                <w:szCs w:val="24"/>
              </w:rPr>
              <w:t>34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0B7699">
              <w:rPr>
                <w:rFonts w:ascii="Arial" w:hAnsi="Arial" w:cs="Arial"/>
                <w:sz w:val="24"/>
                <w:szCs w:val="24"/>
              </w:rPr>
              <w:t>5</w:t>
            </w:r>
            <w:r w:rsidR="00BC4BB4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CE4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5706D">
              <w:rPr>
                <w:rFonts w:ascii="Arial" w:hAnsi="Arial" w:cs="Arial"/>
                <w:sz w:val="24"/>
                <w:szCs w:val="24"/>
              </w:rPr>
              <w:t>4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35D4A">
              <w:rPr>
                <w:rFonts w:ascii="Arial" w:hAnsi="Arial" w:cs="Arial"/>
                <w:sz w:val="24"/>
                <w:szCs w:val="24"/>
              </w:rPr>
              <w:t>1</w:t>
            </w:r>
            <w:r w:rsidR="0015706D">
              <w:rPr>
                <w:rFonts w:ascii="Arial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35D4A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35D4A">
              <w:rPr>
                <w:rFonts w:ascii="Arial" w:hAnsi="Arial" w:cs="Arial"/>
                <w:sz w:val="24"/>
                <w:szCs w:val="24"/>
              </w:rPr>
              <w:t>3</w:t>
            </w:r>
            <w:r w:rsidR="0015706D">
              <w:rPr>
                <w:rFonts w:ascii="Arial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35D4A">
              <w:rPr>
                <w:rFonts w:ascii="Arial" w:hAnsi="Arial" w:cs="Arial"/>
                <w:sz w:val="24"/>
                <w:szCs w:val="24"/>
              </w:rPr>
              <w:t>3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57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5706D">
              <w:rPr>
                <w:rFonts w:ascii="Arial" w:hAnsi="Arial" w:cs="Arial"/>
                <w:sz w:val="24"/>
                <w:szCs w:val="24"/>
              </w:rPr>
              <w:t>5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35D4A">
              <w:rPr>
                <w:rFonts w:ascii="Arial" w:hAnsi="Arial" w:cs="Arial"/>
                <w:sz w:val="24"/>
                <w:szCs w:val="24"/>
              </w:rPr>
              <w:t>1</w:t>
            </w:r>
            <w:r w:rsidR="0015706D">
              <w:rPr>
                <w:rFonts w:ascii="Arial" w:hAnsi="Arial" w:cs="Arial"/>
                <w:sz w:val="24"/>
                <w:szCs w:val="24"/>
              </w:rPr>
              <w:t>0</w:t>
            </w:r>
            <w:r w:rsidR="0015706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35D4A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35D4A">
              <w:rPr>
                <w:rFonts w:ascii="Arial" w:hAnsi="Arial" w:cs="Arial"/>
                <w:sz w:val="24"/>
                <w:szCs w:val="24"/>
              </w:rPr>
              <w:t>18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35D4A">
              <w:rPr>
                <w:rFonts w:ascii="Arial" w:hAnsi="Arial" w:cs="Arial"/>
                <w:sz w:val="24"/>
                <w:szCs w:val="24"/>
              </w:rPr>
              <w:t>8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57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5706D">
              <w:rPr>
                <w:rFonts w:ascii="Arial" w:hAnsi="Arial" w:cs="Arial"/>
                <w:sz w:val="24"/>
                <w:szCs w:val="24"/>
              </w:rPr>
              <w:t>6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35D4A">
              <w:rPr>
                <w:rFonts w:ascii="Arial" w:hAnsi="Arial" w:cs="Arial"/>
                <w:sz w:val="24"/>
                <w:szCs w:val="24"/>
              </w:rPr>
              <w:t>15</w:t>
            </w:r>
            <w:r w:rsidR="0015706D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35D4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15706D">
              <w:rPr>
                <w:rFonts w:ascii="Arial" w:hAnsi="Arial" w:cs="Arial"/>
                <w:sz w:val="24"/>
                <w:szCs w:val="24"/>
              </w:rPr>
              <w:t>21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E65B0A">
              <w:rPr>
                <w:rFonts w:ascii="Arial" w:hAnsi="Arial" w:cs="Arial"/>
                <w:sz w:val="24"/>
                <w:szCs w:val="24"/>
              </w:rPr>
              <w:t>1</w:t>
            </w:r>
            <w:r w:rsidR="0015706D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5706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2F12854" w14:textId="52A5B4FF" w:rsidR="005A6AA1" w:rsidRDefault="00DD1211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1.7.1. «Приобретение спасательных плавсредств (спасательные круги и жилеты, спасательная веревка (Конец Александрова КА 25), якорь для моторной лодки (складной))»: по строке 2022-2026гг., графа 5 объем финансирования – «146,5» заменить на «</w:t>
            </w:r>
            <w:r w:rsidR="000B7699">
              <w:rPr>
                <w:rFonts w:ascii="Arial" w:hAnsi="Arial" w:cs="Arial"/>
                <w:sz w:val="24"/>
                <w:szCs w:val="24"/>
              </w:rPr>
              <w:t>170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0B7699">
              <w:rPr>
                <w:rFonts w:ascii="Arial" w:hAnsi="Arial" w:cs="Arial"/>
                <w:sz w:val="24"/>
                <w:szCs w:val="24"/>
              </w:rPr>
              <w:t>0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0B7699">
              <w:rPr>
                <w:rFonts w:ascii="Arial" w:hAnsi="Arial" w:cs="Arial"/>
                <w:sz w:val="24"/>
                <w:szCs w:val="24"/>
              </w:rPr>
              <w:t>3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B7699">
              <w:rPr>
                <w:rFonts w:ascii="Arial" w:hAnsi="Arial" w:cs="Arial"/>
                <w:sz w:val="24"/>
                <w:szCs w:val="24"/>
              </w:rPr>
              <w:t>23</w:t>
            </w:r>
            <w:r w:rsidR="000B7699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B769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B7699">
              <w:rPr>
                <w:rFonts w:ascii="Arial" w:hAnsi="Arial" w:cs="Arial"/>
                <w:sz w:val="24"/>
                <w:szCs w:val="24"/>
              </w:rPr>
              <w:t>23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0B7699">
              <w:rPr>
                <w:rFonts w:ascii="Arial" w:hAnsi="Arial" w:cs="Arial"/>
                <w:sz w:val="24"/>
                <w:szCs w:val="24"/>
              </w:rPr>
              <w:t>5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CE4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35D4A">
              <w:rPr>
                <w:rFonts w:ascii="Arial" w:hAnsi="Arial" w:cs="Arial"/>
                <w:sz w:val="24"/>
                <w:szCs w:val="24"/>
              </w:rPr>
              <w:t>4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35D4A">
              <w:rPr>
                <w:rFonts w:ascii="Arial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35D4A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35D4A">
              <w:rPr>
                <w:rFonts w:ascii="Arial" w:hAnsi="Arial" w:cs="Arial"/>
                <w:sz w:val="24"/>
                <w:szCs w:val="24"/>
              </w:rPr>
              <w:t>9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935D4A">
              <w:rPr>
                <w:rFonts w:ascii="Arial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935D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35D4A">
              <w:rPr>
                <w:rFonts w:ascii="Arial" w:hAnsi="Arial" w:cs="Arial"/>
                <w:sz w:val="24"/>
                <w:szCs w:val="24"/>
              </w:rPr>
              <w:t>5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935D4A">
              <w:rPr>
                <w:rFonts w:ascii="Arial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A6AA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935D4A">
              <w:rPr>
                <w:rFonts w:ascii="Arial" w:hAnsi="Arial" w:cs="Arial"/>
                <w:sz w:val="24"/>
                <w:szCs w:val="24"/>
              </w:rPr>
              <w:t>8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5A6AA1">
              <w:rPr>
                <w:rFonts w:ascii="Arial" w:hAnsi="Arial" w:cs="Arial"/>
                <w:sz w:val="24"/>
                <w:szCs w:val="24"/>
              </w:rPr>
              <w:t>5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935D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935D4A">
              <w:rPr>
                <w:rFonts w:ascii="Arial" w:hAnsi="Arial" w:cs="Arial"/>
                <w:sz w:val="24"/>
                <w:szCs w:val="24"/>
              </w:rPr>
              <w:t>6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5A6AA1">
              <w:rPr>
                <w:rFonts w:ascii="Arial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A6AA1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5A6AA1">
              <w:rPr>
                <w:rFonts w:ascii="Arial" w:hAnsi="Arial" w:cs="Arial"/>
                <w:sz w:val="24"/>
                <w:szCs w:val="24"/>
              </w:rPr>
              <w:t>6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5A6AA1">
              <w:rPr>
                <w:rFonts w:ascii="Arial" w:hAnsi="Arial" w:cs="Arial"/>
                <w:sz w:val="24"/>
                <w:szCs w:val="24"/>
              </w:rPr>
              <w:t>0</w:t>
            </w:r>
            <w:r w:rsidR="00935D4A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5A6AA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AE5BF0" w14:textId="3A1D7287" w:rsidR="005A6AA1" w:rsidRDefault="005A6AA1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в мероприятии 1.7.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13E0E">
              <w:rPr>
                <w:rFonts w:ascii="Arial" w:hAnsi="Arial" w:cs="Arial"/>
                <w:sz w:val="24"/>
                <w:szCs w:val="24"/>
              </w:rPr>
              <w:t>. «</w:t>
            </w:r>
            <w:r w:rsidRPr="005A6AA1">
              <w:rPr>
                <w:rFonts w:ascii="Arial" w:hAnsi="Arial" w:cs="Arial"/>
                <w:sz w:val="24"/>
                <w:szCs w:val="24"/>
              </w:rPr>
              <w:t>Приобретение плакатов, табличек, изготовление памяток по безопасности на водных объектах в зимний и летний периоды</w:t>
            </w:r>
            <w:r w:rsidRPr="00313E0E">
              <w:rPr>
                <w:rFonts w:ascii="Arial" w:hAnsi="Arial" w:cs="Arial"/>
                <w:sz w:val="24"/>
                <w:szCs w:val="24"/>
              </w:rPr>
              <w:t>»: по строке 2022-2026гг., графа 5 объем финансирования – «46,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B7699">
              <w:rPr>
                <w:rFonts w:ascii="Arial" w:hAnsi="Arial" w:cs="Arial"/>
                <w:sz w:val="24"/>
                <w:szCs w:val="24"/>
              </w:rPr>
              <w:t>57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AD7803">
              <w:rPr>
                <w:rFonts w:ascii="Arial" w:hAnsi="Arial" w:cs="Arial"/>
                <w:sz w:val="24"/>
                <w:szCs w:val="24"/>
              </w:rPr>
              <w:t>8</w:t>
            </w:r>
            <w:r w:rsidRPr="00313E0E">
              <w:rPr>
                <w:rFonts w:ascii="Arial" w:hAnsi="Arial" w:cs="Arial"/>
                <w:sz w:val="24"/>
                <w:szCs w:val="24"/>
              </w:rPr>
              <w:t xml:space="preserve">» тыс. рублей; 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0B7699">
              <w:rPr>
                <w:rFonts w:ascii="Arial" w:hAnsi="Arial" w:cs="Arial"/>
                <w:sz w:val="24"/>
                <w:szCs w:val="24"/>
              </w:rPr>
              <w:t>3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0B7699">
              <w:rPr>
                <w:rFonts w:ascii="Arial" w:hAnsi="Arial" w:cs="Arial"/>
                <w:sz w:val="24"/>
                <w:szCs w:val="24"/>
              </w:rPr>
              <w:t>11</w:t>
            </w:r>
            <w:r w:rsidR="000B7699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B769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0B7699">
              <w:rPr>
                <w:rFonts w:ascii="Arial" w:hAnsi="Arial" w:cs="Arial"/>
                <w:sz w:val="24"/>
                <w:szCs w:val="24"/>
              </w:rPr>
              <w:t>11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0B7699">
              <w:rPr>
                <w:rFonts w:ascii="Arial" w:hAnsi="Arial" w:cs="Arial"/>
                <w:sz w:val="24"/>
                <w:szCs w:val="24"/>
              </w:rPr>
              <w:t>0</w:t>
            </w:r>
            <w:r w:rsidR="000B7699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CE4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1B7376">
              <w:rPr>
                <w:rFonts w:ascii="Arial" w:hAnsi="Arial" w:cs="Arial"/>
                <w:sz w:val="24"/>
                <w:szCs w:val="24"/>
              </w:rPr>
              <w:t>15</w:t>
            </w:r>
            <w:r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B737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1B7376">
              <w:rPr>
                <w:rFonts w:ascii="Arial" w:hAnsi="Arial" w:cs="Arial"/>
                <w:sz w:val="24"/>
                <w:szCs w:val="24"/>
              </w:rPr>
              <w:t>15</w:t>
            </w:r>
            <w:r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1B7376">
              <w:rPr>
                <w:rFonts w:ascii="Arial" w:hAnsi="Arial" w:cs="Arial"/>
                <w:sz w:val="24"/>
                <w:szCs w:val="24"/>
              </w:rPr>
              <w:t>1</w:t>
            </w:r>
            <w:r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021527" w14:textId="16BF815C" w:rsidR="002320E2" w:rsidRPr="00313E0E" w:rsidRDefault="0075656C" w:rsidP="00371A68">
            <w:pPr>
              <w:pStyle w:val="a5"/>
              <w:tabs>
                <w:tab w:val="left" w:pos="12"/>
              </w:tabs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C65246" w:rsidRPr="00313E0E">
              <w:rPr>
                <w:rFonts w:ascii="Arial" w:hAnsi="Arial" w:cs="Arial"/>
                <w:sz w:val="24"/>
                <w:szCs w:val="24"/>
              </w:rPr>
              <w:t xml:space="preserve">строке 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>«Всего по программе»</w:t>
            </w:r>
            <w:r w:rsidR="00C65246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>22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>-202</w:t>
            </w:r>
            <w:r w:rsidR="008C24CF" w:rsidRPr="00313E0E">
              <w:rPr>
                <w:rFonts w:ascii="Arial" w:hAnsi="Arial" w:cs="Arial"/>
                <w:sz w:val="24"/>
                <w:szCs w:val="24"/>
              </w:rPr>
              <w:t>6г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 xml:space="preserve">графа 5 объем финансирования 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«</w:t>
            </w:r>
            <w:r w:rsidR="001B7376">
              <w:rPr>
                <w:rFonts w:ascii="Arial" w:hAnsi="Arial" w:cs="Arial"/>
                <w:sz w:val="24"/>
                <w:szCs w:val="24"/>
              </w:rPr>
              <w:t>7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> </w:t>
            </w:r>
            <w:r w:rsidR="001B7376">
              <w:rPr>
                <w:rFonts w:ascii="Arial" w:hAnsi="Arial" w:cs="Arial"/>
                <w:sz w:val="24"/>
                <w:szCs w:val="24"/>
              </w:rPr>
              <w:t>678</w:t>
            </w:r>
            <w:r w:rsidR="008E2655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B7376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69547F">
              <w:rPr>
                <w:rFonts w:ascii="Arial" w:hAnsi="Arial" w:cs="Arial"/>
                <w:sz w:val="24"/>
                <w:szCs w:val="24"/>
              </w:rPr>
              <w:t>13</w:t>
            </w:r>
            <w:r w:rsidR="001B7376">
              <w:rPr>
                <w:rFonts w:ascii="Arial" w:hAnsi="Arial" w:cs="Arial"/>
                <w:sz w:val="24"/>
                <w:szCs w:val="24"/>
              </w:rPr>
              <w:t> </w:t>
            </w:r>
            <w:r w:rsidR="0069547F">
              <w:rPr>
                <w:rFonts w:ascii="Arial" w:hAnsi="Arial" w:cs="Arial"/>
                <w:sz w:val="24"/>
                <w:szCs w:val="24"/>
              </w:rPr>
              <w:t>9</w:t>
            </w:r>
            <w:r w:rsidR="00F360B6">
              <w:rPr>
                <w:rFonts w:ascii="Arial" w:hAnsi="Arial" w:cs="Arial"/>
                <w:sz w:val="24"/>
                <w:szCs w:val="24"/>
              </w:rPr>
              <w:t>40</w:t>
            </w:r>
            <w:r w:rsidR="001B7376">
              <w:rPr>
                <w:rFonts w:ascii="Arial" w:hAnsi="Arial" w:cs="Arial"/>
                <w:sz w:val="24"/>
                <w:szCs w:val="24"/>
              </w:rPr>
              <w:t>,</w:t>
            </w:r>
            <w:r w:rsidR="00F360B6">
              <w:rPr>
                <w:rFonts w:ascii="Arial" w:hAnsi="Arial" w:cs="Arial"/>
                <w:sz w:val="24"/>
                <w:szCs w:val="24"/>
              </w:rPr>
              <w:t>3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E2655" w:rsidRPr="00313E0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0F510A" w:rsidRPr="00313E0E">
              <w:rPr>
                <w:rFonts w:ascii="Arial" w:hAnsi="Arial" w:cs="Arial"/>
                <w:sz w:val="24"/>
                <w:szCs w:val="24"/>
              </w:rPr>
              <w:t>рублей</w:t>
            </w:r>
            <w:r w:rsidR="00390CC8" w:rsidRPr="00313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547F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69547F">
              <w:rPr>
                <w:rFonts w:ascii="Arial" w:hAnsi="Arial" w:cs="Arial"/>
                <w:sz w:val="24"/>
                <w:szCs w:val="24"/>
              </w:rPr>
              <w:t>3</w:t>
            </w:r>
            <w:r w:rsidR="0069547F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9547F">
              <w:rPr>
                <w:rFonts w:ascii="Arial" w:hAnsi="Arial" w:cs="Arial"/>
                <w:sz w:val="24"/>
                <w:szCs w:val="24"/>
              </w:rPr>
              <w:t>2</w:t>
            </w:r>
            <w:r w:rsidR="00F360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7F">
              <w:rPr>
                <w:rFonts w:ascii="Arial" w:hAnsi="Arial" w:cs="Arial"/>
                <w:sz w:val="24"/>
                <w:szCs w:val="24"/>
              </w:rPr>
              <w:t>855</w:t>
            </w:r>
            <w:r w:rsidR="0069547F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9547F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9547F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69547F">
              <w:rPr>
                <w:rFonts w:ascii="Arial" w:hAnsi="Arial" w:cs="Arial"/>
                <w:sz w:val="24"/>
                <w:szCs w:val="24"/>
              </w:rPr>
              <w:t>2 855</w:t>
            </w:r>
            <w:r w:rsidR="0069547F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856B49">
              <w:rPr>
                <w:rFonts w:ascii="Arial" w:hAnsi="Arial" w:cs="Arial"/>
                <w:sz w:val="24"/>
                <w:szCs w:val="24"/>
              </w:rPr>
              <w:t>5</w:t>
            </w:r>
            <w:r w:rsidR="0069547F" w:rsidRPr="00313E0E">
              <w:rPr>
                <w:rFonts w:ascii="Arial" w:hAnsi="Arial" w:cs="Arial"/>
                <w:sz w:val="24"/>
                <w:szCs w:val="24"/>
              </w:rPr>
              <w:t>» тыс. рублей,</w:t>
            </w:r>
            <w:r w:rsidR="002234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B7376">
              <w:rPr>
                <w:rFonts w:ascii="Arial" w:hAnsi="Arial" w:cs="Arial"/>
                <w:sz w:val="24"/>
                <w:szCs w:val="24"/>
              </w:rPr>
              <w:t>4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1B7376">
              <w:rPr>
                <w:rFonts w:ascii="Arial" w:hAnsi="Arial" w:cs="Arial"/>
                <w:sz w:val="24"/>
                <w:szCs w:val="24"/>
              </w:rPr>
              <w:t>1 042</w:t>
            </w:r>
            <w:r w:rsidR="001B7376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9547F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1B7376">
              <w:rPr>
                <w:rFonts w:ascii="Arial" w:hAnsi="Arial" w:cs="Arial"/>
                <w:sz w:val="24"/>
                <w:szCs w:val="24"/>
              </w:rPr>
              <w:t>3 </w:t>
            </w:r>
            <w:r w:rsidR="0069547F">
              <w:rPr>
                <w:rFonts w:ascii="Arial" w:hAnsi="Arial" w:cs="Arial"/>
                <w:sz w:val="24"/>
                <w:szCs w:val="24"/>
              </w:rPr>
              <w:t>351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F360B6">
              <w:rPr>
                <w:rFonts w:ascii="Arial" w:hAnsi="Arial" w:cs="Arial"/>
                <w:sz w:val="24"/>
                <w:szCs w:val="24"/>
              </w:rPr>
              <w:t>5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B73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B7376">
              <w:rPr>
                <w:rFonts w:ascii="Arial" w:hAnsi="Arial" w:cs="Arial"/>
                <w:sz w:val="24"/>
                <w:szCs w:val="24"/>
              </w:rPr>
              <w:t>5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 xml:space="preserve">г., графа 5 объем 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– «</w:t>
            </w:r>
            <w:r w:rsidR="001B7376">
              <w:rPr>
                <w:rFonts w:ascii="Arial" w:hAnsi="Arial" w:cs="Arial"/>
                <w:sz w:val="24"/>
                <w:szCs w:val="24"/>
              </w:rPr>
              <w:t>1 139</w:t>
            </w:r>
            <w:r w:rsidR="001B7376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B7376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1B7376">
              <w:rPr>
                <w:rFonts w:ascii="Arial" w:hAnsi="Arial" w:cs="Arial"/>
                <w:sz w:val="24"/>
                <w:szCs w:val="24"/>
              </w:rPr>
              <w:t>2 97</w:t>
            </w:r>
            <w:r w:rsidR="00A271EF">
              <w:rPr>
                <w:rFonts w:ascii="Arial" w:hAnsi="Arial" w:cs="Arial"/>
                <w:sz w:val="24"/>
                <w:szCs w:val="24"/>
              </w:rPr>
              <w:t>3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F360B6">
              <w:rPr>
                <w:rFonts w:ascii="Arial" w:hAnsi="Arial" w:cs="Arial"/>
                <w:sz w:val="24"/>
                <w:szCs w:val="24"/>
              </w:rPr>
              <w:t>4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B73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по строке 202</w:t>
            </w:r>
            <w:r w:rsidR="001B7376">
              <w:rPr>
                <w:rFonts w:ascii="Arial" w:hAnsi="Arial" w:cs="Arial"/>
                <w:sz w:val="24"/>
                <w:szCs w:val="24"/>
              </w:rPr>
              <w:t>6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г., графа 5 объем финансирования – «</w:t>
            </w:r>
            <w:r w:rsidR="006C6D11">
              <w:rPr>
                <w:rFonts w:ascii="Arial" w:hAnsi="Arial" w:cs="Arial"/>
                <w:sz w:val="24"/>
                <w:szCs w:val="24"/>
              </w:rPr>
              <w:t>1 078</w:t>
            </w:r>
            <w:r w:rsidR="001B7376" w:rsidRPr="00313E0E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C6D1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» заменить на «</w:t>
            </w:r>
            <w:r w:rsidR="006C6D11">
              <w:rPr>
                <w:rFonts w:ascii="Arial" w:hAnsi="Arial" w:cs="Arial"/>
                <w:sz w:val="24"/>
                <w:szCs w:val="24"/>
              </w:rPr>
              <w:t>3 </w:t>
            </w:r>
            <w:r w:rsidR="00A271EF">
              <w:rPr>
                <w:rFonts w:ascii="Arial" w:hAnsi="Arial" w:cs="Arial"/>
                <w:sz w:val="24"/>
                <w:szCs w:val="24"/>
              </w:rPr>
              <w:t>196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,</w:t>
            </w:r>
            <w:r w:rsidR="00F360B6">
              <w:rPr>
                <w:rFonts w:ascii="Arial" w:hAnsi="Arial" w:cs="Arial"/>
                <w:sz w:val="24"/>
                <w:szCs w:val="24"/>
              </w:rPr>
              <w:t>9</w:t>
            </w:r>
            <w:r w:rsidR="001B7376" w:rsidRPr="00313E0E">
              <w:rPr>
                <w:rFonts w:ascii="Arial" w:hAnsi="Arial" w:cs="Arial"/>
                <w:sz w:val="24"/>
                <w:szCs w:val="24"/>
              </w:rPr>
              <w:t>» тыс. рублей</w:t>
            </w:r>
            <w:r w:rsidR="001B737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F26E0F" w14:textId="77777777" w:rsidR="00B368BA" w:rsidRPr="00313E0E" w:rsidRDefault="00C9357F" w:rsidP="00371A68">
            <w:pPr>
              <w:pStyle w:val="a5"/>
              <w:spacing w:line="276" w:lineRule="auto"/>
              <w:ind w:firstLine="7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0E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B368BA" w:rsidRPr="00313E0E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ий</w:t>
            </w:r>
            <w:r w:rsidR="00405EAB" w:rsidRPr="00313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>район</w:t>
            </w:r>
            <w:r w:rsidR="00A210B5" w:rsidRPr="00313E0E">
              <w:rPr>
                <w:rFonts w:ascii="Arial" w:hAnsi="Arial" w:cs="Arial"/>
                <w:sz w:val="24"/>
                <w:szCs w:val="24"/>
              </w:rPr>
              <w:t>»</w:t>
            </w:r>
            <w:r w:rsidR="00B368BA" w:rsidRPr="00313E0E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14:paraId="6074F6B6" w14:textId="635E541A" w:rsidR="00294196" w:rsidRPr="00313E0E" w:rsidRDefault="00C9357F" w:rsidP="00371A68">
            <w:pPr>
              <w:pStyle w:val="a5"/>
              <w:tabs>
                <w:tab w:val="left" w:pos="-130"/>
              </w:tabs>
              <w:spacing w:line="276" w:lineRule="auto"/>
              <w:ind w:firstLine="717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313E0E">
              <w:rPr>
                <w:rFonts w:ascii="Arial" w:hAnsi="Arial" w:cs="Arial"/>
                <w:sz w:val="24"/>
                <w:szCs w:val="24"/>
              </w:rPr>
              <w:t>4</w:t>
            </w:r>
            <w:r w:rsidR="00FA2212" w:rsidRPr="00313E0E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313E0E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9753B2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(Рогулькин Е.Б.)</w:t>
            </w:r>
            <w:r w:rsidR="006435B3" w:rsidRPr="00313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0E0583D7" w14:textId="77777777" w:rsidR="00474F2F" w:rsidRPr="00313E0E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49F958B" w14:textId="77777777" w:rsidR="00A05C17" w:rsidRPr="00313E0E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38B615" w14:textId="7B389BFF" w:rsidR="007B789E" w:rsidRPr="00313E0E" w:rsidRDefault="007B789E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E0E">
        <w:rPr>
          <w:rFonts w:ascii="Arial" w:hAnsi="Arial" w:cs="Arial"/>
          <w:sz w:val="24"/>
          <w:szCs w:val="24"/>
        </w:rPr>
        <w:t>Мэр</w:t>
      </w:r>
    </w:p>
    <w:p w14:paraId="0FAE3380" w14:textId="39961B73" w:rsidR="007B789E" w:rsidRPr="00313E0E" w:rsidRDefault="007B789E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E0E"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28FA7052" w14:textId="7FE996F3" w:rsidR="008340EC" w:rsidRPr="00313E0E" w:rsidRDefault="00371A68" w:rsidP="007B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B789E" w:rsidRPr="00313E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7B789E" w:rsidRPr="00313E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14:paraId="2AB3C3D2" w14:textId="444CD924" w:rsidR="009308CE" w:rsidRPr="00313E0E" w:rsidRDefault="009308C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C1473" w14:textId="77777777" w:rsidR="009308CE" w:rsidRPr="00313E0E" w:rsidRDefault="009308C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03B0E" w14:textId="77777777" w:rsidR="00FE7F08" w:rsidRDefault="00FE7F08" w:rsidP="009308C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E7F08" w:rsidSect="0015206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08" w:type="dxa"/>
        <w:jc w:val="right"/>
        <w:tblLayout w:type="fixed"/>
        <w:tblLook w:val="0000" w:firstRow="0" w:lastRow="0" w:firstColumn="0" w:lastColumn="0" w:noHBand="0" w:noVBand="0"/>
      </w:tblPr>
      <w:tblGrid>
        <w:gridCol w:w="2050"/>
        <w:gridCol w:w="1253"/>
        <w:gridCol w:w="305"/>
        <w:gridCol w:w="236"/>
        <w:gridCol w:w="764"/>
      </w:tblGrid>
      <w:tr w:rsidR="00883D2A" w:rsidRPr="00D12C63" w14:paraId="2D3A2B34" w14:textId="77777777" w:rsidTr="00883D2A">
        <w:trPr>
          <w:trHeight w:val="368"/>
          <w:jc w:val="right"/>
        </w:trPr>
        <w:tc>
          <w:tcPr>
            <w:tcW w:w="4608" w:type="dxa"/>
            <w:gridSpan w:val="5"/>
          </w:tcPr>
          <w:p w14:paraId="21D6612E" w14:textId="77777777" w:rsidR="00883D2A" w:rsidRPr="00D12C63" w:rsidRDefault="00883D2A" w:rsidP="00883D2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385AD410" w14:textId="77777777" w:rsidR="00883D2A" w:rsidRPr="00D12C63" w:rsidRDefault="00883D2A" w:rsidP="00883D2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>к постановлению</w:t>
            </w:r>
          </w:p>
          <w:p w14:paraId="0F86460D" w14:textId="77777777" w:rsidR="00883D2A" w:rsidRPr="00D12C63" w:rsidRDefault="00883D2A" w:rsidP="00883D2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D12C63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883D2A" w:rsidRPr="00D12C63" w14:paraId="0349E0A6" w14:textId="77777777" w:rsidTr="00883D2A">
        <w:trPr>
          <w:trHeight w:val="272"/>
          <w:jc w:val="right"/>
        </w:trPr>
        <w:tc>
          <w:tcPr>
            <w:tcW w:w="2050" w:type="dxa"/>
            <w:vAlign w:val="center"/>
          </w:tcPr>
          <w:p w14:paraId="2B98327F" w14:textId="77777777" w:rsidR="00883D2A" w:rsidRPr="00D12C63" w:rsidRDefault="00883D2A" w:rsidP="00883D2A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12C63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08D60C5B" w14:textId="73F6F0C6" w:rsidR="00883D2A" w:rsidRPr="00D12C63" w:rsidRDefault="00B6093C" w:rsidP="00883D2A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</w:rPr>
            </w:pPr>
            <w:r>
              <w:rPr>
                <w:rFonts w:ascii="Monotype Corsiva" w:hAnsi="Monotype Corsiva" w:cs="Courier New"/>
              </w:rPr>
              <w:t>03.10.2023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6A4A6D9" w14:textId="77777777" w:rsidR="00883D2A" w:rsidRPr="00D12C63" w:rsidRDefault="00883D2A" w:rsidP="00883D2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5A1979E" w14:textId="77777777" w:rsidR="00883D2A" w:rsidRPr="00D12C63" w:rsidRDefault="00883D2A" w:rsidP="00883D2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12C63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6342587F" w14:textId="01D27259" w:rsidR="00883D2A" w:rsidRPr="00D12C63" w:rsidRDefault="00B6093C" w:rsidP="00883D2A">
            <w:pPr>
              <w:pStyle w:val="a5"/>
              <w:ind w:left="-52"/>
              <w:rPr>
                <w:rFonts w:ascii="Monotype Corsiva" w:hAnsi="Monotype Corsiva" w:cs="Courier New"/>
              </w:rPr>
            </w:pPr>
            <w:r>
              <w:rPr>
                <w:rFonts w:ascii="Monotype Corsiva" w:hAnsi="Monotype Corsiva" w:cs="Courier New"/>
              </w:rPr>
              <w:t>489</w:t>
            </w:r>
          </w:p>
        </w:tc>
      </w:tr>
    </w:tbl>
    <w:p w14:paraId="443BF1FB" w14:textId="77777777" w:rsidR="00883D2A" w:rsidRPr="00D12C63" w:rsidRDefault="00883D2A" w:rsidP="00883D2A">
      <w:pPr>
        <w:pStyle w:val="Style23"/>
        <w:widowControl/>
        <w:spacing w:line="240" w:lineRule="exact"/>
        <w:ind w:right="-31" w:firstLine="142"/>
        <w:rPr>
          <w:sz w:val="28"/>
          <w:szCs w:val="28"/>
        </w:rPr>
      </w:pPr>
    </w:p>
    <w:p w14:paraId="4ABF146F" w14:textId="77777777" w:rsidR="00883D2A" w:rsidRPr="00D12C63" w:rsidRDefault="00883D2A" w:rsidP="00883D2A">
      <w:pPr>
        <w:pStyle w:val="a5"/>
        <w:jc w:val="center"/>
        <w:rPr>
          <w:rStyle w:val="FontStyle39"/>
          <w:rFonts w:ascii="Arial" w:hAnsi="Arial" w:cs="Arial"/>
          <w:color w:val="auto"/>
          <w:sz w:val="24"/>
          <w:szCs w:val="24"/>
        </w:rPr>
      </w:pP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>МУНИЦИПАЛЬНАЯ ЦЕЛЕВАЯ ПРОГРАММА</w:t>
      </w:r>
    </w:p>
    <w:p w14:paraId="1F7FC689" w14:textId="77777777" w:rsidR="00883D2A" w:rsidRPr="00D12C63" w:rsidRDefault="00883D2A" w:rsidP="00883D2A">
      <w:pPr>
        <w:pStyle w:val="a5"/>
        <w:jc w:val="center"/>
        <w:rPr>
          <w:rStyle w:val="FontStyle39"/>
          <w:rFonts w:ascii="Arial" w:hAnsi="Arial" w:cs="Arial"/>
          <w:b w:val="0"/>
          <w:color w:val="auto"/>
          <w:sz w:val="24"/>
          <w:szCs w:val="24"/>
        </w:rPr>
      </w:pPr>
      <w:r w:rsidRPr="00D12C63">
        <w:rPr>
          <w:rStyle w:val="FontStyle38"/>
          <w:rFonts w:ascii="Arial" w:hAnsi="Arial" w:cs="Arial"/>
          <w:b/>
          <w:sz w:val="24"/>
          <w:szCs w:val="24"/>
        </w:rPr>
        <w:t>«</w:t>
      </w:r>
      <w:r w:rsidRPr="00D12C63">
        <w:rPr>
          <w:rFonts w:ascii="Arial" w:hAnsi="Arial" w:cs="Arial"/>
          <w:b/>
          <w:sz w:val="24"/>
          <w:szCs w:val="24"/>
        </w:rPr>
        <w:t xml:space="preserve">Обеспечение гражданской обороны, защиты населения и территорий </w:t>
      </w: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D12C63">
        <w:rPr>
          <w:rFonts w:ascii="Arial" w:hAnsi="Arial" w:cs="Arial"/>
          <w:b/>
          <w:sz w:val="24"/>
          <w:szCs w:val="24"/>
        </w:rPr>
        <w:t xml:space="preserve"> «Боханский район» от чрезвычайных ситуаций природного и техногенного характера, и безопасности на водных объектах</w:t>
      </w:r>
      <w:r w:rsidRPr="00D12C63">
        <w:rPr>
          <w:rStyle w:val="FontStyle39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D12C63">
        <w:rPr>
          <w:rStyle w:val="FontStyle38"/>
          <w:rFonts w:ascii="Arial" w:hAnsi="Arial" w:cs="Arial"/>
          <w:b/>
          <w:sz w:val="24"/>
          <w:szCs w:val="24"/>
        </w:rPr>
        <w:t>на 2022-2026 годы»</w:t>
      </w:r>
    </w:p>
    <w:p w14:paraId="03F031F1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30B8988F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34C16DA8" w14:textId="77777777" w:rsidR="00883D2A" w:rsidRPr="00D12C63" w:rsidRDefault="00883D2A" w:rsidP="00883D2A">
      <w:pPr>
        <w:pStyle w:val="a5"/>
        <w:numPr>
          <w:ilvl w:val="0"/>
          <w:numId w:val="29"/>
        </w:numPr>
        <w:tabs>
          <w:tab w:val="left" w:pos="-2127"/>
          <w:tab w:val="left" w:pos="-1843"/>
          <w:tab w:val="left" w:pos="284"/>
        </w:tabs>
        <w:ind w:left="0" w:firstLine="0"/>
        <w:jc w:val="center"/>
        <w:rPr>
          <w:rStyle w:val="FontStyle39"/>
          <w:rFonts w:ascii="Arial" w:hAnsi="Arial" w:cs="Arial"/>
          <w:color w:val="auto"/>
          <w:sz w:val="24"/>
          <w:szCs w:val="24"/>
          <w:lang w:val="en-US"/>
        </w:rPr>
      </w:pP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>ПАСПОРТ ПРОГРАММЫ</w:t>
      </w:r>
    </w:p>
    <w:p w14:paraId="7B989959" w14:textId="77777777" w:rsidR="00883D2A" w:rsidRPr="00D12C63" w:rsidRDefault="00883D2A" w:rsidP="00883D2A">
      <w:pPr>
        <w:pStyle w:val="a5"/>
        <w:jc w:val="center"/>
        <w:rPr>
          <w:rStyle w:val="FontStyle39"/>
          <w:rFonts w:ascii="Arial" w:hAnsi="Arial" w:cs="Arial"/>
          <w:color w:val="auto"/>
          <w:sz w:val="24"/>
          <w:szCs w:val="24"/>
        </w:rPr>
      </w:pPr>
    </w:p>
    <w:tbl>
      <w:tblPr>
        <w:tblW w:w="995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883D2A" w:rsidRPr="00D12C63" w14:paraId="16EF3130" w14:textId="77777777" w:rsidTr="00883D2A">
        <w:trPr>
          <w:jc w:val="center"/>
        </w:trPr>
        <w:tc>
          <w:tcPr>
            <w:tcW w:w="3572" w:type="dxa"/>
          </w:tcPr>
          <w:p w14:paraId="283FEAF0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3724B98D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>«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Обеспечение гражданской обороны, защиты населения и территорий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от чрезвычайных ситуаций природного и техногенного характера, и безопасности на водных объектах</w:t>
            </w:r>
            <w:r w:rsidRPr="00D12C63">
              <w:rPr>
                <w:rStyle w:val="FontStyle3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>на 2022-2026 годы»</w:t>
            </w:r>
          </w:p>
        </w:tc>
      </w:tr>
      <w:tr w:rsidR="00883D2A" w:rsidRPr="00D12C63" w14:paraId="1517014C" w14:textId="77777777" w:rsidTr="00883D2A">
        <w:trPr>
          <w:jc w:val="center"/>
        </w:trPr>
        <w:tc>
          <w:tcPr>
            <w:tcW w:w="3572" w:type="dxa"/>
          </w:tcPr>
          <w:p w14:paraId="713EC58B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14:paraId="102D4DCD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21.12.1994 года № 68-ФЗ «О защите населения и территорий от чрезвычайных ситуаций природного и техногенного характера»;</w:t>
            </w:r>
          </w:p>
          <w:p w14:paraId="350E5EF5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21.12.1994 года № 69-ФЗ «О пожарной безопасности»;</w:t>
            </w:r>
          </w:p>
          <w:p w14:paraId="035D9A4D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12.02.1998 года № 28-ФЗ «О гражданской обороне»;</w:t>
            </w:r>
          </w:p>
          <w:p w14:paraId="38F51F6A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Федеральный закон от 6.10.2003 года № 131-ФЗ «Об общих принципах организации местного самоуправления в Российской Федерации»;</w:t>
            </w:r>
          </w:p>
          <w:p w14:paraId="2EC2FC20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постановление Правительства РФ от 24.03.1997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      </w:r>
          </w:p>
          <w:p w14:paraId="094F3092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Российской Федерации от 30.12.2003 № 794 «О единой </w:t>
            </w:r>
            <w:r w:rsidRPr="00D12C6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системе предупреждения и ликвидации чрезвычайных ситуаций»;</w:t>
            </w:r>
          </w:p>
          <w:p w14:paraId="3E06F574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постановление Правительства РФ от 16.09.2020 года № 1479 «Об утверждении правил противопожарного режима в Российской Федерации»;</w:t>
            </w:r>
          </w:p>
          <w:p w14:paraId="2C03479F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постановление Правительства РФ от 08.11.2013 года № 1007 «О силах и средствах единой государственной системы предупреждения и ликвидации чрезвычайных ситуаций»;</w:t>
            </w:r>
          </w:p>
          <w:p w14:paraId="14DF687E" w14:textId="77777777" w:rsidR="00883D2A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12C63">
              <w:rPr>
                <w:rFonts w:ascii="Arial" w:hAnsi="Arial" w:cs="Arial"/>
                <w:spacing w:val="-1"/>
                <w:sz w:val="24"/>
                <w:szCs w:val="24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14:paraId="59B8796C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- Устав Боханского муниципального района</w:t>
            </w:r>
          </w:p>
        </w:tc>
      </w:tr>
      <w:tr w:rsidR="00883D2A" w:rsidRPr="00D12C63" w14:paraId="119982B1" w14:textId="77777777" w:rsidTr="00883D2A">
        <w:trPr>
          <w:jc w:val="center"/>
        </w:trPr>
        <w:tc>
          <w:tcPr>
            <w:tcW w:w="3572" w:type="dxa"/>
          </w:tcPr>
          <w:p w14:paraId="2E998B04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lastRenderedPageBreak/>
              <w:t>Куратор программы</w:t>
            </w:r>
          </w:p>
        </w:tc>
        <w:tc>
          <w:tcPr>
            <w:tcW w:w="6379" w:type="dxa"/>
          </w:tcPr>
          <w:p w14:paraId="5376DA17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Первый заместитель мэра Боханск</w:t>
            </w:r>
            <w:r>
              <w:rPr>
                <w:rFonts w:ascii="Arial" w:eastAsia="Calibri" w:hAnsi="Arial" w:cs="Arial"/>
                <w:sz w:val="24"/>
                <w:szCs w:val="24"/>
              </w:rPr>
              <w:t>ого муниципального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83D2A" w:rsidRPr="00D12C63" w14:paraId="5D5CEDA8" w14:textId="77777777" w:rsidTr="00883D2A">
        <w:trPr>
          <w:jc w:val="center"/>
        </w:trPr>
        <w:tc>
          <w:tcPr>
            <w:tcW w:w="3572" w:type="dxa"/>
          </w:tcPr>
          <w:p w14:paraId="49378E13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Разработчик программы</w:t>
            </w:r>
          </w:p>
          <w:p w14:paraId="73525D92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(структурное подразделение администрации)</w:t>
            </w:r>
          </w:p>
        </w:tc>
        <w:tc>
          <w:tcPr>
            <w:tcW w:w="6379" w:type="dxa"/>
          </w:tcPr>
          <w:p w14:paraId="39DC8EBE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Отдел по делам ГОЧС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83D2A" w:rsidRPr="00D12C63" w14:paraId="5C257CE4" w14:textId="77777777" w:rsidTr="00883D2A">
        <w:trPr>
          <w:jc w:val="center"/>
        </w:trPr>
        <w:tc>
          <w:tcPr>
            <w:tcW w:w="3572" w:type="dxa"/>
          </w:tcPr>
          <w:p w14:paraId="51162FAE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9" w:type="dxa"/>
          </w:tcPr>
          <w:p w14:paraId="5B300465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83D2A" w:rsidRPr="00D12C63" w14:paraId="231A5FB7" w14:textId="77777777" w:rsidTr="00883D2A">
        <w:trPr>
          <w:jc w:val="center"/>
        </w:trPr>
        <w:tc>
          <w:tcPr>
            <w:tcW w:w="3572" w:type="dxa"/>
          </w:tcPr>
          <w:p w14:paraId="25352DBE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Исполнители програм</w:t>
            </w:r>
            <w:r w:rsidRPr="00D12C63">
              <w:rPr>
                <w:rFonts w:ascii="Arial" w:hAnsi="Arial" w:cs="Arial"/>
                <w:sz w:val="24"/>
                <w:szCs w:val="24"/>
              </w:rPr>
              <w:t>мн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ых мероприятий</w:t>
            </w:r>
          </w:p>
        </w:tc>
        <w:tc>
          <w:tcPr>
            <w:tcW w:w="6379" w:type="dxa"/>
          </w:tcPr>
          <w:p w14:paraId="04288F9E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Отдел по делам ГОЧС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83D2A" w:rsidRPr="00D12C63" w14:paraId="41F15F03" w14:textId="77777777" w:rsidTr="00883D2A">
        <w:trPr>
          <w:jc w:val="center"/>
        </w:trPr>
        <w:tc>
          <w:tcPr>
            <w:tcW w:w="3572" w:type="dxa"/>
          </w:tcPr>
          <w:p w14:paraId="45D6B59D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</w:tcPr>
          <w:p w14:paraId="59022279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Отдел закупок для муниципальных нужд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«Боханский район», отдел информационных технологий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«Боханский район», МКУ «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ЕДДС-112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«Боханский район»», отдел капитального строительства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«Боханский район»», главный специалист потребительского рынка и 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lastRenderedPageBreak/>
              <w:t xml:space="preserve">ценообразования экономического отдела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«Боханский район»»</w:t>
            </w:r>
          </w:p>
        </w:tc>
      </w:tr>
      <w:tr w:rsidR="00883D2A" w:rsidRPr="00D12C63" w14:paraId="07B9D187" w14:textId="77777777" w:rsidTr="00883D2A">
        <w:trPr>
          <w:jc w:val="center"/>
        </w:trPr>
        <w:tc>
          <w:tcPr>
            <w:tcW w:w="3572" w:type="dxa"/>
          </w:tcPr>
          <w:p w14:paraId="63D6D4DF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Цель программы </w:t>
            </w:r>
          </w:p>
        </w:tc>
        <w:tc>
          <w:tcPr>
            <w:tcW w:w="6379" w:type="dxa"/>
          </w:tcPr>
          <w:p w14:paraId="43B16699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повышение защищенности населения, территорий и объектов инфраструктуры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12C63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от чрезвычайных ситуаций природного и техногенного характера, смягчение их негативных последствий, реализация мероприятий в области гражданской обороны, обеспечение безопасности населения на водных объектах, поддержание в состоянии постоянной готовности к использованию систем оповещения населения об опасности.</w:t>
            </w:r>
          </w:p>
        </w:tc>
      </w:tr>
      <w:tr w:rsidR="00883D2A" w:rsidRPr="00D12C63" w14:paraId="2E32F0BD" w14:textId="77777777" w:rsidTr="00883D2A">
        <w:trPr>
          <w:jc w:val="center"/>
        </w:trPr>
        <w:tc>
          <w:tcPr>
            <w:tcW w:w="3572" w:type="dxa"/>
          </w:tcPr>
          <w:p w14:paraId="7EA7E8A1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14:paraId="0A94585C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создание, восполнение резерва материальных ресурсов для ликвидации чрезвычайных ситуаций природного и техногенного характера, а также в целях гражданской обороны в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район»;</w:t>
            </w:r>
          </w:p>
          <w:p w14:paraId="780E7C3D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обеспечение гражданской обороны;</w:t>
            </w:r>
          </w:p>
          <w:p w14:paraId="5EC1208D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обеспечение деятельности отдела по делам ГОЧС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район»;</w:t>
            </w:r>
          </w:p>
          <w:p w14:paraId="320AACBF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подготовка населения в области гражданской обороны и защиты в чрезвычайных ситуациях;</w:t>
            </w:r>
          </w:p>
          <w:p w14:paraId="5E91E7F6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обеспечение пожарной безопасности;</w:t>
            </w:r>
          </w:p>
          <w:p w14:paraId="1E7CBAA3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реконструкция муниципальной системы оповещения населения </w:t>
            </w:r>
            <w:r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об опасностях;</w:t>
            </w:r>
          </w:p>
          <w:p w14:paraId="3210B2C4" w14:textId="77777777" w:rsidR="00883D2A" w:rsidRPr="00D12C63" w:rsidRDefault="00883D2A" w:rsidP="00883D2A">
            <w:pPr>
              <w:pStyle w:val="a5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обеспечение безопасности населения на водных объектах</w:t>
            </w:r>
          </w:p>
          <w:p w14:paraId="45A6E1D8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883D2A" w:rsidRPr="00D12C63" w14:paraId="27BFA1C7" w14:textId="77777777" w:rsidTr="00883D2A">
        <w:trPr>
          <w:jc w:val="center"/>
        </w:trPr>
        <w:tc>
          <w:tcPr>
            <w:tcW w:w="3572" w:type="dxa"/>
          </w:tcPr>
          <w:p w14:paraId="734A5142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79" w:type="dxa"/>
          </w:tcPr>
          <w:p w14:paraId="051C3F93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Срок реализации муниципальной программы с 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12C63">
              <w:rPr>
                <w:rFonts w:ascii="Arial" w:hAnsi="Arial" w:cs="Arial"/>
                <w:sz w:val="24"/>
                <w:szCs w:val="24"/>
              </w:rPr>
              <w:t>6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без разделения на этапы</w:t>
            </w:r>
          </w:p>
        </w:tc>
      </w:tr>
      <w:tr w:rsidR="00883D2A" w:rsidRPr="00D12C63" w14:paraId="2836639D" w14:textId="77777777" w:rsidTr="00883D2A">
        <w:trPr>
          <w:jc w:val="center"/>
        </w:trPr>
        <w:tc>
          <w:tcPr>
            <w:tcW w:w="3572" w:type="dxa"/>
            <w:vMerge w:val="restart"/>
          </w:tcPr>
          <w:p w14:paraId="7DAE0BAF" w14:textId="77777777" w:rsidR="00883D2A" w:rsidRPr="000532B5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6272E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379" w:type="dxa"/>
            <w:tcMar>
              <w:right w:w="28" w:type="dxa"/>
            </w:tcMar>
          </w:tcPr>
          <w:p w14:paraId="190321DA" w14:textId="1CBABA16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программы за счет средств бюджета муниципального образования – </w:t>
            </w:r>
            <w:r w:rsidR="000532B5">
              <w:rPr>
                <w:rFonts w:ascii="Arial" w:hAnsi="Arial" w:cs="Arial"/>
                <w:sz w:val="24"/>
                <w:szCs w:val="24"/>
              </w:rPr>
              <w:t>13</w:t>
            </w:r>
            <w:r w:rsidR="009B1B07">
              <w:rPr>
                <w:rFonts w:ascii="Arial" w:hAnsi="Arial" w:cs="Arial"/>
                <w:sz w:val="24"/>
                <w:szCs w:val="24"/>
              </w:rPr>
              <w:t> </w:t>
            </w:r>
            <w:r w:rsidR="000532B5">
              <w:rPr>
                <w:rFonts w:ascii="Arial" w:hAnsi="Arial" w:cs="Arial"/>
                <w:sz w:val="24"/>
                <w:szCs w:val="24"/>
              </w:rPr>
              <w:t>9</w:t>
            </w:r>
            <w:r w:rsidR="004B6E3B">
              <w:rPr>
                <w:rFonts w:ascii="Arial" w:hAnsi="Arial" w:cs="Arial"/>
                <w:sz w:val="24"/>
                <w:szCs w:val="24"/>
              </w:rPr>
              <w:t>40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4B6E3B">
              <w:rPr>
                <w:rFonts w:ascii="Arial" w:eastAsia="Calibri" w:hAnsi="Arial" w:cs="Arial"/>
                <w:sz w:val="24"/>
                <w:szCs w:val="24"/>
              </w:rPr>
              <w:t>300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рублей на весь срок ее реализации, в том числе по годам:</w:t>
            </w:r>
          </w:p>
        </w:tc>
      </w:tr>
      <w:tr w:rsidR="00883D2A" w:rsidRPr="00D12C63" w14:paraId="13389B75" w14:textId="77777777" w:rsidTr="00883D2A">
        <w:trPr>
          <w:jc w:val="center"/>
        </w:trPr>
        <w:tc>
          <w:tcPr>
            <w:tcW w:w="3572" w:type="dxa"/>
            <w:vMerge/>
          </w:tcPr>
          <w:p w14:paraId="49985973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74AC5B54" w14:textId="77777777" w:rsidR="00883D2A" w:rsidRPr="00D12C63" w:rsidRDefault="00883D2A" w:rsidP="00AC7540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2022 год – 1 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563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000 руб.</w:t>
            </w:r>
          </w:p>
        </w:tc>
      </w:tr>
      <w:tr w:rsidR="00883D2A" w:rsidRPr="00D12C63" w14:paraId="471E2059" w14:textId="77777777" w:rsidTr="00883D2A">
        <w:trPr>
          <w:jc w:val="center"/>
        </w:trPr>
        <w:tc>
          <w:tcPr>
            <w:tcW w:w="3572" w:type="dxa"/>
            <w:vMerge/>
          </w:tcPr>
          <w:p w14:paraId="7DB08761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7846970F" w14:textId="016B669D" w:rsidR="00883D2A" w:rsidRPr="00D12C63" w:rsidRDefault="00883D2A" w:rsidP="00AC7540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D12C63">
              <w:rPr>
                <w:rFonts w:ascii="Arial" w:hAnsi="Arial" w:cs="Arial"/>
                <w:sz w:val="24"/>
                <w:szCs w:val="24"/>
              </w:rPr>
              <w:t>23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85</w:t>
            </w:r>
            <w:r w:rsidR="009B1B0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B1B0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4B6E3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0 руб.</w:t>
            </w:r>
          </w:p>
        </w:tc>
      </w:tr>
      <w:tr w:rsidR="00883D2A" w:rsidRPr="00D12C63" w14:paraId="73297229" w14:textId="77777777" w:rsidTr="00883D2A">
        <w:trPr>
          <w:jc w:val="center"/>
        </w:trPr>
        <w:tc>
          <w:tcPr>
            <w:tcW w:w="3572" w:type="dxa"/>
            <w:vMerge/>
          </w:tcPr>
          <w:p w14:paraId="69CBC095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48A8148E" w14:textId="6C24B710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D12C63">
              <w:rPr>
                <w:rFonts w:ascii="Arial" w:hAnsi="Arial" w:cs="Arial"/>
                <w:sz w:val="24"/>
                <w:szCs w:val="24"/>
              </w:rPr>
              <w:t>4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9B1B07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B13B45">
              <w:rPr>
                <w:rFonts w:ascii="Arial" w:eastAsia="Calibri" w:hAnsi="Arial" w:cs="Arial"/>
                <w:sz w:val="24"/>
                <w:szCs w:val="24"/>
              </w:rPr>
              <w:t>351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B6E3B"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руб.</w:t>
            </w:r>
          </w:p>
        </w:tc>
      </w:tr>
      <w:tr w:rsidR="00883D2A" w:rsidRPr="00D12C63" w14:paraId="52BDA133" w14:textId="77777777" w:rsidTr="00883D2A">
        <w:trPr>
          <w:jc w:val="center"/>
        </w:trPr>
        <w:tc>
          <w:tcPr>
            <w:tcW w:w="3572" w:type="dxa"/>
            <w:vMerge/>
          </w:tcPr>
          <w:p w14:paraId="180D8249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594BF9DE" w14:textId="4D52F83F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2025 год – </w:t>
            </w:r>
            <w:r w:rsidR="00305CA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305CA4">
              <w:rPr>
                <w:rFonts w:ascii="Arial" w:eastAsia="Calibri" w:hAnsi="Arial" w:cs="Arial"/>
                <w:sz w:val="24"/>
                <w:szCs w:val="24"/>
              </w:rPr>
              <w:t>97</w:t>
            </w:r>
            <w:r w:rsidR="00B13B45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4B6E3B">
              <w:rPr>
                <w:rFonts w:ascii="Arial" w:eastAsia="Calibri" w:hAnsi="Arial" w:cs="Arial"/>
                <w:sz w:val="24"/>
                <w:szCs w:val="24"/>
              </w:rPr>
              <w:t>400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руб.</w:t>
            </w:r>
          </w:p>
        </w:tc>
      </w:tr>
      <w:tr w:rsidR="00883D2A" w:rsidRPr="00D12C63" w14:paraId="56AF1A26" w14:textId="77777777" w:rsidTr="00883D2A">
        <w:trPr>
          <w:jc w:val="center"/>
        </w:trPr>
        <w:tc>
          <w:tcPr>
            <w:tcW w:w="3572" w:type="dxa"/>
            <w:vMerge/>
          </w:tcPr>
          <w:p w14:paraId="4FDDFC6A" w14:textId="77777777" w:rsidR="00883D2A" w:rsidRPr="00D12C63" w:rsidRDefault="00883D2A" w:rsidP="00883D2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Mar>
              <w:right w:w="28" w:type="dxa"/>
            </w:tcMar>
          </w:tcPr>
          <w:p w14:paraId="12295503" w14:textId="0566771E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2026 год – </w:t>
            </w:r>
            <w:r w:rsidR="00305CA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B13B45">
              <w:rPr>
                <w:rFonts w:ascii="Arial" w:eastAsia="Calibri" w:hAnsi="Arial" w:cs="Arial"/>
                <w:sz w:val="24"/>
                <w:szCs w:val="24"/>
              </w:rPr>
              <w:t>196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4B6E3B">
              <w:rPr>
                <w:rFonts w:ascii="Arial" w:eastAsia="Calibri" w:hAnsi="Arial" w:cs="Arial"/>
                <w:sz w:val="24"/>
                <w:szCs w:val="24"/>
              </w:rPr>
              <w:t>900</w:t>
            </w:r>
            <w:r w:rsidRPr="00D12C63">
              <w:rPr>
                <w:rFonts w:ascii="Arial" w:eastAsia="Calibri" w:hAnsi="Arial" w:cs="Arial"/>
                <w:sz w:val="24"/>
                <w:szCs w:val="24"/>
              </w:rPr>
              <w:t xml:space="preserve"> руб.</w:t>
            </w:r>
          </w:p>
        </w:tc>
      </w:tr>
      <w:tr w:rsidR="00883D2A" w:rsidRPr="00D12C63" w14:paraId="6E34CCAD" w14:textId="77777777" w:rsidTr="00883D2A">
        <w:trPr>
          <w:jc w:val="center"/>
        </w:trPr>
        <w:tc>
          <w:tcPr>
            <w:tcW w:w="3572" w:type="dxa"/>
          </w:tcPr>
          <w:p w14:paraId="168AF747" w14:textId="77777777" w:rsidR="00883D2A" w:rsidRPr="00D12C63" w:rsidRDefault="00883D2A" w:rsidP="00883D2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  <w:r w:rsidRPr="00D12C63">
              <w:rPr>
                <w:rFonts w:ascii="Arial" w:eastAsia="Calibri" w:hAnsi="Arial" w:cs="Arial"/>
                <w:sz w:val="24"/>
                <w:szCs w:val="24"/>
              </w:rPr>
              <w:t>Важнейшие целевые индикаторы и показатели результативности реализации Программы</w:t>
            </w:r>
          </w:p>
        </w:tc>
        <w:tc>
          <w:tcPr>
            <w:tcW w:w="6379" w:type="dxa"/>
            <w:tcMar>
              <w:right w:w="28" w:type="dxa"/>
            </w:tcMar>
          </w:tcPr>
          <w:p w14:paraId="6C3D1F9B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Эффективность реализации Программы оценивается с использованием следующих показателей:</w:t>
            </w:r>
          </w:p>
          <w:p w14:paraId="7FF25BB7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 xml:space="preserve">- обеспеченность деятельности органа администрации 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уполномоченного на решение вопросов в области гражданской обороны, чрезвычайных ситуаций и пожарной безопасности (Отдел по делам ГОЧС администрации 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район»), оргтехникой и имуществом</w:t>
            </w:r>
            <w:r w:rsidRPr="00D12C63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0FB57697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2C63">
              <w:rPr>
                <w:rFonts w:ascii="Arial" w:hAnsi="Arial" w:cs="Arial"/>
                <w:bCs/>
                <w:sz w:val="24"/>
                <w:szCs w:val="24"/>
              </w:rPr>
              <w:t xml:space="preserve">- обеспеченность техникой и специальным оборудованием 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сил постоянной готовности муниципального звена </w:t>
            </w:r>
            <w:r w:rsidR="00AC7540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D12C63">
              <w:rPr>
                <w:rFonts w:ascii="Arial" w:hAnsi="Arial" w:cs="Arial"/>
                <w:sz w:val="24"/>
                <w:szCs w:val="24"/>
              </w:rPr>
              <w:t xml:space="preserve"> «Боханский район»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Pr="00D12C63">
              <w:rPr>
                <w:rFonts w:ascii="Arial" w:hAnsi="Arial" w:cs="Arial"/>
                <w:bCs/>
                <w:sz w:val="24"/>
                <w:szCs w:val="24"/>
              </w:rPr>
              <w:t xml:space="preserve"> и проведения аварийно-спасательных работ в зонах чрезвычайной ситуации (далее – ЧС);</w:t>
            </w:r>
          </w:p>
          <w:p w14:paraId="3F93431E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 обеспеченность пунктов временного размещения пострадавшего в населения первоочередным запасом вещевого имущества и материальных средств;</w:t>
            </w:r>
          </w:p>
          <w:p w14:paraId="0F829B96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C63">
              <w:rPr>
                <w:rFonts w:ascii="Arial" w:hAnsi="Arial" w:cs="Arial"/>
                <w:sz w:val="24"/>
                <w:szCs w:val="24"/>
              </w:rPr>
              <w:t>-обеспечение пожарной безопасности органов местного самоуправления;</w:t>
            </w:r>
          </w:p>
          <w:p w14:paraId="20977A1F" w14:textId="77777777" w:rsidR="00883D2A" w:rsidRPr="00D12C63" w:rsidRDefault="00883D2A" w:rsidP="00883D2A">
            <w:pPr>
              <w:pStyle w:val="a5"/>
              <w:ind w:left="114" w:right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A9D0BBE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75D884D0" w14:textId="77777777" w:rsidR="00883D2A" w:rsidRDefault="00883D2A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3B523458" w14:textId="77777777" w:rsidR="00B6093C" w:rsidRDefault="00B6093C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7BE2E992" w14:textId="77777777" w:rsidR="00B6093C" w:rsidRDefault="00B6093C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45BA9141" w14:textId="77777777" w:rsidR="00B6093C" w:rsidRDefault="00B6093C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781AC9C0" w14:textId="77777777" w:rsidR="00B6093C" w:rsidRPr="00D12C63" w:rsidRDefault="00B6093C" w:rsidP="00883D2A">
      <w:pPr>
        <w:pStyle w:val="Style23"/>
        <w:widowControl/>
        <w:spacing w:line="240" w:lineRule="exact"/>
        <w:ind w:right="-31"/>
        <w:rPr>
          <w:rFonts w:ascii="Arial" w:hAnsi="Arial" w:cs="Arial"/>
        </w:rPr>
      </w:pPr>
    </w:p>
    <w:p w14:paraId="0E6C0518" w14:textId="77777777" w:rsidR="00883D2A" w:rsidRPr="00D12C63" w:rsidRDefault="00883D2A" w:rsidP="00883D2A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Style w:val="FontStyle39"/>
          <w:rFonts w:ascii="Arial" w:hAnsi="Arial" w:cs="Arial"/>
          <w:b w:val="0"/>
          <w:color w:val="auto"/>
          <w:sz w:val="28"/>
          <w:szCs w:val="28"/>
        </w:rPr>
      </w:pPr>
      <w:r w:rsidRPr="00D12C63">
        <w:rPr>
          <w:rFonts w:ascii="Arial" w:hAnsi="Arial" w:cs="Arial"/>
          <w:b/>
          <w:sz w:val="24"/>
          <w:szCs w:val="24"/>
        </w:rPr>
        <w:lastRenderedPageBreak/>
        <w:t>ПЕРЕЧЕНЬ МЕРОПРИЯТИЙ ПРОГРАММЫ</w:t>
      </w:r>
    </w:p>
    <w:p w14:paraId="610C21FD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  <w:lang w:val="en-US"/>
        </w:rPr>
      </w:pPr>
    </w:p>
    <w:p w14:paraId="2980D090" w14:textId="43B8BB42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 xml:space="preserve">Система программных мероприятий, разработанная в соответствии с целями и задачами Программы </w:t>
      </w:r>
      <w:r w:rsidRPr="00D12C63">
        <w:rPr>
          <w:rStyle w:val="FontStyle38"/>
          <w:rFonts w:ascii="Arial" w:hAnsi="Arial" w:cs="Arial"/>
          <w:sz w:val="24"/>
          <w:szCs w:val="24"/>
        </w:rPr>
        <w:t>«</w:t>
      </w:r>
      <w:r w:rsidRPr="00D12C63">
        <w:rPr>
          <w:rFonts w:ascii="Arial" w:hAnsi="Arial" w:cs="Arial"/>
          <w:sz w:val="24"/>
          <w:szCs w:val="24"/>
        </w:rPr>
        <w:t xml:space="preserve">Обеспечение гражданской обороны, защиты населения и территорий </w:t>
      </w:r>
      <w:r w:rsidR="00C80BCA">
        <w:rPr>
          <w:rFonts w:ascii="Arial" w:hAnsi="Arial" w:cs="Arial"/>
          <w:sz w:val="24"/>
          <w:szCs w:val="24"/>
        </w:rPr>
        <w:t>муниципального образования</w:t>
      </w:r>
      <w:r w:rsidRPr="00D12C63">
        <w:rPr>
          <w:rFonts w:ascii="Arial" w:hAnsi="Arial" w:cs="Arial"/>
          <w:sz w:val="24"/>
          <w:szCs w:val="24"/>
        </w:rPr>
        <w:t xml:space="preserve"> «Боханский район» от чрезвычайных ситуаций природного и техногенного характера, и безопасности на водных объектах</w:t>
      </w: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 xml:space="preserve"> </w:t>
      </w:r>
      <w:r w:rsidRPr="00D12C63">
        <w:rPr>
          <w:rStyle w:val="FontStyle38"/>
          <w:rFonts w:ascii="Arial" w:hAnsi="Arial" w:cs="Arial"/>
          <w:sz w:val="24"/>
          <w:szCs w:val="24"/>
        </w:rPr>
        <w:t>на 2022 - 2026 годы»</w:t>
      </w:r>
      <w:r w:rsidRPr="00D12C63">
        <w:rPr>
          <w:rFonts w:ascii="Arial" w:hAnsi="Arial" w:cs="Arial"/>
          <w:sz w:val="24"/>
          <w:szCs w:val="24"/>
        </w:rPr>
        <w:t>, является комплексом мер, направленных на снижение рисков и минимизацию последствий чрезвычайных ситуаций природного и техногенного характера в Боханском районе.</w:t>
      </w:r>
    </w:p>
    <w:p w14:paraId="4DCDDC22" w14:textId="191F6F33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 xml:space="preserve">Реализация Программы </w:t>
      </w:r>
      <w:r w:rsidRPr="00D12C63">
        <w:rPr>
          <w:rStyle w:val="FontStyle38"/>
          <w:rFonts w:ascii="Arial" w:hAnsi="Arial" w:cs="Arial"/>
          <w:sz w:val="24"/>
          <w:szCs w:val="24"/>
        </w:rPr>
        <w:t>«</w:t>
      </w:r>
      <w:r w:rsidRPr="00D12C63">
        <w:rPr>
          <w:rFonts w:ascii="Arial" w:hAnsi="Arial" w:cs="Arial"/>
          <w:sz w:val="24"/>
          <w:szCs w:val="24"/>
        </w:rPr>
        <w:t xml:space="preserve">Обеспечение гражданской обороны, защиты населения и территорий </w:t>
      </w:r>
      <w:r w:rsidR="00C80BCA">
        <w:rPr>
          <w:rFonts w:ascii="Arial" w:hAnsi="Arial" w:cs="Arial"/>
          <w:sz w:val="24"/>
          <w:szCs w:val="24"/>
        </w:rPr>
        <w:t>муниципального образования</w:t>
      </w:r>
      <w:r w:rsidRPr="00D12C63">
        <w:rPr>
          <w:rFonts w:ascii="Arial" w:hAnsi="Arial" w:cs="Arial"/>
          <w:sz w:val="24"/>
          <w:szCs w:val="24"/>
        </w:rPr>
        <w:t xml:space="preserve"> «Боханский район» от чрезвычайных ситуаций природного и техногенного характера, и безопасности на водных объектах</w:t>
      </w:r>
      <w:r w:rsidRPr="00D12C63">
        <w:rPr>
          <w:rStyle w:val="FontStyle39"/>
          <w:rFonts w:ascii="Arial" w:hAnsi="Arial" w:cs="Arial"/>
          <w:color w:val="auto"/>
          <w:sz w:val="24"/>
          <w:szCs w:val="24"/>
        </w:rPr>
        <w:t xml:space="preserve"> </w:t>
      </w:r>
      <w:r w:rsidRPr="00D12C63">
        <w:rPr>
          <w:rStyle w:val="FontStyle38"/>
          <w:rFonts w:ascii="Arial" w:hAnsi="Arial" w:cs="Arial"/>
          <w:sz w:val="24"/>
          <w:szCs w:val="24"/>
        </w:rPr>
        <w:t>на 2022 - 2026 годы»</w:t>
      </w:r>
      <w:r w:rsidRPr="00D12C63">
        <w:rPr>
          <w:rFonts w:ascii="Arial" w:hAnsi="Arial" w:cs="Arial"/>
          <w:sz w:val="24"/>
          <w:szCs w:val="24"/>
        </w:rPr>
        <w:t>, состоит из основных мероприятий и включает в себя следующее:</w:t>
      </w:r>
    </w:p>
    <w:p w14:paraId="6D82EA8D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5960" w:type="dxa"/>
        <w:tblInd w:w="103" w:type="dxa"/>
        <w:tblLook w:val="04A0" w:firstRow="1" w:lastRow="0" w:firstColumn="1" w:lastColumn="0" w:noHBand="0" w:noVBand="1"/>
      </w:tblPr>
      <w:tblGrid>
        <w:gridCol w:w="978"/>
        <w:gridCol w:w="4967"/>
        <w:gridCol w:w="2389"/>
        <w:gridCol w:w="2920"/>
        <w:gridCol w:w="2352"/>
        <w:gridCol w:w="2354"/>
      </w:tblGrid>
      <w:tr w:rsidR="00883D2A" w:rsidRPr="001C7303" w14:paraId="541283F2" w14:textId="77777777" w:rsidTr="00883D2A">
        <w:trPr>
          <w:trHeight w:val="1065"/>
        </w:trPr>
        <w:tc>
          <w:tcPr>
            <w:tcW w:w="9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D1A22" w14:textId="77777777" w:rsidR="00883D2A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</w:t>
            </w:r>
          </w:p>
          <w:p w14:paraId="3E906E6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76BE2" w14:textId="77777777" w:rsidR="00883D2A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Цели,</w:t>
            </w:r>
          </w:p>
          <w:p w14:paraId="5A22A57A" w14:textId="77777777" w:rsidR="00883D2A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задачи,</w:t>
            </w:r>
          </w:p>
          <w:p w14:paraId="7E33142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23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83BE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Дополнительная информация, характеризующая мероприятие</w:t>
            </w:r>
          </w:p>
        </w:tc>
        <w:tc>
          <w:tcPr>
            <w:tcW w:w="29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E3DB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23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D295E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финансирования, (тыс. руб.)</w:t>
            </w:r>
          </w:p>
        </w:tc>
        <w:tc>
          <w:tcPr>
            <w:tcW w:w="23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CDCBD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мероприятия Программы</w:t>
            </w:r>
          </w:p>
        </w:tc>
      </w:tr>
      <w:tr w:rsidR="00883D2A" w:rsidRPr="001C7303" w14:paraId="7329B88C" w14:textId="77777777" w:rsidTr="00883D2A">
        <w:trPr>
          <w:trHeight w:val="1020"/>
        </w:trPr>
        <w:tc>
          <w:tcPr>
            <w:tcW w:w="9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CD0A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C71A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1D4B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B16C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167C8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Финансовые средства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МБ, всего</w:t>
            </w:r>
          </w:p>
        </w:tc>
        <w:tc>
          <w:tcPr>
            <w:tcW w:w="23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440E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3D2A" w:rsidRPr="001C7303" w14:paraId="02086AAB" w14:textId="77777777" w:rsidTr="00883D2A">
        <w:trPr>
          <w:trHeight w:val="405"/>
        </w:trPr>
        <w:tc>
          <w:tcPr>
            <w:tcW w:w="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99D7A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2369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54FC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1F74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8774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4846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83D2A" w:rsidRPr="001C7303" w14:paraId="343DEFC5" w14:textId="77777777" w:rsidTr="00883D2A">
        <w:trPr>
          <w:trHeight w:val="1065"/>
        </w:trPr>
        <w:tc>
          <w:tcPr>
            <w:tcW w:w="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F0D048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6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30971" w14:textId="3C01FCA4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 1 Повышение защищенности населения, территорий и объектов инфраструктуры </w:t>
            </w:r>
            <w:r w:rsidR="00C80BC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0BC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Боханский район</w:t>
            </w:r>
            <w:r w:rsidR="00C80BC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чрезвычайных ситуаций природного и техногенного характера, смягчение их негативных последствий, реализация мероприятий в области гражданской обороны, обеспечение безопасности населения на водных объектах</w:t>
            </w:r>
          </w:p>
        </w:tc>
      </w:tr>
      <w:tr w:rsidR="00883D2A" w:rsidRPr="001C7303" w14:paraId="60B32218" w14:textId="77777777" w:rsidTr="00883D2A">
        <w:trPr>
          <w:trHeight w:val="315"/>
        </w:trPr>
        <w:tc>
          <w:tcPr>
            <w:tcW w:w="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24297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522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5880D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цели 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53AF8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822F80" w14:textId="77777777" w:rsidR="00883D2A" w:rsidRPr="001C7303" w:rsidRDefault="00883D2A" w:rsidP="000972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6530B1" w14:textId="7DD7A2C6" w:rsidR="00883D2A" w:rsidRPr="001C7303" w:rsidRDefault="00B13B45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0972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4B6E3B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B6E3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09E56B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587D6650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FE5F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5CF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0F51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D7272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050A88" w14:textId="2E6D8AD8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B2A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72BC">
              <w:rPr>
                <w:rFonts w:ascii="Arial" w:hAnsi="Arial" w:cs="Arial"/>
                <w:b/>
                <w:bCs/>
                <w:sz w:val="24"/>
                <w:szCs w:val="24"/>
              </w:rPr>
              <w:t>563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71F2D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EBDADD3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AE6D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7003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0926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1D516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C7FFE2" w14:textId="25564C80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2 855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04E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A3798EE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245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6F4E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D341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63C3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3D9C69" w14:textId="2BD2113E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</w:t>
            </w:r>
            <w:r w:rsidR="00CB2A1F">
              <w:rPr>
                <w:rFonts w:ascii="Arial" w:hAnsi="Arial" w:cs="Arial"/>
                <w:b/>
                <w:bCs/>
                <w:sz w:val="24"/>
                <w:szCs w:val="24"/>
              </w:rPr>
              <w:t>351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B6E3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6632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B3D7AC1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2A56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F0F3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7ABC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464A0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940DF2" w14:textId="689B52B9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2 97</w:t>
            </w:r>
            <w:r w:rsidR="00CB2A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B6E3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7D7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39E946E" w14:textId="77777777" w:rsidTr="00883D2A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AF68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0B6F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904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13990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E1B246" w14:textId="7D2C23B9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</w:t>
            </w:r>
            <w:r w:rsidR="00CB2A1F">
              <w:rPr>
                <w:rFonts w:ascii="Arial" w:hAnsi="Arial" w:cs="Arial"/>
                <w:b/>
                <w:bCs/>
                <w:sz w:val="24"/>
                <w:szCs w:val="24"/>
              </w:rPr>
              <w:t>196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B6E3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10B6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7ABEA05" w14:textId="77777777" w:rsidTr="00883D2A">
        <w:trPr>
          <w:trHeight w:val="1050"/>
        </w:trPr>
        <w:tc>
          <w:tcPr>
            <w:tcW w:w="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1141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65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5D28F9" w14:textId="7CEEB8A6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1.1. Создание, восполнение резерва материальных ресурсов для ликвидации чрезвычайных ситуаций природного и техногенного характера, а также в целях гражданской обороны в </w:t>
            </w:r>
            <w:r w:rsidR="00C80BC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муниципальном образовании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«Боханский район»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F9B824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1A1532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6223D0DE" w14:textId="77777777" w:rsidTr="00883D2A">
        <w:trPr>
          <w:trHeight w:val="315"/>
        </w:trPr>
        <w:tc>
          <w:tcPr>
            <w:tcW w:w="99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3D86E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6D118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1.1.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46381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E1BDB7" w14:textId="77777777" w:rsidR="00883D2A" w:rsidRPr="001C7303" w:rsidRDefault="00883D2A" w:rsidP="000972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37F1A5" w14:textId="161C205F" w:rsidR="00883D2A" w:rsidRPr="001C7303" w:rsidRDefault="00CB2A1F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1526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73E0A74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61537BC3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0C57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53B6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3D27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5D7A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29541C" w14:textId="573CBD2E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C66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5DDAF53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FC05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244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FA27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48505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3F4B1C" w14:textId="3992973F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972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156D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9EBFB48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C03F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08AC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88D5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824F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3FC288" w14:textId="591BB35E" w:rsidR="00883D2A" w:rsidRPr="001C7303" w:rsidRDefault="00CB2A1F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6BA0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85E4540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13D77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ECA8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ED4BA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7D1E9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0A57BF" w14:textId="073C8898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527A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D43EA8A" w14:textId="77777777" w:rsidTr="00883D2A">
        <w:trPr>
          <w:trHeight w:val="315"/>
        </w:trPr>
        <w:tc>
          <w:tcPr>
            <w:tcW w:w="9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93621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715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670C9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5BF77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3189EB" w14:textId="13042D9B" w:rsidR="00883D2A" w:rsidRPr="001C7303" w:rsidRDefault="00CB2A1F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4AF3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C664584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89842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39EB137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1.1.1.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0172E8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A205A5" w14:textId="77777777" w:rsidR="00883D2A" w:rsidRPr="001C7303" w:rsidRDefault="00883D2A" w:rsidP="000972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BF8334" w14:textId="6350B9E8" w:rsidR="00883D2A" w:rsidRPr="001C7303" w:rsidRDefault="00CB2A1F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622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1929D2" w14:textId="2698E87F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ГОЧС, Главный специалист потребительского рынка и ценообразования</w:t>
            </w:r>
          </w:p>
        </w:tc>
      </w:tr>
      <w:tr w:rsidR="00883D2A" w:rsidRPr="001C7303" w14:paraId="59AF335F" w14:textId="77777777" w:rsidTr="00883D2A">
        <w:trPr>
          <w:trHeight w:val="34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85A5E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3A7DAA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вещевого имущества и ресурсов жизнеобеспечения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для ликвидации чрезвычайных ситуаций природного и техногенного характера, а также в целях гражданской обороны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3A81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836EB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3A3FF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49B1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011111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2B82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0691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B9F6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9EC6F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43296D" w14:textId="61553F6A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9099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A81CD8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A4EA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8B46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D11B4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4D1B2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169AAE" w14:textId="0303560E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8C8F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A7A353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7415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2530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8757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CEE6A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72F2F3" w14:textId="49FB0258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F382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05E5E5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955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C8D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7C2A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C2B43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897DDE" w14:textId="222D65D6" w:rsidR="00883D2A" w:rsidRPr="001C7303" w:rsidRDefault="000972B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EBB9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3E7A95F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5670C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23119B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1.1.2.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B5889B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468271" w14:textId="77777777" w:rsidR="00883D2A" w:rsidRPr="001C7303" w:rsidRDefault="00883D2A" w:rsidP="008D2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07049D" w14:textId="26DC3D08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48D387" w14:textId="78302842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ГОЧС, Главный специалист потребительского рынка и ценообразования</w:t>
            </w:r>
          </w:p>
        </w:tc>
      </w:tr>
      <w:tr w:rsidR="00883D2A" w:rsidRPr="001C7303" w14:paraId="5E33BFD8" w14:textId="77777777" w:rsidTr="00883D2A">
        <w:trPr>
          <w:trHeight w:val="34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99EB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2AC067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продовольствия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для ликвидации чрезвычайных ситуаций природного и техногенного характера, а также в целях гражданской обороны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3F4C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733DF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1C9F8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1728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5EC268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3A5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06A58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8E5D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654F2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99746A" w14:textId="1F9CC4A1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13,</w:t>
            </w:r>
            <w:r w:rsidR="004A5A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3CEA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26F835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EC98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7357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BBB4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BC558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2AFC5C" w14:textId="39A0010D" w:rsidR="00883D2A" w:rsidRPr="001C7303" w:rsidRDefault="008D21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00BC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D8552A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D879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7FC3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442B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F14EA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6388EF" w14:textId="3D6DCA69" w:rsidR="00883D2A" w:rsidRPr="001C7303" w:rsidRDefault="008D21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88DCA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175BD1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17B2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F86B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0607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80A4D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40CB7C" w14:textId="328F6A24" w:rsidR="00883D2A" w:rsidRPr="001C7303" w:rsidRDefault="008D21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B25C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7B038AC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E47EE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4E5A33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1.1.3.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B31E0B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945426" w14:textId="77777777" w:rsidR="00883D2A" w:rsidRPr="001C7303" w:rsidRDefault="00883D2A" w:rsidP="008D2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6D32F0" w14:textId="4F87AD0D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858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47E1D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ГОЧС, Отдел капитального строительства</w:t>
            </w:r>
          </w:p>
        </w:tc>
      </w:tr>
      <w:tr w:rsidR="00883D2A" w:rsidRPr="001C7303" w14:paraId="7E9EEFC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AD51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4E569C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материальных ресурсов для объектов тепло, водо и электроснабжения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для ликвидации чрезвычайных ситуаций природного и техногенного характера, а также в целях гражданской обороны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D64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E2ADE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370809" w14:textId="76E38E72" w:rsidR="00883D2A" w:rsidRPr="001C7303" w:rsidRDefault="008D21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BF7D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C55378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0AF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413C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E8358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5958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AF85A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692A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7913BC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04A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4BE6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9DAA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74F81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5EDE53" w14:textId="52DEE1E7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84111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C7A547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F54F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BD52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E48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F8EF8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0A7019" w14:textId="5D159511" w:rsidR="00883D2A" w:rsidRPr="001C7303" w:rsidRDefault="008D21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5A08">
              <w:rPr>
                <w:rFonts w:ascii="Arial" w:hAnsi="Arial" w:cs="Arial"/>
                <w:sz w:val="24"/>
                <w:szCs w:val="24"/>
              </w:rPr>
              <w:t>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B6FB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02F690C" w14:textId="77777777" w:rsidTr="00883D2A">
        <w:trPr>
          <w:trHeight w:val="420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82D6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2BB2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1E4B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00006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1BFA36" w14:textId="698E4CAF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4A5A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AA31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843EBF2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DB3F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54E1D4B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Задача 1.2. Обеспечение гражданской обороны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0C684D0" w14:textId="77777777" w:rsidR="00883D2A" w:rsidRPr="001C7303" w:rsidRDefault="00883D2A" w:rsidP="00883D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1ECBE" w14:textId="77777777" w:rsidR="00883D2A" w:rsidRPr="001C7303" w:rsidRDefault="00883D2A" w:rsidP="00883D2A">
            <w:pPr>
              <w:pStyle w:val="a5"/>
              <w:jc w:val="center"/>
              <w:rPr>
                <w:b/>
              </w:rPr>
            </w:pPr>
          </w:p>
        </w:tc>
      </w:tr>
      <w:tr w:rsidR="00883D2A" w:rsidRPr="001C7303" w14:paraId="1912D25F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0BF823A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F3A05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5B2F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7522D" w14:textId="77777777" w:rsidR="00883D2A" w:rsidRPr="001C7303" w:rsidRDefault="00883D2A" w:rsidP="008D2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583933" w14:textId="2E57F056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137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56D7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9743D9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47AA8C9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D47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758C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5F96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6DC1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B2B57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7837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D5438C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192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61B9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E44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9D52D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810603" w14:textId="0AE17394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21,</w:t>
            </w:r>
            <w:r w:rsidR="00684B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0623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AA9431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447D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42F5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8CD3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9663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692EE3" w14:textId="21ADD317" w:rsidR="00883D2A" w:rsidRPr="001C7303" w:rsidRDefault="008D21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56D7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8A89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A5C364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806C3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4CB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D61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2D0B9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22D389" w14:textId="0DE2DE5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36,</w:t>
            </w:r>
            <w:r w:rsidR="00F56D7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9F8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3D9FA3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B22F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99AD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D6625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8809B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E95DFC" w14:textId="7AE2C1CE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D215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788D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B3D489C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612D2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70F1AB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1.2.1.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80087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182FD" w14:textId="77777777" w:rsidR="00883D2A" w:rsidRPr="001C7303" w:rsidRDefault="00883D2A" w:rsidP="008D2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9B01E0" w14:textId="4DBFDFD1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137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56D7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A3994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79C668E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76B8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83FDD2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Закупка приборов радиационной, химической разведки и дозиметрического контроля, индивидуальных средств медицинской защиты, для оснащения оперативных групп ТП РСЧС 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D1F7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9D826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9FCC2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708B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45F820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3AC5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6EBC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EF31C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55003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F56FC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D270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64BA5D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B0C0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9FE3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AD70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1901B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6383D9" w14:textId="1CA1A9B9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F56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608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CF0F34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50F8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093C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C1A03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2B576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C5284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7944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3151E5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222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169D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5E48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CCC1D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355B27" w14:textId="129B0CE1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83EDC"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6BF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5EA3DE4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B0DF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0935BFA" w14:textId="32AFC35B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1.3. Обеспечение деятельности отдела по делам ГОЧС </w:t>
            </w:r>
            <w:r w:rsidR="00C80BC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«Боханский район»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3C55D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6190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3D2A" w:rsidRPr="001C7303" w14:paraId="56F19FC9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55175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6D315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1.3.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0A63B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05B83" w14:textId="77777777" w:rsidR="00883D2A" w:rsidRPr="001C7303" w:rsidRDefault="00883D2A" w:rsidP="00D83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E3B059" w14:textId="51B669AF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F0EE4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83D2A" w:rsidRPr="001C7303" w14:paraId="4F762A9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8BD03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0956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0FAD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14FE0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6305A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D864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E11179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D9F9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FC2B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E9B90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72B80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0BDBA2" w14:textId="0D1EFD3C" w:rsidR="00883D2A" w:rsidRPr="001C7303" w:rsidRDefault="00684B50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5BAE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DCD3A9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2377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5F08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A067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58159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4151CC" w14:textId="4779436F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BB00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9C41FA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C725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C41A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EDA9E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158F0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1DD3A5" w14:textId="22B2F953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D265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AC40D6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E6FD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4FA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88223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3536E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8832FB" w14:textId="34A5BA75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892C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A888B9D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43D15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AC38A31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1.3.1.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99567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7C757" w14:textId="77777777" w:rsidR="00883D2A" w:rsidRPr="001C7303" w:rsidRDefault="00883D2A" w:rsidP="00D83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C7047C" w14:textId="3F47274F" w:rsidR="00883D2A" w:rsidRPr="001C7303" w:rsidRDefault="00B1409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03E58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6C8A681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0C24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09F921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Приобретение для отдела по делам ГОЧС </w:t>
            </w:r>
            <w:r w:rsidRPr="001C7303">
              <w:rPr>
                <w:rFonts w:ascii="Arial" w:hAnsi="Arial" w:cs="Arial"/>
                <w:sz w:val="24"/>
                <w:szCs w:val="24"/>
              </w:rPr>
              <w:br/>
              <w:t>мебели (компьютерный стол, кресло), компьютера в сборе (Монитор, клавиатура, мышь, ИПБ)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750F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D8DAE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51E5D1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EA7B5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C937D0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8DA2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5FE3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7052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ECD22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47E6AE" w14:textId="36CBBA9B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995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0E4922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2F6B0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8BE7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F7814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4E6E7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F14F01" w14:textId="6EFF1AF3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0CFE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A6F360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8D09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62D0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B6A59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9BA04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601291" w14:textId="21E96313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5118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215744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767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7C11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7C9A0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0EEE6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DC687D" w14:textId="0EC71966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16E6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828E3B5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1BBD1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F31CC4A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1.3.2.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76EE7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63F26" w14:textId="77777777" w:rsidR="00883D2A" w:rsidRPr="001C7303" w:rsidRDefault="00883D2A" w:rsidP="00D83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D19217" w14:textId="32753C24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DE247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3E6D630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47CB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21F404" w14:textId="27BBCF54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Приобретение оргтехники и имущества для обеспечения деятельности КЧС района (Ноутбук, цифровой диктофон)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B0E61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83594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05FCC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EFFE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355656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C7F9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6EC3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FD9B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1FE0A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FA2FB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5A9F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7E16C8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F2A8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06E2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E2BC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623CD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C421B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EA37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00503E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DA3F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8905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6A110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7DD10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C9013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1592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FDA8E7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3A89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82D8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79179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B4AB5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1E2763" w14:textId="641A12C2" w:rsidR="00883D2A" w:rsidRPr="001C7303" w:rsidRDefault="00D83ED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9C15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18BD2CB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8DA2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8F6D3ED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>Задача 1.4. Подготовка населения в области гражданской обороны и защиты в чрезвычайных ситуациях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02D145F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36239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7436C7CC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225E0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7F34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1.4.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139DEB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E2380" w14:textId="77777777" w:rsidR="00883D2A" w:rsidRPr="001C7303" w:rsidRDefault="00883D2A" w:rsidP="00470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C4CB40" w14:textId="669660F7" w:rsidR="00883D2A" w:rsidRPr="001C7303" w:rsidRDefault="00B1409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56D7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B649B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83D2A" w:rsidRPr="001C7303" w14:paraId="1D53840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BC08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6497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AD6A9E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E00A1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EED968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129,2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7639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AD8B78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CA5A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B0E5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12ACC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A380C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8FC2E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6293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A8A6EE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613A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DDF4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BF4FE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52AFA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2A8658" w14:textId="66D43C54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B52B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0B98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D9B14D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D34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2BF4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2012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94267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956F17" w14:textId="35601B8B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D38B7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B65FE0B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7BAB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E024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9227A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1C51E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7ECB82" w14:textId="489B9191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154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203B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A650B31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CFAF0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47B9BBA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1.4.1.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12212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E0B23" w14:textId="77777777" w:rsidR="00883D2A" w:rsidRPr="001C7303" w:rsidRDefault="00883D2A" w:rsidP="00470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4E2C3D" w14:textId="6EE692B0" w:rsidR="00883D2A" w:rsidRPr="001C7303" w:rsidRDefault="00B1409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B52B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03D09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0C6738A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B195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B7DD78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Развитие и совершенствование учебно-материальной базы учебно-консультационных пунктов по гражданской обороне (Приобретение учебной литературы, плакатов)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82DA5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BBDF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891C9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9F8B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D8AD63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4628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416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68D5B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E9E2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ADDCE9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0B0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4583C8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851C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6CEE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C8547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C1DD5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54552D" w14:textId="0A02C962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 w:rsidR="009B5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476A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13D0D3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6134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E72B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3D449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E3CD6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4B29C8" w14:textId="6B3830B3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E96D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27162DD" w14:textId="77777777" w:rsidTr="00883D2A">
        <w:trPr>
          <w:trHeight w:val="34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30214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8E8F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E65EF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E954A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602696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525A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F9B134B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EA75F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1.4.2.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7BBD7ED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1.4.2.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57611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549FC" w14:textId="77777777" w:rsidR="00883D2A" w:rsidRPr="001C7303" w:rsidRDefault="00883D2A" w:rsidP="00470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642815" w14:textId="74F6F88A" w:rsidR="00883D2A" w:rsidRPr="001C7303" w:rsidRDefault="00B1409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470F3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6277D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7A2F9B2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00EF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8A2691" w14:textId="71CFA6C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Повышение квалификации должностных лиц и специалистов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</w:t>
            </w:r>
            <w:r w:rsidR="00120EB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F65B8C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22DFA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EAE2A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7255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2EF14E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FCAE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818D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E0C4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89082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109D71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E80C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431E40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1CE1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4D137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08968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D4381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77C37C" w14:textId="15EBB8AE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9347A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58E1B8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5F07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775E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2E2E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E6A1F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E12EFE" w14:textId="34DEEA32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4961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250BCC1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33F4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0090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5F5ED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F8766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E2A662" w14:textId="0513A6D7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5,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5BF1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61A8093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662B6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1.4.3.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09CE36A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1.4.3.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CD4C26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F2433" w14:textId="77777777" w:rsidR="00883D2A" w:rsidRPr="001C7303" w:rsidRDefault="00883D2A" w:rsidP="00470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4C7C8F" w14:textId="65D3BE3D" w:rsidR="00883D2A" w:rsidRPr="001C7303" w:rsidRDefault="00B14094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381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B52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53777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7B70450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33C4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ED38F5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Создание и совершенствование учебно-материальной базы курсов гражданской обороны (Приобретение учебной литературы, плакатов, манекена, </w:t>
            </w: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технических средств обучения, средства защиты органов дыхания и кожи, медицинское имущество, пожарное имущество, средства связи и оповещения, тренажеры, аудио-, видео-, проекционная аппаратура)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EC074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1A1DD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F7E37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E8A6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6C1152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15969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F897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891C7C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165F6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566ED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65E6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CE7FB4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69A4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8A09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630D9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ECED2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5359AB" w14:textId="0B91CF82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3E72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06B6DD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F44B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BA7E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4FBB9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39A18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F69029" w14:textId="2AE6543B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53FC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5E4B14C" w14:textId="77777777" w:rsidTr="00883D2A">
        <w:trPr>
          <w:trHeight w:val="15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170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FFCB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EF862" w14:textId="77777777" w:rsidR="00883D2A" w:rsidRPr="001C7303" w:rsidRDefault="00883D2A" w:rsidP="00883D2A">
            <w:pPr>
              <w:pStyle w:val="a5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FBA3D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C93995" w14:textId="04361AC2" w:rsidR="00883D2A" w:rsidRPr="001C7303" w:rsidRDefault="00470F34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2F81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A685E06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727EC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075C3A0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>Задача 1.5. Обеспечение пожарной безопасности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DEA13A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BE836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3129F96C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EBDBAE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57715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1.5.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A3C2E4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865B7" w14:textId="77777777" w:rsidR="00883D2A" w:rsidRPr="001C7303" w:rsidRDefault="00883D2A" w:rsidP="002C3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E302DD" w14:textId="1A783D44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F1828C" w14:textId="77777777" w:rsidR="00883D2A" w:rsidRPr="001C7303" w:rsidRDefault="00883D2A" w:rsidP="00883D2A">
            <w:pPr>
              <w:pStyle w:val="a5"/>
              <w:jc w:val="center"/>
            </w:pPr>
          </w:p>
        </w:tc>
      </w:tr>
      <w:tr w:rsidR="00883D2A" w:rsidRPr="001C7303" w14:paraId="1E30B01A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25F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3C57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B6384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05670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4ECB4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9CA3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1FD243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0876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819F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A045C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16042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AA37F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2CD5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881EEE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2BA4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20CE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55667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D0838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521294" w14:textId="31A3C2D8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9F977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471232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6920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D9B7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12A06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85F83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8FBC6E" w14:textId="7CDBB6FE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CA41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236522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DC27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942E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7F680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0865E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39AA0D" w14:textId="67944888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DA6D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889F638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FAB06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44D702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1.5.1.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D445C3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50927" w14:textId="77777777" w:rsidR="00883D2A" w:rsidRPr="001C7303" w:rsidRDefault="00883D2A" w:rsidP="002C3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BD09AA" w14:textId="5F28B863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28993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25DCFF7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7A12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AD4037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Приобретение ранцевых лесных огнетушителей 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52D8F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31ADE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E9576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BC8A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4678A0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1419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DEAA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04710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D2F95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B4783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4A8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321DDE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6DBC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B163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05EE0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E48C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FD0427" w14:textId="3EDD94CB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52E6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149DF2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B323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1A06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43D9A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BC2C2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F629D5" w14:textId="173EBD7C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FB89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4486AD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3F5D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B75A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C5543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BFD8E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F0455F" w14:textId="000C2EA7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21D3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19B057A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370D60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1.5.2.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008E4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1.5.2.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407C40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B8329" w14:textId="77777777" w:rsidR="00883D2A" w:rsidRPr="001C7303" w:rsidRDefault="00883D2A" w:rsidP="002C3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13828D" w14:textId="15707172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191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C38E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84401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2B61C60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DD45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038D2B9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Приобретение комплектов боевой одежды пожарного БОП-1, Каски пожарного КП-92, подшлемника специального для пожарных (летний) и пожарно-технического вооружения (рукав пожарный диаметр 51мм, ствол пожарный РСП-50) для ДПК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8BC0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51571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8605C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9BFD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58CBBF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66DA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9969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28FB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006B8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29B9E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D1A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212620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3121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9309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A6BA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C081C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3F1A77" w14:textId="12421B7E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70E0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4A84EC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8BDC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55D7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EDCD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6A282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940F8D" w14:textId="7D40A8E3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57FE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4B63730" w14:textId="77777777" w:rsidTr="00883D2A">
        <w:trPr>
          <w:trHeight w:val="55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319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4DDC1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023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69A4E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E8AF8C" w14:textId="4B786CCD" w:rsidR="00883D2A" w:rsidRPr="001C7303" w:rsidRDefault="002C38EC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3887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6749C3A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FE1A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3002B5" w14:textId="369FA58A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 xml:space="preserve">Задача 1.6. Реконструкция муниципальной системы оповещения населения </w:t>
            </w:r>
            <w:r w:rsidR="00120EBE" w:rsidRPr="00120EB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  <w:r w:rsidRPr="001C73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0EBE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1C7303">
              <w:rPr>
                <w:rFonts w:ascii="Arial" w:hAnsi="Arial" w:cs="Arial"/>
                <w:b/>
                <w:sz w:val="24"/>
                <w:szCs w:val="24"/>
              </w:rPr>
              <w:t>Боханский район</w:t>
            </w:r>
            <w:r w:rsidR="00120EBE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1C7303">
              <w:rPr>
                <w:rFonts w:ascii="Arial" w:hAnsi="Arial" w:cs="Arial"/>
                <w:b/>
                <w:sz w:val="24"/>
                <w:szCs w:val="24"/>
              </w:rPr>
              <w:t xml:space="preserve"> об опасностях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4E4A116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49FD5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1B0B7CC8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9A1BA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23096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1.6.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2C1E9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F4C58" w14:textId="77777777" w:rsidR="00883D2A" w:rsidRPr="001C7303" w:rsidRDefault="00883D2A" w:rsidP="002C38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40A79B" w14:textId="6AB26E3F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2C38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C38E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6AC4C5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456B13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EB58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6320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AFB8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90EB6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A2F5B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8D1D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06CAC2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A81D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B4320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F37D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3E070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A05BCE" w14:textId="7900D45B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2 520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EB39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FB575D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16320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953A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A828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04D9D7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9E3805" w14:textId="2BCAF07F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2 610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D7D93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18789C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7796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A11D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BCE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FB43E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69BF94" w14:textId="297B3685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2 610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75A7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765995F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DC11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50D0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1D3E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5B499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24002C" w14:textId="212DD8EB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2 610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786A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0619CA9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B9B02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1.6.1.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1A76517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1.6.1.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DE01B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3B113" w14:textId="77777777" w:rsidR="00883D2A" w:rsidRPr="001C7303" w:rsidRDefault="00883D2A" w:rsidP="002B4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DD1493" w14:textId="08E81A73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2B49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B49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6B09B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7E220CD9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3C2A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106B65" w14:textId="18D8AF76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Приобретение и монтаж муниципальной системы оповещения </w:t>
            </w:r>
            <w:r w:rsidR="00120EB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EBE">
              <w:rPr>
                <w:rFonts w:ascii="Arial" w:hAnsi="Arial" w:cs="Arial"/>
                <w:sz w:val="24"/>
                <w:szCs w:val="24"/>
              </w:rPr>
              <w:t>«</w:t>
            </w:r>
            <w:r w:rsidRPr="001C7303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120EBE">
              <w:rPr>
                <w:rFonts w:ascii="Arial" w:hAnsi="Arial" w:cs="Arial"/>
                <w:sz w:val="24"/>
                <w:szCs w:val="24"/>
              </w:rPr>
              <w:t>»</w:t>
            </w:r>
            <w:r w:rsidRPr="001C7303">
              <w:rPr>
                <w:rFonts w:ascii="Arial" w:hAnsi="Arial" w:cs="Arial"/>
                <w:sz w:val="24"/>
                <w:szCs w:val="24"/>
              </w:rPr>
              <w:t xml:space="preserve"> на базе оборудования П-166М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4F64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98F3E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D1FDB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E7D8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0E9FFE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3EBE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DB53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CDC2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46F60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5A0C71" w14:textId="129C8E59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2 520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C1BF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07385E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A9EE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ECBE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620BE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7072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DA9022" w14:textId="04BE232E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2 610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82E4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2B4474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3AB6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4789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4478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39B35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A185D0" w14:textId="033F35B1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2 610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776C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4A3BF12" w14:textId="77777777" w:rsidTr="00883D2A">
        <w:trPr>
          <w:trHeight w:val="330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FFF6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5251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BD206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90CD9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2CAA5E" w14:textId="3085722C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2 610</w:t>
            </w:r>
            <w:r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90CA0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F07EB89" w14:textId="77777777" w:rsidTr="00883D2A">
        <w:trPr>
          <w:trHeight w:val="1050"/>
        </w:trPr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5DC6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027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545EEA0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sz w:val="24"/>
                <w:szCs w:val="24"/>
              </w:rPr>
              <w:t>Задача 1.7. Обеспечение безопасности населения на водных объектах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6E076B3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66D32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2A" w:rsidRPr="001C7303" w14:paraId="4B00D1F9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E3AE7A" w14:textId="77777777" w:rsidR="00883D2A" w:rsidRPr="001C7303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A951A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1.7.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ADD9D2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A0D93" w14:textId="77777777" w:rsidR="00883D2A" w:rsidRPr="001C7303" w:rsidRDefault="00883D2A" w:rsidP="002B4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37BAC4" w14:textId="0F359728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227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51459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049626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0883224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410B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1A98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15551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42E3E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2D3EAD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123,0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CA4A1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B761430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838E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B43F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A4878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9B0E3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7D400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E238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99B7BB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151F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2A3C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31AAE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13874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39E1F3" w14:textId="57A561A0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DE65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8F58E9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6E87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70D8C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9F376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3DB82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CF8D0A" w14:textId="55EF3010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26CD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B067D6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D08D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8321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5D386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B0A69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F44381" w14:textId="7919C31C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E726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AB122EF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06B36A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1.7.1.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31DA3CD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1.7.1.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21D573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67EC9" w14:textId="77777777" w:rsidR="00883D2A" w:rsidRPr="001C7303" w:rsidRDefault="00883D2A" w:rsidP="002B4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3AAEF8" w14:textId="3BC01F6F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576B0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46CA0596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62AB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F1FDCF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 xml:space="preserve">Приобретение спасательных плавсредств (лодочный мотор, спасательные круги и жилеты, спасательная веревка (Конец Александрова КА 25), якорь для </w:t>
            </w: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моторной лодки (складной))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2B8C0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9693B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AC9D07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10A6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ABE0E1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52D5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991B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87DFEA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A5E3F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27009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DE7B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3D4EF0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EBF2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8034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17E0C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5D7D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9EF495" w14:textId="5786DDA9" w:rsidR="00883D2A" w:rsidRPr="001C7303" w:rsidRDefault="002B495E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9E0E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D78539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2D0D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26DC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AEC9A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9837A2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F127F2" w14:textId="4AB74CC2" w:rsidR="00883D2A" w:rsidRPr="001C7303" w:rsidRDefault="00F632B8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62E3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A2A335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ABC1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F879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18AA3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B086D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331C5D" w14:textId="668E6886" w:rsidR="00883D2A" w:rsidRPr="001C7303" w:rsidRDefault="00F632B8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3DF4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E13BE4B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00441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540AB4E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1.7.2.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F8825D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DF804" w14:textId="77777777" w:rsidR="00883D2A" w:rsidRPr="001C7303" w:rsidRDefault="00883D2A" w:rsidP="00F63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1056D8" w14:textId="07A2B66B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8327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E06873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</w:p>
        </w:tc>
      </w:tr>
      <w:tr w:rsidR="00883D2A" w:rsidRPr="001C7303" w14:paraId="405CC383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83E2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F44DA2" w14:textId="77777777" w:rsidR="00883D2A" w:rsidRPr="001C7303" w:rsidRDefault="00883D2A" w:rsidP="00883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Приобретение плакатов, табличек, изготовление памяток по безопасности на водных объектах в зимний и летний периоды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30AEE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D72673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EAE964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84C1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515BC96E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53D4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D7C1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ED613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076E9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299E72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0593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2FB3CD97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B661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9489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3A652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90783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60F3C8" w14:textId="5AF73E08" w:rsidR="00883D2A" w:rsidRPr="001C7303" w:rsidRDefault="00F632B8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83D2A" w:rsidRPr="001C730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507A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076E6DBD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2E29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C62D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7FE91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BD9FD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0AA10E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6C91E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F884812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74A1C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E6ED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FD088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0FA66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6EC12F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62222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62561FBF" w14:textId="77777777" w:rsidTr="00883D2A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41AC95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86CC5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5AC567" w14:textId="77777777" w:rsidR="00883D2A" w:rsidRPr="00DA53D8" w:rsidRDefault="00883D2A" w:rsidP="00883D2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3F47C" w14:textId="77777777" w:rsidR="00883D2A" w:rsidRPr="001C7303" w:rsidRDefault="00883D2A" w:rsidP="00F63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2022 - 2026 годы, в т.ч.: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D6FA75" w14:textId="089C28AA" w:rsidR="00883D2A" w:rsidRPr="001C7303" w:rsidRDefault="00E53AEE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F632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83278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8327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534A4C" w14:textId="77777777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83D2A" w:rsidRPr="001C7303" w14:paraId="4F73F28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CCFEF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1CCBC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7F1A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AE9E1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F29218" w14:textId="5F64AE63" w:rsidR="00883D2A" w:rsidRPr="001C7303" w:rsidRDefault="00883D2A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632B8">
              <w:rPr>
                <w:rFonts w:ascii="Arial" w:hAnsi="Arial" w:cs="Arial"/>
                <w:b/>
                <w:bCs/>
                <w:sz w:val="24"/>
                <w:szCs w:val="24"/>
              </w:rPr>
              <w:t> 563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B8B1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15DCA13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2C2AF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829B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5BE07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B7FD5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7DE01F" w14:textId="4C280F61" w:rsidR="00883D2A" w:rsidRPr="001C7303" w:rsidRDefault="00F632B8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2 855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BDAF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37D4A4E5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22A4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DABF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AA3A1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E4383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4DA94B" w14:textId="13D4D60C" w:rsidR="00883D2A" w:rsidRPr="001C7303" w:rsidRDefault="0057578B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3 351</w:t>
            </w:r>
            <w:r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6459C5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4B61798C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6C639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F5B2A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927D0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8909F6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501370" w14:textId="078627CF" w:rsidR="00883D2A" w:rsidRPr="001C7303" w:rsidRDefault="00F632B8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2 97</w:t>
            </w:r>
            <w:r w:rsidR="005E6B3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8327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6727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2A" w:rsidRPr="001C7303" w14:paraId="7C5BB098" w14:textId="77777777" w:rsidTr="00883D2A">
        <w:trPr>
          <w:trHeight w:val="315"/>
        </w:trPr>
        <w:tc>
          <w:tcPr>
            <w:tcW w:w="97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0CC8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3E4C8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CC944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21EBCD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30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5FF6DC" w14:textId="0244A35D" w:rsidR="00883D2A" w:rsidRPr="001C7303" w:rsidRDefault="00B67A11" w:rsidP="00883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</w:t>
            </w:r>
            <w:r w:rsidR="005E6B33">
              <w:rPr>
                <w:rFonts w:ascii="Arial" w:hAnsi="Arial" w:cs="Arial"/>
                <w:b/>
                <w:bCs/>
                <w:sz w:val="24"/>
                <w:szCs w:val="24"/>
              </w:rPr>
              <w:t>196</w:t>
            </w:r>
            <w:r w:rsidR="00883D2A" w:rsidRPr="001C730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8327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E122B" w14:textId="77777777" w:rsidR="00883D2A" w:rsidRPr="001C7303" w:rsidRDefault="00883D2A" w:rsidP="00883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2A12A" w14:textId="77777777" w:rsidR="00883D2A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683DC277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245A32E3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</w:pPr>
    </w:p>
    <w:p w14:paraId="335EF845" w14:textId="77777777" w:rsidR="00883D2A" w:rsidRPr="00D12C63" w:rsidRDefault="00883D2A" w:rsidP="00883D2A">
      <w:pPr>
        <w:pStyle w:val="Style23"/>
        <w:widowControl/>
        <w:spacing w:line="240" w:lineRule="exact"/>
        <w:ind w:right="-31"/>
        <w:jc w:val="both"/>
        <w:rPr>
          <w:rFonts w:ascii="Arial" w:hAnsi="Arial" w:cs="Arial"/>
        </w:rPr>
        <w:sectPr w:rsidR="00883D2A" w:rsidRPr="00D12C63" w:rsidSect="00883D2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5D6745AF" w14:textId="77777777" w:rsidR="00883D2A" w:rsidRPr="00D12C63" w:rsidRDefault="00883D2A" w:rsidP="00883D2A">
      <w:pPr>
        <w:pStyle w:val="a3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12C63">
        <w:rPr>
          <w:rFonts w:ascii="Arial" w:hAnsi="Arial" w:cs="Arial"/>
          <w:b/>
          <w:sz w:val="24"/>
          <w:szCs w:val="24"/>
        </w:rPr>
        <w:lastRenderedPageBreak/>
        <w:t>МЕХАНИЗМ РЕАЛИЗАЦИИ ПРОГРАММЫ</w:t>
      </w:r>
    </w:p>
    <w:p w14:paraId="5DE92383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 выполнении Программы участвуют структурные подразделения и отделы администрации муниципального образования «Боханский район», подведомственные учреждения, администрации поселений (далее - соисполнители Программы) в пределах их компетенции.</w:t>
      </w:r>
    </w:p>
    <w:p w14:paraId="540449BB" w14:textId="0806347A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 xml:space="preserve">Отдел по делам ГОЧС администрации </w:t>
      </w:r>
      <w:r w:rsidR="00120EBE">
        <w:rPr>
          <w:rFonts w:ascii="Arial" w:hAnsi="Arial" w:cs="Arial"/>
          <w:sz w:val="24"/>
          <w:szCs w:val="24"/>
        </w:rPr>
        <w:t>муниципального образования</w:t>
      </w:r>
      <w:r w:rsidRPr="00D12C63">
        <w:rPr>
          <w:rFonts w:ascii="Arial" w:hAnsi="Arial" w:cs="Arial"/>
          <w:sz w:val="24"/>
          <w:szCs w:val="24"/>
        </w:rPr>
        <w:t xml:space="preserve"> «Боханский район»:</w:t>
      </w:r>
    </w:p>
    <w:p w14:paraId="438D6F6A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проводит согласование и ежегодное корректирование Программы с заказчиками, участвующими в реализации мероприятий, финансируемых за счёт бюджета муниципального образования «Боханский район»;</w:t>
      </w:r>
    </w:p>
    <w:p w14:paraId="23F7FF3D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координирует деятельность по реализации мероприятий Программы.</w:t>
      </w:r>
    </w:p>
    <w:p w14:paraId="7C0796CE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Соисполнители Программы:</w:t>
      </w:r>
    </w:p>
    <w:p w14:paraId="4A316043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обеспечивают выполнение мероприятий Программы посредством заключения договоров, соглашений;</w:t>
      </w:r>
    </w:p>
    <w:p w14:paraId="6346B4E4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несут ответственность за использование выделяемых финансовых средств, размещение и исполнение заказов на поставку продукции и поставку материальных ресурсов;</w:t>
      </w:r>
    </w:p>
    <w:p w14:paraId="2A9684C4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Выбор исполнителей, участвующих в реализации Программы, проводится на конкурсной основе, если иное не установлено законодательством, конкурсы проводятся в порядке, установленном законодательством Российской Федерации.</w:t>
      </w:r>
    </w:p>
    <w:p w14:paraId="6B70294B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Исполнители несут ответственность за своевременную реализацию намеченных мероприятий, рациональное использование выделенных денежных средств.</w:t>
      </w:r>
    </w:p>
    <w:p w14:paraId="48ED1722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Контроль за ходом исполнения Программы осуществляет заказчик - Администрация муниципального образования «Боханский район».</w:t>
      </w:r>
    </w:p>
    <w:p w14:paraId="4A9D5AFA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Отчет предоставляется не позднее 1 февраля, года следующего за отчетным или в течение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14:paraId="11B80AAE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Приобретаемое в рамках настоящей программы имущество поступает в установленном порядке в муниципальную собственность района.</w:t>
      </w:r>
    </w:p>
    <w:p w14:paraId="5C7E713A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Реализация программы осуществляется за счет средств местного бюджета.</w:t>
      </w:r>
    </w:p>
    <w:p w14:paraId="79CAAADD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F09D698" w14:textId="77777777" w:rsidR="00883D2A" w:rsidRPr="00D12C63" w:rsidRDefault="00883D2A" w:rsidP="00883D2A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77A7E3A" w14:textId="77777777" w:rsidR="00883D2A" w:rsidRPr="00D12C63" w:rsidRDefault="00883D2A" w:rsidP="00883D2A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Style w:val="FontStyle39"/>
          <w:rFonts w:ascii="Arial" w:hAnsi="Arial" w:cs="Arial"/>
          <w:b w:val="0"/>
          <w:color w:val="auto"/>
          <w:sz w:val="28"/>
          <w:szCs w:val="28"/>
        </w:rPr>
      </w:pPr>
      <w:r w:rsidRPr="00D12C63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14:paraId="61495E65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 целом в результате реализации программы будут снижены риски чрезвычайных ситуаций и пожаров, повысятся безопасность населения и 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действий, повысится устойчивость функционирования объектов жизнеобеспечения.</w:t>
      </w:r>
    </w:p>
    <w:p w14:paraId="56B73509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Реализация основных программных мероприятий позволит:</w:t>
      </w:r>
    </w:p>
    <w:p w14:paraId="4D7A8D22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14:paraId="71853CA5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- обеспечить необходимый уровень безопасности населения и защищенности социально значимых объектов;</w:t>
      </w:r>
    </w:p>
    <w:p w14:paraId="1F748A58" w14:textId="77777777" w:rsidR="00883D2A" w:rsidRPr="00D12C63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lastRenderedPageBreak/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14:paraId="54EC03F2" w14:textId="77777777" w:rsidR="00883D2A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12C63">
        <w:rPr>
          <w:rFonts w:ascii="Arial" w:hAnsi="Arial" w:cs="Arial"/>
          <w:sz w:val="24"/>
          <w:szCs w:val="24"/>
        </w:rPr>
        <w:t>В результате реализации Программы будут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14:paraId="7D603AAB" w14:textId="77777777" w:rsidR="00883D2A" w:rsidRDefault="00883D2A" w:rsidP="00883D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3D2A" w:rsidSect="00883D2A">
      <w:pgSz w:w="16838" w:h="11906" w:orient="landscape"/>
      <w:pgMar w:top="1134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DDEF" w14:textId="77777777" w:rsidR="00200B18" w:rsidRDefault="00200B18" w:rsidP="00E81182">
      <w:pPr>
        <w:spacing w:after="0" w:line="240" w:lineRule="auto"/>
      </w:pPr>
      <w:r>
        <w:separator/>
      </w:r>
    </w:p>
  </w:endnote>
  <w:endnote w:type="continuationSeparator" w:id="0">
    <w:p w14:paraId="04F45A74" w14:textId="77777777" w:rsidR="00200B18" w:rsidRDefault="00200B1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Calibri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B27D" w14:textId="77777777" w:rsidR="00200B18" w:rsidRDefault="00200B18" w:rsidP="00E81182">
      <w:pPr>
        <w:spacing w:after="0" w:line="240" w:lineRule="auto"/>
      </w:pPr>
      <w:r>
        <w:separator/>
      </w:r>
    </w:p>
  </w:footnote>
  <w:footnote w:type="continuationSeparator" w:id="0">
    <w:p w14:paraId="681C880A" w14:textId="77777777" w:rsidR="00200B18" w:rsidRDefault="00200B18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0D01"/>
    <w:multiLevelType w:val="hybridMultilevel"/>
    <w:tmpl w:val="D9AAF0B0"/>
    <w:lvl w:ilvl="0" w:tplc="195E7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E0E21"/>
    <w:multiLevelType w:val="hybridMultilevel"/>
    <w:tmpl w:val="18583A34"/>
    <w:lvl w:ilvl="0" w:tplc="B88ED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3B48"/>
    <w:multiLevelType w:val="singleLevel"/>
    <w:tmpl w:val="7E2489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29"/>
  </w:num>
  <w:num w:numId="5">
    <w:abstractNumId w:val="14"/>
  </w:num>
  <w:num w:numId="6">
    <w:abstractNumId w:val="7"/>
  </w:num>
  <w:num w:numId="7">
    <w:abstractNumId w:val="17"/>
  </w:num>
  <w:num w:numId="8">
    <w:abstractNumId w:val="22"/>
  </w:num>
  <w:num w:numId="9">
    <w:abstractNumId w:val="1"/>
  </w:num>
  <w:num w:numId="10">
    <w:abstractNumId w:val="11"/>
  </w:num>
  <w:num w:numId="11">
    <w:abstractNumId w:val="16"/>
  </w:num>
  <w:num w:numId="12">
    <w:abstractNumId w:val="20"/>
  </w:num>
  <w:num w:numId="13">
    <w:abstractNumId w:val="10"/>
  </w:num>
  <w:num w:numId="14">
    <w:abstractNumId w:val="21"/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8"/>
  </w:num>
  <w:num w:numId="20">
    <w:abstractNumId w:val="26"/>
  </w:num>
  <w:num w:numId="21">
    <w:abstractNumId w:val="8"/>
  </w:num>
  <w:num w:numId="22">
    <w:abstractNumId w:val="28"/>
  </w:num>
  <w:num w:numId="23">
    <w:abstractNumId w:val="25"/>
  </w:num>
  <w:num w:numId="24">
    <w:abstractNumId w:val="24"/>
  </w:num>
  <w:num w:numId="25">
    <w:abstractNumId w:val="15"/>
  </w:num>
  <w:num w:numId="26">
    <w:abstractNumId w:val="19"/>
  </w:num>
  <w:num w:numId="27">
    <w:abstractNumId w:val="5"/>
  </w:num>
  <w:num w:numId="28">
    <w:abstractNumId w:val="23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BCB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4724"/>
    <w:rsid w:val="00045403"/>
    <w:rsid w:val="0004560E"/>
    <w:rsid w:val="0004599E"/>
    <w:rsid w:val="00050135"/>
    <w:rsid w:val="00050828"/>
    <w:rsid w:val="00050E06"/>
    <w:rsid w:val="000515EA"/>
    <w:rsid w:val="00051EFE"/>
    <w:rsid w:val="00052482"/>
    <w:rsid w:val="0005285B"/>
    <w:rsid w:val="00052C1D"/>
    <w:rsid w:val="0005319F"/>
    <w:rsid w:val="000532B5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0C"/>
    <w:rsid w:val="00061A30"/>
    <w:rsid w:val="000622AB"/>
    <w:rsid w:val="0006296D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2CFB"/>
    <w:rsid w:val="00083615"/>
    <w:rsid w:val="000841E2"/>
    <w:rsid w:val="0008482E"/>
    <w:rsid w:val="0008524B"/>
    <w:rsid w:val="00086406"/>
    <w:rsid w:val="00086530"/>
    <w:rsid w:val="000868CC"/>
    <w:rsid w:val="00086F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972BC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7699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969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10A"/>
    <w:rsid w:val="000F532D"/>
    <w:rsid w:val="000F650F"/>
    <w:rsid w:val="000F67AD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719"/>
    <w:rsid w:val="00120EBE"/>
    <w:rsid w:val="001212A0"/>
    <w:rsid w:val="001213F0"/>
    <w:rsid w:val="0012290E"/>
    <w:rsid w:val="00123594"/>
    <w:rsid w:val="00123B1A"/>
    <w:rsid w:val="001242E1"/>
    <w:rsid w:val="00124AA4"/>
    <w:rsid w:val="001256C8"/>
    <w:rsid w:val="00126704"/>
    <w:rsid w:val="001274C4"/>
    <w:rsid w:val="00127C43"/>
    <w:rsid w:val="00131457"/>
    <w:rsid w:val="00131D91"/>
    <w:rsid w:val="00131E47"/>
    <w:rsid w:val="00131E9A"/>
    <w:rsid w:val="00133CD9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C76"/>
    <w:rsid w:val="00152D2F"/>
    <w:rsid w:val="00152EC3"/>
    <w:rsid w:val="0015330B"/>
    <w:rsid w:val="00153959"/>
    <w:rsid w:val="00156822"/>
    <w:rsid w:val="00156E6A"/>
    <w:rsid w:val="0015706D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5423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376"/>
    <w:rsid w:val="001B7FA0"/>
    <w:rsid w:val="001C01C9"/>
    <w:rsid w:val="001C0C0E"/>
    <w:rsid w:val="001C0D9A"/>
    <w:rsid w:val="001C23B2"/>
    <w:rsid w:val="001C2B92"/>
    <w:rsid w:val="001C2EDD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0B1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838"/>
    <w:rsid w:val="002119A9"/>
    <w:rsid w:val="00211C9D"/>
    <w:rsid w:val="00212B6B"/>
    <w:rsid w:val="00213534"/>
    <w:rsid w:val="002139FE"/>
    <w:rsid w:val="00214734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460"/>
    <w:rsid w:val="00223695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0E2"/>
    <w:rsid w:val="00232FC4"/>
    <w:rsid w:val="002337B2"/>
    <w:rsid w:val="00234203"/>
    <w:rsid w:val="002346C1"/>
    <w:rsid w:val="0023481E"/>
    <w:rsid w:val="00235526"/>
    <w:rsid w:val="00236130"/>
    <w:rsid w:val="0023635E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0856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D1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A7E8B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95E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38EC"/>
    <w:rsid w:val="002C42AD"/>
    <w:rsid w:val="002C5F70"/>
    <w:rsid w:val="002C615E"/>
    <w:rsid w:val="002D02C3"/>
    <w:rsid w:val="002D0AF2"/>
    <w:rsid w:val="002D0CC8"/>
    <w:rsid w:val="002D1045"/>
    <w:rsid w:val="002D1182"/>
    <w:rsid w:val="002D13A6"/>
    <w:rsid w:val="002D1627"/>
    <w:rsid w:val="002D279D"/>
    <w:rsid w:val="002D389D"/>
    <w:rsid w:val="002D3FB8"/>
    <w:rsid w:val="002D4274"/>
    <w:rsid w:val="002D5743"/>
    <w:rsid w:val="002D5B61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5CA4"/>
    <w:rsid w:val="00306079"/>
    <w:rsid w:val="00306DE8"/>
    <w:rsid w:val="003076F9"/>
    <w:rsid w:val="0031022F"/>
    <w:rsid w:val="00310F02"/>
    <w:rsid w:val="003123F3"/>
    <w:rsid w:val="00313255"/>
    <w:rsid w:val="00313E0E"/>
    <w:rsid w:val="003175F3"/>
    <w:rsid w:val="003179BB"/>
    <w:rsid w:val="00317B9E"/>
    <w:rsid w:val="00317EFB"/>
    <w:rsid w:val="00321E7F"/>
    <w:rsid w:val="00321F3F"/>
    <w:rsid w:val="00321F8A"/>
    <w:rsid w:val="0032206E"/>
    <w:rsid w:val="003229F2"/>
    <w:rsid w:val="00323C53"/>
    <w:rsid w:val="00323EA4"/>
    <w:rsid w:val="0032494A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975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A3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0F4C"/>
    <w:rsid w:val="00371A68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278"/>
    <w:rsid w:val="00383323"/>
    <w:rsid w:val="0038455A"/>
    <w:rsid w:val="003845BC"/>
    <w:rsid w:val="0038495C"/>
    <w:rsid w:val="00384BEE"/>
    <w:rsid w:val="003852D7"/>
    <w:rsid w:val="003865BD"/>
    <w:rsid w:val="003874EB"/>
    <w:rsid w:val="00390CC8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7E1"/>
    <w:rsid w:val="00396EB8"/>
    <w:rsid w:val="0039717F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29D"/>
    <w:rsid w:val="003B0FFD"/>
    <w:rsid w:val="003B12B5"/>
    <w:rsid w:val="003B168B"/>
    <w:rsid w:val="003B2297"/>
    <w:rsid w:val="003B2435"/>
    <w:rsid w:val="003B2998"/>
    <w:rsid w:val="003B30A9"/>
    <w:rsid w:val="003B30AD"/>
    <w:rsid w:val="003B32E0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31B"/>
    <w:rsid w:val="003D66C3"/>
    <w:rsid w:val="003D67E1"/>
    <w:rsid w:val="003D6A72"/>
    <w:rsid w:val="003D7C29"/>
    <w:rsid w:val="003D7C32"/>
    <w:rsid w:val="003E00A5"/>
    <w:rsid w:val="003E0501"/>
    <w:rsid w:val="003E08BD"/>
    <w:rsid w:val="003E2AB4"/>
    <w:rsid w:val="003E46F8"/>
    <w:rsid w:val="003E5A17"/>
    <w:rsid w:val="003E5C93"/>
    <w:rsid w:val="003E5FBC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20DA"/>
    <w:rsid w:val="00403F89"/>
    <w:rsid w:val="00404BD2"/>
    <w:rsid w:val="00405A34"/>
    <w:rsid w:val="00405B33"/>
    <w:rsid w:val="00405EAB"/>
    <w:rsid w:val="00406574"/>
    <w:rsid w:val="00410090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794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0DAF"/>
    <w:rsid w:val="00451394"/>
    <w:rsid w:val="004513EF"/>
    <w:rsid w:val="00451E8F"/>
    <w:rsid w:val="00452418"/>
    <w:rsid w:val="004525F8"/>
    <w:rsid w:val="0045332E"/>
    <w:rsid w:val="00453F42"/>
    <w:rsid w:val="00453F81"/>
    <w:rsid w:val="00455649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2BF8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0F34"/>
    <w:rsid w:val="00470F9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2BA"/>
    <w:rsid w:val="00485A37"/>
    <w:rsid w:val="00485BEC"/>
    <w:rsid w:val="0048723E"/>
    <w:rsid w:val="004878D5"/>
    <w:rsid w:val="00491435"/>
    <w:rsid w:val="0049155E"/>
    <w:rsid w:val="00491737"/>
    <w:rsid w:val="0049173E"/>
    <w:rsid w:val="00491D74"/>
    <w:rsid w:val="00492177"/>
    <w:rsid w:val="00492396"/>
    <w:rsid w:val="004938B6"/>
    <w:rsid w:val="004946B7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A08"/>
    <w:rsid w:val="004A5B77"/>
    <w:rsid w:val="004A6653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3B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77F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459A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70C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0F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3CFA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363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731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78B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5CCD"/>
    <w:rsid w:val="005A605A"/>
    <w:rsid w:val="005A66A4"/>
    <w:rsid w:val="005A6AA1"/>
    <w:rsid w:val="005B1512"/>
    <w:rsid w:val="005B254D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0B4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B33"/>
    <w:rsid w:val="005E6C26"/>
    <w:rsid w:val="005E6D70"/>
    <w:rsid w:val="005E736B"/>
    <w:rsid w:val="005F031D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BE9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22B0"/>
    <w:rsid w:val="00622B8F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C4E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BEB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5CD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B5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47F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B7D62"/>
    <w:rsid w:val="006C0167"/>
    <w:rsid w:val="006C1282"/>
    <w:rsid w:val="006C2446"/>
    <w:rsid w:val="006C2AB4"/>
    <w:rsid w:val="006C305A"/>
    <w:rsid w:val="006C3066"/>
    <w:rsid w:val="006C614C"/>
    <w:rsid w:val="006C69C3"/>
    <w:rsid w:val="006C6D11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7E4"/>
    <w:rsid w:val="00707D38"/>
    <w:rsid w:val="007102C7"/>
    <w:rsid w:val="00710457"/>
    <w:rsid w:val="0071167F"/>
    <w:rsid w:val="007123A2"/>
    <w:rsid w:val="007123C2"/>
    <w:rsid w:val="00712AC8"/>
    <w:rsid w:val="0071329F"/>
    <w:rsid w:val="007139F3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005"/>
    <w:rsid w:val="007462D2"/>
    <w:rsid w:val="00746AB0"/>
    <w:rsid w:val="007503B8"/>
    <w:rsid w:val="007506C0"/>
    <w:rsid w:val="00752AAA"/>
    <w:rsid w:val="007532C5"/>
    <w:rsid w:val="007538AA"/>
    <w:rsid w:val="00755220"/>
    <w:rsid w:val="0075593D"/>
    <w:rsid w:val="007560E3"/>
    <w:rsid w:val="0075656C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1F04"/>
    <w:rsid w:val="00782923"/>
    <w:rsid w:val="00783041"/>
    <w:rsid w:val="0078319E"/>
    <w:rsid w:val="007836BA"/>
    <w:rsid w:val="00783A33"/>
    <w:rsid w:val="007840B6"/>
    <w:rsid w:val="00784114"/>
    <w:rsid w:val="00784FDC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A7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B789E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CA8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174E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43D4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5A9C"/>
    <w:rsid w:val="00856B49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278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3D2A"/>
    <w:rsid w:val="0088459F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A75"/>
    <w:rsid w:val="008977F8"/>
    <w:rsid w:val="008A00A4"/>
    <w:rsid w:val="008A0E52"/>
    <w:rsid w:val="008A1808"/>
    <w:rsid w:val="008A2590"/>
    <w:rsid w:val="008A3AF2"/>
    <w:rsid w:val="008A3D83"/>
    <w:rsid w:val="008A418C"/>
    <w:rsid w:val="008A42B7"/>
    <w:rsid w:val="008A48EB"/>
    <w:rsid w:val="008A690D"/>
    <w:rsid w:val="008A73E0"/>
    <w:rsid w:val="008A7814"/>
    <w:rsid w:val="008B1228"/>
    <w:rsid w:val="008B1EC3"/>
    <w:rsid w:val="008B34CF"/>
    <w:rsid w:val="008B469E"/>
    <w:rsid w:val="008B4F32"/>
    <w:rsid w:val="008B4F63"/>
    <w:rsid w:val="008B5784"/>
    <w:rsid w:val="008B5C6A"/>
    <w:rsid w:val="008B7332"/>
    <w:rsid w:val="008B782A"/>
    <w:rsid w:val="008C1EAF"/>
    <w:rsid w:val="008C24CF"/>
    <w:rsid w:val="008C26A7"/>
    <w:rsid w:val="008C37EB"/>
    <w:rsid w:val="008C3FA7"/>
    <w:rsid w:val="008C414B"/>
    <w:rsid w:val="008C4353"/>
    <w:rsid w:val="008C55E8"/>
    <w:rsid w:val="008C6E53"/>
    <w:rsid w:val="008C703D"/>
    <w:rsid w:val="008D00B4"/>
    <w:rsid w:val="008D07FF"/>
    <w:rsid w:val="008D168A"/>
    <w:rsid w:val="008D1E00"/>
    <w:rsid w:val="008D1FA0"/>
    <w:rsid w:val="008D215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796"/>
    <w:rsid w:val="008D7960"/>
    <w:rsid w:val="008D7AC3"/>
    <w:rsid w:val="008D7DA1"/>
    <w:rsid w:val="008E0880"/>
    <w:rsid w:val="008E2045"/>
    <w:rsid w:val="008E2518"/>
    <w:rsid w:val="008E2655"/>
    <w:rsid w:val="008E3162"/>
    <w:rsid w:val="008E3315"/>
    <w:rsid w:val="008E4040"/>
    <w:rsid w:val="008E5229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1F9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50C"/>
    <w:rsid w:val="00914B73"/>
    <w:rsid w:val="00914BC0"/>
    <w:rsid w:val="00915702"/>
    <w:rsid w:val="00917719"/>
    <w:rsid w:val="00917862"/>
    <w:rsid w:val="00917AE4"/>
    <w:rsid w:val="00917B38"/>
    <w:rsid w:val="00920040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8CE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5D4A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D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3B2"/>
    <w:rsid w:val="00975854"/>
    <w:rsid w:val="00976F3D"/>
    <w:rsid w:val="00977589"/>
    <w:rsid w:val="00977CA7"/>
    <w:rsid w:val="0098061D"/>
    <w:rsid w:val="00980CA1"/>
    <w:rsid w:val="00980FF1"/>
    <w:rsid w:val="0098294C"/>
    <w:rsid w:val="009833D3"/>
    <w:rsid w:val="00985009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606E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572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07"/>
    <w:rsid w:val="009B1B72"/>
    <w:rsid w:val="009B21B7"/>
    <w:rsid w:val="009B28B1"/>
    <w:rsid w:val="009B2BAA"/>
    <w:rsid w:val="009B36DA"/>
    <w:rsid w:val="009B3AF6"/>
    <w:rsid w:val="009B51C3"/>
    <w:rsid w:val="009B51F6"/>
    <w:rsid w:val="009B52B4"/>
    <w:rsid w:val="009B7B93"/>
    <w:rsid w:val="009B7D82"/>
    <w:rsid w:val="009C0538"/>
    <w:rsid w:val="009C0BFA"/>
    <w:rsid w:val="009C15BC"/>
    <w:rsid w:val="009C2136"/>
    <w:rsid w:val="009C308D"/>
    <w:rsid w:val="009C3220"/>
    <w:rsid w:val="009C414F"/>
    <w:rsid w:val="009C4D77"/>
    <w:rsid w:val="009C5377"/>
    <w:rsid w:val="009C57B2"/>
    <w:rsid w:val="009C595B"/>
    <w:rsid w:val="009C5CB4"/>
    <w:rsid w:val="009C7594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62F"/>
    <w:rsid w:val="009D3C28"/>
    <w:rsid w:val="009D4201"/>
    <w:rsid w:val="009D5923"/>
    <w:rsid w:val="009D5A55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F61"/>
    <w:rsid w:val="00A171BC"/>
    <w:rsid w:val="00A17710"/>
    <w:rsid w:val="00A2041A"/>
    <w:rsid w:val="00A210B5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1EF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42B"/>
    <w:rsid w:val="00A32B33"/>
    <w:rsid w:val="00A32EE5"/>
    <w:rsid w:val="00A32FE8"/>
    <w:rsid w:val="00A33BD4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636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777F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540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D7803"/>
    <w:rsid w:val="00AE00FB"/>
    <w:rsid w:val="00AE0610"/>
    <w:rsid w:val="00AE1AA9"/>
    <w:rsid w:val="00AE1BBA"/>
    <w:rsid w:val="00AE296E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043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3B45"/>
    <w:rsid w:val="00B14094"/>
    <w:rsid w:val="00B14D4F"/>
    <w:rsid w:val="00B14FE1"/>
    <w:rsid w:val="00B156D8"/>
    <w:rsid w:val="00B15779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1CD"/>
    <w:rsid w:val="00B312EF"/>
    <w:rsid w:val="00B31402"/>
    <w:rsid w:val="00B31B92"/>
    <w:rsid w:val="00B31EC6"/>
    <w:rsid w:val="00B334BD"/>
    <w:rsid w:val="00B34981"/>
    <w:rsid w:val="00B34D1D"/>
    <w:rsid w:val="00B35DDC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BD9"/>
    <w:rsid w:val="00B56850"/>
    <w:rsid w:val="00B57613"/>
    <w:rsid w:val="00B6039A"/>
    <w:rsid w:val="00B6093C"/>
    <w:rsid w:val="00B61206"/>
    <w:rsid w:val="00B6262D"/>
    <w:rsid w:val="00B6272E"/>
    <w:rsid w:val="00B633C9"/>
    <w:rsid w:val="00B65594"/>
    <w:rsid w:val="00B66FA9"/>
    <w:rsid w:val="00B670DB"/>
    <w:rsid w:val="00B67A11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6FA3"/>
    <w:rsid w:val="00B87679"/>
    <w:rsid w:val="00B910DF"/>
    <w:rsid w:val="00B91134"/>
    <w:rsid w:val="00B911B7"/>
    <w:rsid w:val="00B911FC"/>
    <w:rsid w:val="00B9159C"/>
    <w:rsid w:val="00B919F4"/>
    <w:rsid w:val="00B921C0"/>
    <w:rsid w:val="00B9234F"/>
    <w:rsid w:val="00B9246D"/>
    <w:rsid w:val="00B925F8"/>
    <w:rsid w:val="00B92614"/>
    <w:rsid w:val="00B928D3"/>
    <w:rsid w:val="00B92F73"/>
    <w:rsid w:val="00B93341"/>
    <w:rsid w:val="00B93D39"/>
    <w:rsid w:val="00B94828"/>
    <w:rsid w:val="00B94CB8"/>
    <w:rsid w:val="00B94F02"/>
    <w:rsid w:val="00B95B6F"/>
    <w:rsid w:val="00B95FDC"/>
    <w:rsid w:val="00B96F3A"/>
    <w:rsid w:val="00BA1AAD"/>
    <w:rsid w:val="00BA1B42"/>
    <w:rsid w:val="00BA1F71"/>
    <w:rsid w:val="00BA1F99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49E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4BB4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500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246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BCA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357F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D0"/>
    <w:rsid w:val="00CA14FF"/>
    <w:rsid w:val="00CA1924"/>
    <w:rsid w:val="00CA2220"/>
    <w:rsid w:val="00CA28F2"/>
    <w:rsid w:val="00CA2CF4"/>
    <w:rsid w:val="00CA3458"/>
    <w:rsid w:val="00CA3F61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A1F"/>
    <w:rsid w:val="00CB2F43"/>
    <w:rsid w:val="00CB3025"/>
    <w:rsid w:val="00CB32F5"/>
    <w:rsid w:val="00CB3433"/>
    <w:rsid w:val="00CB4902"/>
    <w:rsid w:val="00CB49A1"/>
    <w:rsid w:val="00CB4AAB"/>
    <w:rsid w:val="00CB5031"/>
    <w:rsid w:val="00CB5949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34B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4920"/>
    <w:rsid w:val="00CE51C3"/>
    <w:rsid w:val="00CE5C5C"/>
    <w:rsid w:val="00CE631A"/>
    <w:rsid w:val="00CE67BF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4E68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1FC7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C0F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4A3B"/>
    <w:rsid w:val="00D75112"/>
    <w:rsid w:val="00D76310"/>
    <w:rsid w:val="00D77AF1"/>
    <w:rsid w:val="00D811AB"/>
    <w:rsid w:val="00D814CB"/>
    <w:rsid w:val="00D81B9A"/>
    <w:rsid w:val="00D81EB3"/>
    <w:rsid w:val="00D825C9"/>
    <w:rsid w:val="00D83344"/>
    <w:rsid w:val="00D8339E"/>
    <w:rsid w:val="00D83EDC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438"/>
    <w:rsid w:val="00DB09AC"/>
    <w:rsid w:val="00DB0D1A"/>
    <w:rsid w:val="00DB125F"/>
    <w:rsid w:val="00DB13E9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95E"/>
    <w:rsid w:val="00DC6D24"/>
    <w:rsid w:val="00DD0262"/>
    <w:rsid w:val="00DD07C6"/>
    <w:rsid w:val="00DD0FF6"/>
    <w:rsid w:val="00DD1211"/>
    <w:rsid w:val="00DD158F"/>
    <w:rsid w:val="00DD324D"/>
    <w:rsid w:val="00DD3503"/>
    <w:rsid w:val="00DD37AE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0F67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7D7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D27"/>
    <w:rsid w:val="00E33279"/>
    <w:rsid w:val="00E333FC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1BB0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B3B"/>
    <w:rsid w:val="00E52E53"/>
    <w:rsid w:val="00E535A7"/>
    <w:rsid w:val="00E53744"/>
    <w:rsid w:val="00E537CC"/>
    <w:rsid w:val="00E538C5"/>
    <w:rsid w:val="00E53AEE"/>
    <w:rsid w:val="00E5445A"/>
    <w:rsid w:val="00E546B2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B0A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D5C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3E2A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5F82"/>
    <w:rsid w:val="00ED60BD"/>
    <w:rsid w:val="00ED6B8C"/>
    <w:rsid w:val="00ED74A5"/>
    <w:rsid w:val="00ED799D"/>
    <w:rsid w:val="00EE1D53"/>
    <w:rsid w:val="00EE25DE"/>
    <w:rsid w:val="00EE29CF"/>
    <w:rsid w:val="00EE32A3"/>
    <w:rsid w:val="00EE5805"/>
    <w:rsid w:val="00EE597E"/>
    <w:rsid w:val="00EE5A6C"/>
    <w:rsid w:val="00EE5BAD"/>
    <w:rsid w:val="00EE697B"/>
    <w:rsid w:val="00EE7376"/>
    <w:rsid w:val="00EE7E06"/>
    <w:rsid w:val="00EE7ED3"/>
    <w:rsid w:val="00EF0294"/>
    <w:rsid w:val="00EF02EF"/>
    <w:rsid w:val="00EF154F"/>
    <w:rsid w:val="00EF241A"/>
    <w:rsid w:val="00EF35DB"/>
    <w:rsid w:val="00EF41AC"/>
    <w:rsid w:val="00EF5795"/>
    <w:rsid w:val="00EF61F3"/>
    <w:rsid w:val="00EF7776"/>
    <w:rsid w:val="00EF7BEB"/>
    <w:rsid w:val="00EF7F93"/>
    <w:rsid w:val="00F00203"/>
    <w:rsid w:val="00F00BBB"/>
    <w:rsid w:val="00F01F5F"/>
    <w:rsid w:val="00F030C4"/>
    <w:rsid w:val="00F0341B"/>
    <w:rsid w:val="00F034A2"/>
    <w:rsid w:val="00F03A0F"/>
    <w:rsid w:val="00F04095"/>
    <w:rsid w:val="00F04147"/>
    <w:rsid w:val="00F0536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7FB"/>
    <w:rsid w:val="00F34F38"/>
    <w:rsid w:val="00F353B5"/>
    <w:rsid w:val="00F355A6"/>
    <w:rsid w:val="00F360B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36B"/>
    <w:rsid w:val="00F56406"/>
    <w:rsid w:val="00F56458"/>
    <w:rsid w:val="00F565F8"/>
    <w:rsid w:val="00F56D70"/>
    <w:rsid w:val="00F56EEC"/>
    <w:rsid w:val="00F5797E"/>
    <w:rsid w:val="00F57E22"/>
    <w:rsid w:val="00F57E3F"/>
    <w:rsid w:val="00F57F3F"/>
    <w:rsid w:val="00F57FC4"/>
    <w:rsid w:val="00F60964"/>
    <w:rsid w:val="00F6118B"/>
    <w:rsid w:val="00F61677"/>
    <w:rsid w:val="00F6277A"/>
    <w:rsid w:val="00F6296A"/>
    <w:rsid w:val="00F631CC"/>
    <w:rsid w:val="00F63289"/>
    <w:rsid w:val="00F632B8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346"/>
    <w:rsid w:val="00F754C5"/>
    <w:rsid w:val="00F75BC1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3C9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5FA3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474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E7F08"/>
    <w:rsid w:val="00FF0069"/>
    <w:rsid w:val="00FF039C"/>
    <w:rsid w:val="00FF1BE8"/>
    <w:rsid w:val="00FF310D"/>
    <w:rsid w:val="00FF3823"/>
    <w:rsid w:val="00FF39D6"/>
    <w:rsid w:val="00FF3FF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D9A"/>
  <w15:docId w15:val="{E7A8663D-5056-4D27-989F-8C9466B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8">
    <w:name w:val="Font Style38"/>
    <w:basedOn w:val="a0"/>
    <w:uiPriority w:val="99"/>
    <w:rsid w:val="009C15B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9C15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83D2A"/>
    <w:pPr>
      <w:widowControl w:val="0"/>
      <w:autoSpaceDE w:val="0"/>
      <w:autoSpaceDN w:val="0"/>
      <w:adjustRightInd w:val="0"/>
      <w:spacing w:after="0" w:line="281" w:lineRule="exact"/>
      <w:ind w:firstLine="1445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83D2A"/>
    <w:pPr>
      <w:widowControl w:val="0"/>
      <w:autoSpaceDE w:val="0"/>
      <w:autoSpaceDN w:val="0"/>
      <w:adjustRightInd w:val="0"/>
      <w:spacing w:after="0" w:line="317" w:lineRule="exact"/>
      <w:ind w:hanging="2064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883D2A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883D2A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883D2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883D2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0">
    <w:name w:val="Style20"/>
    <w:basedOn w:val="a"/>
    <w:uiPriority w:val="99"/>
    <w:rsid w:val="00883D2A"/>
    <w:pPr>
      <w:widowControl w:val="0"/>
      <w:autoSpaceDE w:val="0"/>
      <w:autoSpaceDN w:val="0"/>
      <w:adjustRightInd w:val="0"/>
      <w:spacing w:after="0" w:line="322" w:lineRule="exact"/>
      <w:ind w:firstLine="2794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83D2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883D2A"/>
    <w:pPr>
      <w:widowControl w:val="0"/>
      <w:autoSpaceDE w:val="0"/>
      <w:autoSpaceDN w:val="0"/>
      <w:adjustRightInd w:val="0"/>
      <w:spacing w:after="0" w:line="211" w:lineRule="exact"/>
      <w:ind w:hanging="91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83D2A"/>
    <w:pPr>
      <w:widowControl w:val="0"/>
      <w:autoSpaceDE w:val="0"/>
      <w:autoSpaceDN w:val="0"/>
      <w:adjustRightInd w:val="0"/>
      <w:spacing w:after="0" w:line="206" w:lineRule="exact"/>
      <w:ind w:firstLine="77"/>
    </w:pPr>
    <w:rPr>
      <w:rFonts w:ascii="Times New Roman" w:eastAsiaTheme="minorEastAsia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83D2A"/>
    <w:rPr>
      <w:rFonts w:ascii="Bookman Old Style" w:hAnsi="Bookman Old Style" w:cs="Bookman Old Style"/>
      <w:b/>
      <w:bCs/>
      <w:color w:val="000000"/>
      <w:spacing w:val="-10"/>
      <w:sz w:val="10"/>
      <w:szCs w:val="10"/>
    </w:rPr>
  </w:style>
  <w:style w:type="character" w:customStyle="1" w:styleId="FontStyle41">
    <w:name w:val="Font Style41"/>
    <w:basedOn w:val="a0"/>
    <w:uiPriority w:val="99"/>
    <w:rsid w:val="00883D2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883D2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8">
    <w:name w:val="Style18"/>
    <w:basedOn w:val="a"/>
    <w:uiPriority w:val="99"/>
    <w:rsid w:val="00883D2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883D2A"/>
    <w:pPr>
      <w:widowControl w:val="0"/>
      <w:autoSpaceDE w:val="0"/>
      <w:autoSpaceDN w:val="0"/>
      <w:adjustRightInd w:val="0"/>
      <w:spacing w:after="0" w:line="364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883D2A"/>
    <w:pPr>
      <w:widowControl w:val="0"/>
      <w:autoSpaceDE w:val="0"/>
      <w:autoSpaceDN w:val="0"/>
      <w:adjustRightInd w:val="0"/>
      <w:spacing w:after="0" w:line="869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  <w:ind w:firstLine="298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883D2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883D2A"/>
    <w:pPr>
      <w:widowControl w:val="0"/>
      <w:autoSpaceDE w:val="0"/>
      <w:autoSpaceDN w:val="0"/>
      <w:adjustRightInd w:val="0"/>
      <w:spacing w:after="0" w:line="162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883D2A"/>
    <w:pPr>
      <w:widowControl w:val="0"/>
      <w:autoSpaceDE w:val="0"/>
      <w:autoSpaceDN w:val="0"/>
      <w:adjustRightInd w:val="0"/>
      <w:spacing w:after="0" w:line="365" w:lineRule="exact"/>
      <w:ind w:firstLine="264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883D2A"/>
    <w:pPr>
      <w:widowControl w:val="0"/>
      <w:autoSpaceDE w:val="0"/>
      <w:autoSpaceDN w:val="0"/>
      <w:adjustRightInd w:val="0"/>
      <w:spacing w:after="0" w:line="162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883D2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83D2A"/>
    <w:pPr>
      <w:widowControl w:val="0"/>
      <w:autoSpaceDE w:val="0"/>
      <w:autoSpaceDN w:val="0"/>
      <w:adjustRightInd w:val="0"/>
      <w:spacing w:after="0" w:line="3058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Zagolovoktabl">
    <w:name w:val="Zagolovok tabl"/>
    <w:basedOn w:val="a"/>
    <w:rsid w:val="00883D2A"/>
    <w:pPr>
      <w:keepNext/>
      <w:spacing w:before="60" w:after="120" w:line="240" w:lineRule="auto"/>
      <w:jc w:val="center"/>
    </w:pPr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692E-99B6-4700-BFCD-1C9F5310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3532</TotalTime>
  <Pages>20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276</cp:revision>
  <cp:lastPrinted>2023-10-02T02:18:00Z</cp:lastPrinted>
  <dcterms:created xsi:type="dcterms:W3CDTF">2014-02-18T01:05:00Z</dcterms:created>
  <dcterms:modified xsi:type="dcterms:W3CDTF">2023-10-06T08:48:00Z</dcterms:modified>
</cp:coreProperties>
</file>