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18" w:rsidRPr="006C16C7" w:rsidRDefault="001943A7" w:rsidP="006C16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</w:t>
      </w:r>
      <w:bookmarkStart w:id="0" w:name="_GoBack"/>
      <w:bookmarkEnd w:id="0"/>
      <w:r w:rsidR="006C16C7" w:rsidRPr="006C16C7">
        <w:rPr>
          <w:rFonts w:ascii="Arial" w:hAnsi="Arial" w:cs="Arial"/>
          <w:b/>
          <w:sz w:val="32"/>
          <w:szCs w:val="32"/>
        </w:rPr>
        <w:t>20</w:t>
      </w:r>
      <w:r w:rsidR="00EB3C78">
        <w:rPr>
          <w:rFonts w:ascii="Arial" w:hAnsi="Arial" w:cs="Arial"/>
          <w:b/>
          <w:sz w:val="32"/>
          <w:szCs w:val="32"/>
        </w:rPr>
        <w:t>21</w:t>
      </w:r>
      <w:r w:rsidR="006C16C7" w:rsidRPr="006C16C7">
        <w:rPr>
          <w:rFonts w:ascii="Arial" w:hAnsi="Arial" w:cs="Arial"/>
          <w:b/>
          <w:sz w:val="32"/>
          <w:szCs w:val="32"/>
        </w:rPr>
        <w:t xml:space="preserve">г. </w:t>
      </w:r>
      <w:r w:rsidR="00066418" w:rsidRPr="006C16C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732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5EF6" w:rsidTr="00665EF6">
        <w:trPr>
          <w:trHeight w:val="2399"/>
        </w:trPr>
        <w:tc>
          <w:tcPr>
            <w:tcW w:w="9464" w:type="dxa"/>
          </w:tcPr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«БОХАНСКИЙ РАЙОН»</w:t>
            </w:r>
          </w:p>
          <w:p w:rsidR="00665EF6" w:rsidRDefault="00665EF6" w:rsidP="006C16C7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066418">
              <w:rPr>
                <w:rFonts w:ascii="Arial" w:hAnsi="Arial" w:cs="Arial"/>
                <w:caps/>
                <w:sz w:val="32"/>
                <w:szCs w:val="32"/>
              </w:rPr>
              <w:t>постановление</w:t>
            </w:r>
          </w:p>
          <w:p w:rsidR="00066418" w:rsidRDefault="00066418" w:rsidP="006C16C7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16C7" w:rsidRDefault="006C16C7" w:rsidP="00B2468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 ЦЕЛЕВОЙ ПРОГРАММЫ</w:t>
      </w:r>
      <w:r w:rsidRPr="006C16C7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РАЗВИТИЕ ИНФОРМАЦИОННО-КОММУНИКАЦИОННЫХ ТЕХНОЛОГИЙ </w:t>
      </w:r>
      <w:r w:rsidR="00EF6A0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</w:t>
      </w:r>
      <w:r w:rsidR="00EF6A0B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EF6A0B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C16C7" w:rsidRPr="006C16C7" w:rsidRDefault="006C16C7" w:rsidP="00B246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C16C7">
        <w:rPr>
          <w:rFonts w:ascii="Arial" w:hAnsi="Arial" w:cs="Arial"/>
          <w:b/>
          <w:sz w:val="32"/>
          <w:szCs w:val="32"/>
        </w:rPr>
        <w:t xml:space="preserve"> 20</w:t>
      </w:r>
      <w:r w:rsidR="00EB3C78">
        <w:rPr>
          <w:rFonts w:ascii="Arial" w:hAnsi="Arial" w:cs="Arial"/>
          <w:b/>
          <w:sz w:val="32"/>
          <w:szCs w:val="32"/>
        </w:rPr>
        <w:t>22</w:t>
      </w:r>
      <w:r w:rsidRPr="006C16C7">
        <w:rPr>
          <w:rFonts w:ascii="Arial" w:hAnsi="Arial" w:cs="Arial"/>
          <w:b/>
          <w:sz w:val="32"/>
          <w:szCs w:val="32"/>
        </w:rPr>
        <w:t>-202</w:t>
      </w:r>
      <w:r w:rsidR="00EB3C78">
        <w:rPr>
          <w:rFonts w:ascii="Arial" w:hAnsi="Arial" w:cs="Arial"/>
          <w:b/>
          <w:sz w:val="32"/>
          <w:szCs w:val="32"/>
        </w:rPr>
        <w:t>6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Pr="006C16C7">
        <w:rPr>
          <w:rFonts w:ascii="Arial" w:hAnsi="Arial" w:cs="Arial"/>
          <w:b/>
          <w:sz w:val="32"/>
          <w:szCs w:val="32"/>
        </w:rPr>
        <w:t>»</w:t>
      </w:r>
    </w:p>
    <w:p w:rsidR="006C16C7" w:rsidRDefault="006C16C7" w:rsidP="00B24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65EF6" w:rsidRDefault="00B24689" w:rsidP="003E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16C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Во исполнение Указа Президента Российской Федерации от 09.05.2017 № 203 «О Стратегии развития информационного общества в Российской Федерации на 2017 – 2030 годы», </w:t>
      </w:r>
      <w:r w:rsidR="00665EF6" w:rsidRPr="006C16C7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A27072" w:rsidRP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</w:t>
      </w:r>
      <w:r w:rsidR="00A27072" w:rsidRPr="006A2B2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остановлени</w:t>
      </w:r>
      <w:r w:rsid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="00A27072" w:rsidRPr="006A2B2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администрации МО «Боханский район» от 17.10.2014 №874 «Об утверждении порядка разработки, реализации и оценки эффективности муниципальных и ведомственных целевых программ МО «Боханский район»»</w:t>
      </w:r>
      <w:r w:rsid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F62C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руководствуясь</w:t>
      </w:r>
      <w:r w:rsidR="00665EF6" w:rsidRPr="006C16C7">
        <w:rPr>
          <w:rFonts w:ascii="Arial" w:hAnsi="Arial" w:cs="Arial"/>
          <w:sz w:val="24"/>
          <w:szCs w:val="24"/>
        </w:rPr>
        <w:t xml:space="preserve"> </w:t>
      </w:r>
      <w:r w:rsidR="00665EF6" w:rsidRPr="006C16C7">
        <w:rPr>
          <w:rFonts w:ascii="Arial" w:eastAsia="Calibri" w:hAnsi="Arial" w:cs="Arial"/>
          <w:sz w:val="24"/>
          <w:szCs w:val="24"/>
        </w:rPr>
        <w:t xml:space="preserve">ч.1 ст.20 </w:t>
      </w:r>
      <w:r w:rsidR="00F62C30">
        <w:rPr>
          <w:rFonts w:ascii="Arial" w:hAnsi="Arial" w:cs="Arial"/>
          <w:sz w:val="24"/>
          <w:szCs w:val="24"/>
        </w:rPr>
        <w:t>Устава МО «Боханский район»</w:t>
      </w:r>
    </w:p>
    <w:p w:rsidR="003E213A" w:rsidRDefault="003E213A" w:rsidP="003E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EF6" w:rsidRDefault="00665EF6" w:rsidP="003E213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aps/>
          <w:sz w:val="30"/>
          <w:szCs w:val="30"/>
        </w:rPr>
      </w:pPr>
      <w:r w:rsidRPr="003E213A">
        <w:rPr>
          <w:rFonts w:ascii="Arial" w:hAnsi="Arial" w:cs="Arial"/>
          <w:b/>
          <w:caps/>
          <w:sz w:val="30"/>
          <w:szCs w:val="30"/>
        </w:rPr>
        <w:t>постановляю</w:t>
      </w:r>
      <w:r w:rsidR="003E213A">
        <w:rPr>
          <w:rFonts w:ascii="Arial" w:hAnsi="Arial" w:cs="Arial"/>
          <w:b/>
          <w:caps/>
          <w:sz w:val="30"/>
          <w:szCs w:val="30"/>
        </w:rPr>
        <w:t>:</w:t>
      </w:r>
    </w:p>
    <w:p w:rsidR="003E213A" w:rsidRPr="00D27D0E" w:rsidRDefault="003E213A" w:rsidP="003E2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B24689" w:rsidRDefault="00B24689" w:rsidP="003E21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</w:t>
      </w:r>
      <w:r w:rsidR="00165C7C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="00EF6A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Утвердить М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униципальную </w:t>
      </w:r>
      <w:r w:rsidR="004464D7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целевую 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программу </w:t>
      </w:r>
      <w:r w:rsidR="004464D7" w:rsidRPr="003E213A">
        <w:rPr>
          <w:rFonts w:ascii="Arial" w:hAnsi="Arial" w:cs="Arial"/>
          <w:sz w:val="24"/>
          <w:szCs w:val="24"/>
        </w:rPr>
        <w:t xml:space="preserve">«Развитие информационно-коммуникационных технологий </w:t>
      </w:r>
      <w:r w:rsidR="00EF6A0B">
        <w:rPr>
          <w:rFonts w:ascii="Arial" w:hAnsi="Arial" w:cs="Arial"/>
          <w:sz w:val="24"/>
          <w:szCs w:val="24"/>
        </w:rPr>
        <w:t xml:space="preserve">в </w:t>
      </w:r>
      <w:r w:rsidR="004464D7" w:rsidRPr="003E213A">
        <w:rPr>
          <w:rFonts w:ascii="Arial" w:hAnsi="Arial" w:cs="Arial"/>
          <w:sz w:val="24"/>
          <w:szCs w:val="24"/>
        </w:rPr>
        <w:t>муниципально</w:t>
      </w:r>
      <w:r w:rsidR="00EF6A0B">
        <w:rPr>
          <w:rFonts w:ascii="Arial" w:hAnsi="Arial" w:cs="Arial"/>
          <w:sz w:val="24"/>
          <w:szCs w:val="24"/>
        </w:rPr>
        <w:t>м</w:t>
      </w:r>
      <w:r w:rsidR="004464D7" w:rsidRPr="003E213A">
        <w:rPr>
          <w:rFonts w:ascii="Arial" w:hAnsi="Arial" w:cs="Arial"/>
          <w:sz w:val="24"/>
          <w:szCs w:val="24"/>
        </w:rPr>
        <w:t xml:space="preserve"> образовани</w:t>
      </w:r>
      <w:r w:rsidR="00EF6A0B">
        <w:rPr>
          <w:rFonts w:ascii="Arial" w:hAnsi="Arial" w:cs="Arial"/>
          <w:sz w:val="24"/>
          <w:szCs w:val="24"/>
        </w:rPr>
        <w:t>и</w:t>
      </w:r>
      <w:r w:rsidR="00EB3C78">
        <w:rPr>
          <w:rFonts w:ascii="Arial" w:hAnsi="Arial" w:cs="Arial"/>
          <w:sz w:val="24"/>
          <w:szCs w:val="24"/>
        </w:rPr>
        <w:t xml:space="preserve"> «Боханский район» на 2022</w:t>
      </w:r>
      <w:r w:rsidR="004464D7" w:rsidRPr="003E213A">
        <w:rPr>
          <w:rFonts w:ascii="Arial" w:hAnsi="Arial" w:cs="Arial"/>
          <w:sz w:val="24"/>
          <w:szCs w:val="24"/>
        </w:rPr>
        <w:t>-202</w:t>
      </w:r>
      <w:r w:rsidR="00EB3C78">
        <w:rPr>
          <w:rFonts w:ascii="Arial" w:hAnsi="Arial" w:cs="Arial"/>
          <w:sz w:val="24"/>
          <w:szCs w:val="24"/>
        </w:rPr>
        <w:t>6</w:t>
      </w:r>
      <w:r w:rsidR="004464D7" w:rsidRPr="003E213A">
        <w:rPr>
          <w:rFonts w:ascii="Arial" w:hAnsi="Arial" w:cs="Arial"/>
          <w:sz w:val="24"/>
          <w:szCs w:val="24"/>
        </w:rPr>
        <w:t xml:space="preserve"> годы»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(Прилагается)</w:t>
      </w:r>
      <w:r w:rsidR="00C54D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8147DC" w:rsidRPr="003E213A" w:rsidRDefault="008147DC" w:rsidP="008147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Финансовому управлению (Хилханова Е.В.) предусмотреть расходы в бюджете МО «Боханский район» на 2022-2026 годы по м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униципальн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ой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целев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ой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E213A">
        <w:rPr>
          <w:rFonts w:ascii="Arial" w:hAnsi="Arial" w:cs="Arial"/>
          <w:sz w:val="24"/>
          <w:szCs w:val="24"/>
        </w:rPr>
        <w:t xml:space="preserve">«Развитие информационно-коммуникационных технологий </w:t>
      </w:r>
      <w:r>
        <w:rPr>
          <w:rFonts w:ascii="Arial" w:hAnsi="Arial" w:cs="Arial"/>
          <w:sz w:val="24"/>
          <w:szCs w:val="24"/>
        </w:rPr>
        <w:t xml:space="preserve">в </w:t>
      </w:r>
      <w:r w:rsidRPr="003E213A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</w:t>
      </w:r>
      <w:r w:rsidRPr="003E213A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 «Боханский район» на 2022</w:t>
      </w:r>
      <w:r w:rsidRPr="003E213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3E213A">
        <w:rPr>
          <w:rFonts w:ascii="Arial" w:hAnsi="Arial" w:cs="Arial"/>
          <w:sz w:val="24"/>
          <w:szCs w:val="24"/>
        </w:rPr>
        <w:t xml:space="preserve"> годы»</w:t>
      </w:r>
      <w:r w:rsidR="00C529FF">
        <w:rPr>
          <w:rFonts w:ascii="Arial" w:hAnsi="Arial" w:cs="Arial"/>
          <w:sz w:val="24"/>
          <w:szCs w:val="24"/>
        </w:rPr>
        <w:t>.</w:t>
      </w:r>
    </w:p>
    <w:p w:rsidR="00B24689" w:rsidRPr="00C54DF9" w:rsidRDefault="008147DC" w:rsidP="001F46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 Настоящее постановление опубликовать в районной газете «</w:t>
      </w:r>
      <w:r w:rsidR="0058211C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Сельская правда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» и на официальном сайте </w:t>
      </w:r>
      <w:r w:rsidR="00EF6A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администрации </w:t>
      </w:r>
      <w:r w:rsidR="00924EC0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«Боханский район»</w:t>
      </w:r>
      <w:r w:rsidR="00C54D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B24689" w:rsidRPr="003E213A" w:rsidRDefault="008147DC" w:rsidP="001F46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="00924EC0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Контроль за исполнением настоящего постановления </w:t>
      </w:r>
      <w:r w:rsidR="00D27D0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оставляю за собой.</w:t>
      </w:r>
    </w:p>
    <w:p w:rsidR="00924EC0" w:rsidRPr="003E213A" w:rsidRDefault="00924EC0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924EC0" w:rsidRDefault="00924EC0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3C78" w:rsidRDefault="00EB3C78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2594D" w:rsidRDefault="00581FEE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</w:t>
      </w:r>
      <w:r w:rsidR="00924EC0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эр</w:t>
      </w:r>
      <w:r w:rsid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МО «Боханский район» </w:t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Э.И. Коняев</w:t>
      </w: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2"/>
      </w:tblGrid>
      <w:tr w:rsidR="00DF7A92" w:rsidRPr="00E202DD" w:rsidTr="005E0922">
        <w:trPr>
          <w:trHeight w:val="1084"/>
          <w:tblCellSpacing w:w="15" w:type="dxa"/>
        </w:trPr>
        <w:tc>
          <w:tcPr>
            <w:tcW w:w="4649" w:type="dxa"/>
            <w:vAlign w:val="bottom"/>
            <w:hideMark/>
          </w:tcPr>
          <w:p w:rsidR="00DF7A92" w:rsidRPr="00E202DD" w:rsidRDefault="00DF7A92" w:rsidP="005E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4647" w:type="dxa"/>
            <w:hideMark/>
          </w:tcPr>
          <w:p w:rsidR="00DF7A92" w:rsidRPr="004030D0" w:rsidRDefault="00DF7A92" w:rsidP="005E0922">
            <w:pPr>
              <w:spacing w:after="0" w:line="240" w:lineRule="auto"/>
              <w:ind w:left="708"/>
              <w:jc w:val="right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Приложение №1</w:t>
            </w:r>
          </w:p>
          <w:p w:rsidR="00DF7A92" w:rsidRPr="004030D0" w:rsidRDefault="00DF7A92" w:rsidP="005E0922">
            <w:pPr>
              <w:spacing w:after="0" w:line="240" w:lineRule="auto"/>
              <w:ind w:left="708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к Постановлению администрации</w:t>
            </w:r>
          </w:p>
          <w:p w:rsidR="00DF7A92" w:rsidRPr="004030D0" w:rsidRDefault="00DF7A92" w:rsidP="005E0922">
            <w:pPr>
              <w:spacing w:after="0" w:line="240" w:lineRule="auto"/>
              <w:ind w:left="708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  <w:p w:rsidR="00DF7A92" w:rsidRPr="00E202DD" w:rsidRDefault="001943A7" w:rsidP="001943A7">
            <w:pPr>
              <w:spacing w:after="0" w:line="240" w:lineRule="auto"/>
              <w:ind w:left="708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О</w:t>
            </w:r>
            <w:r w:rsidR="00DF7A92"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т</w:t>
            </w:r>
            <w:r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20</w:t>
            </w:r>
            <w:r>
              <w:rPr>
                <w:rFonts w:ascii="Courier New" w:eastAsia="Times New Roman" w:hAnsi="Courier New" w:cs="Courier New"/>
                <w:bdr w:val="none" w:sz="0" w:space="0" w:color="auto" w:frame="1"/>
              </w:rPr>
              <w:t>.09.2021</w:t>
            </w:r>
            <w:r w:rsidR="00DF7A92"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г. №</w:t>
            </w:r>
            <w:r>
              <w:rPr>
                <w:rFonts w:ascii="Courier New" w:eastAsia="Times New Roman" w:hAnsi="Courier New" w:cs="Courier New"/>
                <w:lang w:val="en-US"/>
              </w:rPr>
              <w:t>732</w:t>
            </w:r>
            <w:r w:rsidR="00DF7A92" w:rsidRPr="00E20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DF7A92" w:rsidRPr="00E202DD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6E1F">
        <w:rPr>
          <w:rFonts w:ascii="Arial" w:hAnsi="Arial" w:cs="Arial"/>
          <w:b/>
          <w:sz w:val="24"/>
          <w:szCs w:val="24"/>
        </w:rPr>
        <w:t xml:space="preserve">МУНИЦИПАЛЬНАЯ ЦЕЛЕВАЯ ПРОГРАММА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6E1F">
        <w:rPr>
          <w:rFonts w:ascii="Arial" w:hAnsi="Arial" w:cs="Arial"/>
          <w:b/>
          <w:sz w:val="24"/>
          <w:szCs w:val="24"/>
        </w:rPr>
        <w:t xml:space="preserve">«РАЗВИТИЕ ИНФОРМАЦИОННО-КОММУНИКАЦИОННЫХ ТЕХНОЛОГИЙ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6E1F">
        <w:rPr>
          <w:rFonts w:ascii="Arial" w:hAnsi="Arial" w:cs="Arial"/>
          <w:b/>
          <w:sz w:val="24"/>
          <w:szCs w:val="24"/>
        </w:rPr>
        <w:t xml:space="preserve">В МО «БОХАНСКИЙ РАЙОН»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D46E1F">
        <w:rPr>
          <w:rFonts w:ascii="Arial" w:hAnsi="Arial" w:cs="Arial"/>
          <w:b/>
          <w:sz w:val="24"/>
          <w:szCs w:val="24"/>
        </w:rPr>
        <w:t>НА 2022-2026 ГОДЫ»</w:t>
      </w: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1. Паспорт</w:t>
      </w:r>
      <w:r w:rsidRPr="00D46E1F">
        <w:rPr>
          <w:rFonts w:ascii="Arial" w:eastAsia="Times New Roman" w:hAnsi="Arial" w:cs="Arial"/>
          <w:sz w:val="24"/>
          <w:szCs w:val="24"/>
        </w:rPr>
        <w:t xml:space="preserve"> </w:t>
      </w: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программы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«Развитие информационно-коммуникационных технологий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в МО «Боханский район» на 2022 - 2026 годы</w:t>
      </w: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6556"/>
      </w:tblGrid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rPr>
                <w:rFonts w:ascii="Courier New" w:hAnsi="Courier New" w:cs="Courier New"/>
              </w:rPr>
            </w:pPr>
            <w:r w:rsidRPr="00D46E1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«Развитие информационно-коммуникационных технологий в муниципальном образовании «Боханский район» (далее - МО «Боханский район») на 2022-2026 годы» (далее - Программа)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 xml:space="preserve">Основание   для   разработки   Программы   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Указ Президента Российской Федерации от 09.05.2017 №203 «О Стратегии развития информационного общества в Российской Федерации на 2017 – 2030 годы»;</w:t>
            </w:r>
          </w:p>
          <w:p w:rsidR="00DF7A92" w:rsidRPr="00D46E1F" w:rsidRDefault="00DF7A92" w:rsidP="00D46E1F">
            <w:pPr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Постановление администрации МО «Боханский район» от 17.10.2014 №874 «Об утверждении порядка разработки, реализации и оценки эффективности муниципальных и ведомственных целевых</w:t>
            </w:r>
            <w:r w:rsidR="008B6DEF"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программ МО «Боханский район»»</w:t>
            </w:r>
            <w:r w:rsidR="00E70BFE"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;</w:t>
            </w:r>
          </w:p>
          <w:p w:rsidR="008B6DEF" w:rsidRPr="00D46E1F" w:rsidRDefault="008B6DEF" w:rsidP="00D46E1F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hAnsi="Courier New" w:cs="Courier New"/>
              </w:rPr>
              <w:t xml:space="preserve">Федеральный закон от 27.07.2006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149-ФЗ «Об информации, информационных технологиях и о защите информации»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от 27.07.2006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152-ФЗ «О персональных данных»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от 09.02.2009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8-ФЗ «Об обеспечении доступа к информации о деятельности государственных органов и органов местного самоуправления»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от 27.07.2010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210 «Об организации предоставления государственных и муниципальных услуг»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Федеральный закон от 06.10.2003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131-ФЗ «Об общих принципах организации местного самоуправления в Российской Федерации»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Устав муниципального образования «Боханский район».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>Куратор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tabs>
                <w:tab w:val="right" w:pos="6588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 xml:space="preserve">Первый заместитель мэра МО «Боханский район» </w:t>
            </w:r>
            <w:r w:rsidRPr="00D46E1F">
              <w:rPr>
                <w:rFonts w:ascii="Courier New" w:eastAsia="Calibri" w:hAnsi="Courier New" w:cs="Courier New"/>
              </w:rPr>
              <w:tab/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>Разработчик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tabs>
                <w:tab w:val="right" w:pos="6588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Отдел информационных технологий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 xml:space="preserve">Исполнители программных мероприятий 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Отдел информационных технологий (участники Программы - структурные подразделения администрации МО «Боханский район»)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Цели  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Совершенствование информационно-технической и телекоммуникационной инфраструктуры в </w:t>
            </w:r>
          </w:p>
          <w:p w:rsidR="00DF7A92" w:rsidRPr="00D46E1F" w:rsidRDefault="00DF7A92" w:rsidP="00D46E1F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  и обеспечение ее надежного функционирования.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6662" w:type="dxa"/>
            <w:vAlign w:val="bottom"/>
          </w:tcPr>
          <w:p w:rsidR="00DF7A92" w:rsidRPr="00D46E1F" w:rsidRDefault="00DF7A92" w:rsidP="00D46E1F">
            <w:pPr>
              <w:numPr>
                <w:ilvl w:val="0"/>
                <w:numId w:val="1"/>
              </w:numPr>
              <w:ind w:left="240" w:hanging="24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Развитие единой системы межведомственного электронного документооборота, системы межведомственного электронного взаимодействия;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Выполнение мероприятий по технической защите информации.</w:t>
            </w:r>
          </w:p>
          <w:p w:rsidR="00DF7A92" w:rsidRPr="00D46E1F" w:rsidRDefault="00DF7A92" w:rsidP="00D46E1F">
            <w:pPr>
              <w:numPr>
                <w:ilvl w:val="0"/>
                <w:numId w:val="1"/>
              </w:numPr>
              <w:ind w:left="240" w:hanging="24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      </w:r>
          </w:p>
          <w:p w:rsidR="00DF7A92" w:rsidRPr="00D46E1F" w:rsidRDefault="00DF7A92" w:rsidP="00D46E1F">
            <w:pPr>
              <w:numPr>
                <w:ilvl w:val="0"/>
                <w:numId w:val="1"/>
              </w:numPr>
              <w:ind w:left="240" w:hanging="24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Техническое обеспечение мероприятий по переводу муниципальных услуг, предоставляемых администрацией МО «Боханский район» в электронный вид, в т.ч. оцифровка базовых информационных ресурсов (перевод всех документов на бумажном носителе в электронный вид).</w:t>
            </w:r>
          </w:p>
        </w:tc>
      </w:tr>
      <w:tr w:rsidR="00DF7A92" w:rsidRPr="00D46E1F" w:rsidTr="00D46E1F">
        <w:tc>
          <w:tcPr>
            <w:tcW w:w="2802" w:type="dxa"/>
            <w:vAlign w:val="bottom"/>
          </w:tcPr>
          <w:p w:rsidR="00DF7A92" w:rsidRPr="00D46E1F" w:rsidRDefault="00DF7A92" w:rsidP="005E0922">
            <w:pPr>
              <w:spacing w:line="15" w:lineRule="atLeast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3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2022 – 2026 годы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Ресурсное обеспечение Программы осуществляется за счет средств бюджета МО «Боханский район». Общий объем финансирования составляет 5643890,00руб., в том числе по годам: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2022 год – </w:t>
            </w:r>
            <w:r w:rsidRPr="00D46E1F">
              <w:rPr>
                <w:rFonts w:ascii="Courier New" w:hAnsi="Courier New" w:cs="Courier New"/>
                <w:b/>
              </w:rPr>
              <w:t>1244778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,00 руб.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2023 год –  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 xml:space="preserve">954778,00 руб. 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2024 год – </w:t>
            </w:r>
            <w:r w:rsidRPr="00D46E1F">
              <w:rPr>
                <w:rFonts w:ascii="Courier New" w:hAnsi="Courier New" w:cs="Courier New"/>
                <w:b/>
              </w:rPr>
              <w:t>1244778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,00 руб.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2025 год -  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954778,00 руб.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2026 год - </w:t>
            </w:r>
            <w:r w:rsidRPr="00D46E1F">
              <w:rPr>
                <w:rFonts w:ascii="Courier New" w:hAnsi="Courier New" w:cs="Courier New"/>
                <w:b/>
              </w:rPr>
              <w:t>1244778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,00 руб.</w:t>
            </w:r>
          </w:p>
          <w:p w:rsidR="00DF7A92" w:rsidRPr="00D46E1F" w:rsidRDefault="00DF7A92" w:rsidP="00D46E1F">
            <w:pPr>
              <w:jc w:val="both"/>
              <w:textAlignment w:val="baseline"/>
              <w:rPr>
                <w:rFonts w:ascii="Courier New" w:eastAsia="Times New Roman" w:hAnsi="Courier New" w:cs="Courier New"/>
                <w:b/>
              </w:rPr>
            </w:pPr>
          </w:p>
          <w:p w:rsidR="00DF7A92" w:rsidRPr="00D46E1F" w:rsidRDefault="00DF7A92" w:rsidP="00D46E1F">
            <w:pPr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Объемы финансирования могут уточняться ежегодно при формировании бюджета МО «Боханский район» на соответствующие годы.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Важнейшие целевые индикаторы и показатели результативности реализации Программы</w:t>
            </w:r>
          </w:p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2" w:type="dxa"/>
            <w:vAlign w:val="bottom"/>
          </w:tcPr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Доля рабочих мест, подключенных к локальной вычислительной сети, имеющих доступ к сети Интернет через защищённый канал связи, обеспеченных единой системой электронного документооборота от общего количества рабочих мест от 5 рабочих мест в 2021 г. до 20 – в 2026 г. в т.ч. система межведомственного взаимодействия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Smart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-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Route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.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Факт: 2021 г. – 9,6%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План: 2022 г. – 15,4%; 2023 г. – 21,15%; 2024 г. – 26,9%; 2025 г. – 32,7%; 2026 г. – 38,46%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мест, от 3 обновленных рабочих мест в 2021 г. и до 25 – к концу 2026 г.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Факт: 2021 г. – 5,8%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План: 2022 г. – 9,6%; 2023 г. – 19,2%; 2024 г. – 28,8%; 2025 г. – 38,4%; 2026 г. - 48%</w:t>
            </w:r>
          </w:p>
          <w:p w:rsidR="00DF7A92" w:rsidRPr="00D46E1F" w:rsidRDefault="00DF7A92" w:rsidP="00D46E1F">
            <w:pPr>
              <w:spacing w:line="15" w:lineRule="atLeast"/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Доля муниципальных услуг, предоставляемых администрацией МО «Боханский район» через портал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lastRenderedPageBreak/>
              <w:t>www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 от общего количества муниципальных услуг, предоставляемых администрацией МО «Боханский район», от 2 муниципальных услуг в 2021 г. до 5        муниципальных услуг к концу 2026 г.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Факт: 2021 г. – 7.4%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План: 2022 г. – 14,8%; 2023 г. – 14,8%; 2024г. – 22,2%; 2025 г. - 22,2%; 2026г. - 29,6%</w:t>
            </w:r>
          </w:p>
          <w:p w:rsidR="00DF7A92" w:rsidRPr="00D46E1F" w:rsidRDefault="00DF7A92" w:rsidP="00D46E1F">
            <w:pPr>
              <w:spacing w:line="15" w:lineRule="atLeast"/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Внесение изменений в соответствующий информационный ресурс, информация из которого предоставляется в электронном виде.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Повышение эффективности работы структурных подразделений МО «Боханский район», и повышение производительности труда сотрудников за счет использования современной компьютерной техники и информационных технологий, обеспечение стабильной работы компьютерной и оргтехники, увеличение количества рабочих мест, подключенных к локальной вычислительной сети через защищенный канал связи, имеющих доступ к сети Интернет, обеспеченных системой электронного документооборота.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Повышение информационной доступности и открытости органов местного самоуправления МО «Боханский район», увеличение числа посетителей официального сайта, социальных сетей, мессенджеров администрации МО «Боханский район».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Увеличение количества рабочих мест, подключенных к защищенной корпоративной сети передачи данных МО «Боханский район» для обеспечения работы по оказанию муниципальных услуг в электронном виде.</w:t>
            </w:r>
          </w:p>
          <w:p w:rsidR="00DF7A92" w:rsidRPr="00D46E1F" w:rsidRDefault="00DF7A92" w:rsidP="00D46E1F">
            <w:pPr>
              <w:spacing w:line="15" w:lineRule="atLeast"/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Выполнение мероприятий по защите персональных данных.</w:t>
            </w:r>
          </w:p>
        </w:tc>
      </w:tr>
    </w:tbl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Pr="00817AC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lastRenderedPageBreak/>
        <w:t xml:space="preserve">2. Содержание проблемы и обоснование необходимости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ее решения программно-целевым методом.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цифровой,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Указом Президента Российской Федерации от 09.05.2017г № 203 утверждена «Стратегия развития информационного общества в Российской Федерации на 2017 - 2030 годы».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настоящее время в органах местного самоуправления решаются задачи, связанные с формированием базовой информационно-технологической инфраструктуры. Оснащенность компьютерной техникой рабочих мест МО «Боханский район» составляет 90 процентов, около 50 % компьютерной техники морально устарело. Создана и успешно функционирует единая компьютерная локальная сеть, в здании администрации МО «Боханский район». К информационным ресурсам единой компьютерной сети обеспечивается доступ всех автоматизированных рабочих мест, 98 % пользователей обеспечено доступом в сеть Интернет.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администрации МО «Боханский район» необходимо провести  работу по лицензированию программного обеспечения корпорации Майкрософт, на базе которого работает большинство рабочих станций единой компьютерной сети, однако не полностью удовлетворены потребности структурных подразделений в прикладном и специализированном программном обеспечении – потребность составляет 94 % от общего числа автоматизированных рабочих мест.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Устойчиво функционирует официальный сайт, социальные сети и мессенджеры администрации МО «Боханский район» (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http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://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bohan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mo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38.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ru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), на которых оперативно и достоверно размещается информация о событиях в Боханском районе, освещается работа мэра МО «Боханский район» и органов местного самоуправления Боханского района. Однако имеется острая необходимость в приобретения профессиональных лицензионных программ и оборудования для съемки и монтажа видеороликов, модернизации и обновления официального сайта администрации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Открытым вопросом остается существование официальных сайтов органов местного самоуправления первого уровня. В настоящее время только 15% из сельских поселений МО «Боханский район» имеют собственные официальные сайты.  Остальные 85 % предоставляют информацию для размещения в свои разделы на официальном сайте администрации МО «Боханский район». Что замедляет процесс осведомления населения о деятельности органов местного самоуправления. Востребованной формой обратной связи с посетителями является Интернет-приемная, раздел: участие населения - обращения граждан, через которую направляются вопросы в адрес руководства администрации.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Роль информационно-коммуникационных технологий в решении задач, стоящих перед органами местного самоуправления МО «Боханский район», растет 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 каждым годом. Повышается технологическая сложность внедряемых программ, растут требования к техническим характеристикам и надежности вычислительной техники, информационных, цифровых и телекоммуникационных систем, квалификации персонала.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обеспечения исполнения полномочий органов местного самоуправления  МО «Боханский район» в целях оперативного и эффективного решения вопросов местного значения, в соответствии с Федеральным законом от 06.10.2003 г. № 131-ФЗ «Об общих принципах организации местного самоуправления в Российской Федерации», в органах местного самоуправления МО «Боханский район»  необходимо решить ряд системных проблем в области информационно-коммуникационных технологий. Использование информационных технологий обусловлено необходимостью разработки и принятия комплекса организационных, информационных мер для решения существующих проблем в области повышения уровня информированности населения МО «Боханский район» о социально-экономических и культурных процессах, происходящих на территории района. Эти технологии направлены на достижение общественно полезных целей, обеспечение интересов государства, обеспечение прозрачности и открытости деятельности органов местного самоуправления МО «Боханский район», повышение степени доверия граждан к деятельности органов местного самоуправления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Открытость и доступность информации о деятельности органов местного самоуправления МО «Боханский район» способствуют росту доверия населения к власти, позитивному настрою в обществе, предотвращению фактов коррупции, активизации участия граждан в общественной и экономической жизни, росту ответственности людей. Эти приоритеты и являются основными в ходе реализации муниципальной целевой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компьютерной техники, оргтехники, телекоммуникационного оборудования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Так же одним из важных направлений развития органов местного самоуправления является исполнение законодательства в области защиты информации  информационных технологий и персональных данных: Федеральный закон от 27.07.2006 № 152-ФЗ «О персональных данных», Федеральный закон от 27.07.2006 № 149-ФЗ "Об информации, информационных технологиях и о защите информации". 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Сохраняется неравенство структурных подразделений администрации МО «Боханский район»  в уровне технической обеспеченности, разнородность информационных систем и разрозненность информационных ресурсов. Требуется обеспечить дальнейшее развитие локально-вычислительной компьютерной сети органов местного самоуправления МО «Боханский район». Необходимо провести реорганизацию и модернизацию существующей локальной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соответствии с требованиями Федерального закона от 27.07.2010 г. № 210-ФЗ «Об организации предоставления государственных и муниципальных услуг», органы местного самоуправления обязаны обеспечивать предоставление государственных и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 целях реализации стандартов качества предоставления государственных и муниципальных услуг, необходимо обеспечить рабочие места специалистов, участвующих в процессе оказания услуг населению, новейшим оборудованием.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 настоящему времени на Едином портале государственных и муниципальных услуг (функций) не размещена информация о 27 муниципальных услугах - размещение платное и осуществляется ПАО «Ростелеком». В рамках реализованных администрацией МО «Боханский район» проектов в настоящее время переводу в электронный вид подлежат 27 муниципальных услуг администрации МО «Боханский район», в рамках соглашений 8 муниципальных услуг предоставляются через ГАУ «МФЦ» - многофункциональный центр предоставления государственных и муниципальных услуг.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Необходимо продолжить перевод в электронную форму муниципальных услуг, а также увеличить количество автоматизированных рабочих мест, подключенных к защищенной сети передачи данных, для обеспечения работы в Системе межведомственного электронного взаимодействия при оказании муниципальных услуг в электронном виде и приобрести необходимые компоненты системы защиты информации, средства криптозащиты и сертификаты электронной цифровой подписи.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Требуется выполнить комплекс мероприятий по защите персональных данных и конфиденциальной информации, обрабатываемой в автоматизированных информационных системах и функционирующей в единой компьютерной сети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Необходимо обеспечить развитие, ежегодное обновление и информационно-техническое сопровождение информационных систем, автоматизирующих организационную и финансово-экономическую деятельность МО «Боханский район», антивирусные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решения основных проблем в сфере информатизации МО «Боханский район» требуется стабильное финансирование с использованием программно-целевого метода, который позволит проводить в МО «Боханский район» планомерную работу по реализации мероприятий муниципальной целевой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Вместе с тем, при реализации муниципальной целевой Программы могут возникнуть риски, которые могут препятствовать достижению запланированных результатов. Основным риском является дефицит средств бюджета МО «Боханский район». Это потребует внесения изменений в муниципальную целевую Программу, пересмотра целевых значений показателей, возможно отказ от реализации отдельных мероприятий муниципальной целевой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целевой  Программы, определение приоритетов для первоочередного финансирования.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Проблемы, препятствующие повышению эффективности использования информационных технологий в деятельности МО «Боханский район», носят комплексный межведомственный характер и не могут быть решены на уровне отдельных подразделений МО «Боханский район»: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для расширения межведомственного взаимодействия в электронном виде необходимо внедрить ведомственные информационные системы, на основе которых оказываются государственные услуги;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для расширения доступа к информационным ресурсам, находящимся в муниципальных учреждениях и архивах увеличить объем материалов и документов в цифровом виде.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Совершенствование системы информационно-аналитического обеспечения муниципального управления позволит повысить оперативность получения и доступность информации, а также качество принимаемых управленческих решений в деятельности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Таблица 1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Показатели (индикаторы) муниципальной целевой Программы </w:t>
      </w:r>
    </w:p>
    <w:p w:rsidR="00DF7A92" w:rsidRPr="00D46E1F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«Развитие информационно-коммуникационных технологий </w:t>
      </w:r>
    </w:p>
    <w:p w:rsidR="00DF7A92" w:rsidRPr="00D46E1F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«Боханский район» на 2022-2026 годы»</w:t>
      </w:r>
    </w:p>
    <w:p w:rsidR="00DF7A92" w:rsidRPr="00E202DD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58"/>
        <w:gridCol w:w="708"/>
        <w:gridCol w:w="851"/>
        <w:gridCol w:w="850"/>
        <w:gridCol w:w="993"/>
        <w:gridCol w:w="708"/>
        <w:gridCol w:w="851"/>
        <w:gridCol w:w="850"/>
      </w:tblGrid>
      <w:tr w:rsidR="00DF7A92" w:rsidRPr="00D46E1F" w:rsidTr="005E0922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ind w:right="-82"/>
              <w:jc w:val="center"/>
              <w:textAlignment w:val="baseline"/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№</w:t>
            </w:r>
          </w:p>
          <w:p w:rsidR="00DF7A92" w:rsidRPr="00D46E1F" w:rsidRDefault="00DF7A92" w:rsidP="005E0922">
            <w:pPr>
              <w:spacing w:after="0" w:line="240" w:lineRule="auto"/>
              <w:ind w:right="-82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п/п</w:t>
            </w:r>
          </w:p>
        </w:tc>
        <w:tc>
          <w:tcPr>
            <w:tcW w:w="32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 xml:space="preserve">Ед. изм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Значение по годам</w:t>
            </w:r>
          </w:p>
        </w:tc>
      </w:tr>
      <w:tr w:rsidR="00DF7A92" w:rsidRPr="00D46E1F" w:rsidTr="005E0922"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F7A92" w:rsidRPr="00D46E1F" w:rsidRDefault="00DF7A92" w:rsidP="005E09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2021 г (факт)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Годы реализации программы</w:t>
            </w:r>
          </w:p>
        </w:tc>
      </w:tr>
      <w:tr w:rsidR="00DF7A92" w:rsidRPr="00D46E1F" w:rsidTr="005E0922"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2023год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2026 год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Доля рабочих мест, подключенных к локальной вычислительной сети, имеющих доступ к сети Интернет через защищенный канал связи, обеспеченных единой  электронной почтой и системой электронного документооборота от общего количества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38,46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48,0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Доля муниципальных услуг, предоставляемых администрацией МО «Боханский район» через портал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www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 от общего количества муниципальных услуг, предоставляемых администрацией МО «Боханский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highlight w:val="yellow"/>
              </w:rPr>
            </w:pPr>
            <w:r w:rsidRPr="00D46E1F">
              <w:rPr>
                <w:rFonts w:ascii="Courier New" w:eastAsia="Times New Roman" w:hAnsi="Courier New" w:cs="Courier New"/>
              </w:rPr>
              <w:t>1</w:t>
            </w:r>
            <w:r w:rsidRPr="00D46E1F">
              <w:rPr>
                <w:rFonts w:ascii="Courier New" w:eastAsia="Times New Roman" w:hAnsi="Courier New" w:cs="Courier New"/>
                <w:lang w:val="en-US"/>
              </w:rPr>
              <w:t>4</w:t>
            </w:r>
            <w:r w:rsidRPr="00D46E1F">
              <w:rPr>
                <w:rFonts w:ascii="Courier New" w:eastAsia="Times New Roman" w:hAnsi="Courier New" w:cs="Courier New"/>
              </w:rPr>
              <w:t>,8</w:t>
            </w:r>
          </w:p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29,6</w:t>
            </w:r>
          </w:p>
        </w:tc>
      </w:tr>
    </w:tbl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3. Основные цели и задачи Программы.</w:t>
      </w:r>
    </w:p>
    <w:p w:rsidR="00DF7A92" w:rsidRPr="00D46E1F" w:rsidRDefault="00DF7A92" w:rsidP="00DF7A92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74" w:lineRule="atLeast"/>
        <w:ind w:firstLine="85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Приоритеты муниципальной политики МО «Боханский район» в сфере реализации Программы определены исполнением требований Федеральных законов № 131-ФЗ от 06.10.2003 г. «Об общих принципах организации местного самоуправления в Российской Федерации», № 152-ФЗ от 27.06.2006 г. «О персональных данных», № 149-ФЗ от 27.06.2006 г. «Об информации, информационных технологиях и защите информации», № 210-ФЗ от  27.07.2010 г. «Об организации предоставления государственных и муниципальных услуг», стратегии развития информационного общества в Российской Федерации на 2017-2030 годы, утвержденной Указом Президента РФ от 09.05.2017 г № 203, приказа ФСТЭК России № 21 от 18.02.2013 г.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данных». </w:t>
      </w:r>
    </w:p>
    <w:p w:rsidR="00DF7A92" w:rsidRPr="00D46E1F" w:rsidRDefault="00DF7A92" w:rsidP="00DF7A92">
      <w:pPr>
        <w:shd w:val="clear" w:color="auto" w:fill="FFFFFF"/>
        <w:spacing w:after="0" w:line="274" w:lineRule="atLeast"/>
        <w:ind w:firstLine="85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соответствии с приоритетами муниципальной политики в сфере информатизации органов местного самоуправления МО «Боханский район», целью Программы является:</w:t>
      </w:r>
    </w:p>
    <w:p w:rsidR="00DF7A92" w:rsidRPr="00D46E1F" w:rsidRDefault="00DF7A92" w:rsidP="00DF7A92">
      <w:pPr>
        <w:numPr>
          <w:ilvl w:val="0"/>
          <w:numId w:val="3"/>
        </w:numPr>
        <w:shd w:val="clear" w:color="auto" w:fill="FFFFFF"/>
        <w:spacing w:after="0" w:line="274" w:lineRule="atLeast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Совершенствование информационно-технической, цифровой и телекоммуникационной инфраструктуры МО «Боханский район» и обеспечение ее надежного функционирования.</w:t>
      </w:r>
    </w:p>
    <w:p w:rsidR="00DF7A92" w:rsidRPr="00D46E1F" w:rsidRDefault="00DF7A92" w:rsidP="000618E2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реализации указанной цели необходимо решение следующих задач:</w:t>
      </w:r>
    </w:p>
    <w:p w:rsidR="00DF7A92" w:rsidRPr="00D46E1F" w:rsidRDefault="00DF7A92" w:rsidP="000618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Развитие единой системы межведомственного электронного документооборота, системы межведомственного электронного взаимодействия; выполнение мероприятий по технической защите информации.</w:t>
      </w:r>
    </w:p>
    <w:p w:rsidR="000618E2" w:rsidRPr="000618E2" w:rsidRDefault="000618E2" w:rsidP="000618E2">
      <w:pPr>
        <w:pStyle w:val="aa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0" w:firstLine="70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61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</w:r>
    </w:p>
    <w:p w:rsidR="00DF7A92" w:rsidRPr="00D46E1F" w:rsidRDefault="00DF7A92" w:rsidP="000618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Техническое обеспечение мероприятий по переводу муниципальных услуг, предоставляемых администрацией МО «Боханский район» в электронный вид портал 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www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gosuslugi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ru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; в т.ч. оцифровка базовых информационных ресурсов (перевод всех документов на бумажном носителе в электронный вид);</w:t>
      </w:r>
    </w:p>
    <w:p w:rsidR="00DF7A92" w:rsidRPr="00D46E1F" w:rsidRDefault="00DF7A92" w:rsidP="00DF7A92">
      <w:pPr>
        <w:shd w:val="clear" w:color="auto" w:fill="FFFFFF"/>
        <w:spacing w:after="0" w:line="274" w:lineRule="atLeast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sectPr w:rsidR="00DF7A92" w:rsidSect="00B86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A92" w:rsidRPr="00203A44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lastRenderedPageBreak/>
        <w:t>4. Перечень мероприятий Программы.</w:t>
      </w:r>
    </w:p>
    <w:p w:rsidR="00DF7A92" w:rsidRPr="00203A44" w:rsidRDefault="00DF7A92" w:rsidP="00DF7A9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149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1701"/>
        <w:gridCol w:w="1276"/>
        <w:gridCol w:w="992"/>
        <w:gridCol w:w="762"/>
        <w:gridCol w:w="1279"/>
        <w:gridCol w:w="994"/>
        <w:gridCol w:w="2178"/>
      </w:tblGrid>
      <w:tr w:rsidR="00DF7A92" w:rsidRPr="00203A44" w:rsidTr="005E0922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N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п/п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Цели, задачи,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мероприятия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Программы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Дополнительная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информация,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характеризующая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 Срок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реализации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мероприятий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Программы </w:t>
            </w:r>
          </w:p>
        </w:tc>
        <w:tc>
          <w:tcPr>
            <w:tcW w:w="5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Объем финансирования, тыс. руб. </w:t>
            </w:r>
            <w:hyperlink w:anchor="Par368" w:history="1">
              <w:r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Исполнитель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мероприятия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Программы 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Финансовые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средства,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всего   </w:t>
            </w:r>
          </w:p>
        </w:tc>
        <w:tc>
          <w:tcPr>
            <w:tcW w:w="40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ФБ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Par3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ОБ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Par3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Внебюджетные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средства  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6</w:t>
            </w: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7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9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10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428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Цель 1.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информационно-технической и телекоммуникационной инфраструктуры в МО «Боханский район»  и обеспечение ее надежного функционирования.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         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Всего по цели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428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1.1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Развитие единой системы межведомственного электронного документооборота, системы межведомственного электронного взаимодействия</w:t>
            </w:r>
            <w:r w:rsidRPr="00203A44">
              <w:rPr>
                <w:rFonts w:ascii="Courier New" w:hAnsi="Courier New" w:cs="Courier New"/>
              </w:rPr>
              <w:t xml:space="preserve">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Выполнение мероприятий по технической защите информации.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DF7A92" w:rsidRPr="00203A44" w:rsidTr="005E0922">
        <w:trPr>
          <w:trHeight w:val="553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Всего по задаче 1.1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t xml:space="preserve">Мероприятие: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1.1.1 Приобретение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программного обеспечения общего назначения: операционных систем; офисных пакетов; антивирусного программного обеспечения;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лицензионных программ для редактирования и монтажа видеороликов; лицензионных программ для масштабирования, рисования географических карт, схем, таблиц;  сопровождение сайта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53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 xml:space="preserve">1.2.  </w:t>
            </w:r>
          </w:p>
        </w:tc>
        <w:tc>
          <w:tcPr>
            <w:tcW w:w="1428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1.2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</w:t>
            </w:r>
          </w:p>
        </w:tc>
      </w:tr>
      <w:tr w:rsidR="00DF7A92" w:rsidRPr="00203A44" w:rsidTr="005E0922">
        <w:trPr>
          <w:trHeight w:val="291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Всего по задаче 1.2.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t>Мероприятие: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1.2.1 Обновление (замена) устаревших автоматизированных персональных рабочих мест в т.ч. модернизация локальной сети; приобретение квадрокоптера и фотоаппарата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1.3.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1.3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Техническое обеспечение мероприятий по переводу муниципальных услуг, предоставляемых администрацией МО «Боханский район» в электронный вид, в т.ч. оцифровка базовых информационных ресурсов (перевод всех документов на бумажном носителе в электронный вид)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 </w:t>
            </w:r>
          </w:p>
        </w:tc>
      </w:tr>
      <w:tr w:rsidR="00DF7A92" w:rsidRPr="00203A44" w:rsidTr="005E0922">
        <w:trPr>
          <w:trHeight w:val="6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Всего по задаче 1.3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lastRenderedPageBreak/>
              <w:t>Мероприятие: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1.3.1. Перевод муниципальных услуг на портал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www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 xml:space="preserve">Разработка новой интерактивной </w:t>
            </w:r>
            <w:r w:rsidRPr="00203A44">
              <w:rPr>
                <w:rFonts w:ascii="Courier New" w:hAnsi="Courier New" w:cs="Courier New"/>
              </w:rPr>
              <w:lastRenderedPageBreak/>
              <w:t>формы в целях приведения ее в соответствие с действующими нормативными правовыми актами;</w:t>
            </w:r>
          </w:p>
          <w:p w:rsidR="00DF7A92" w:rsidRPr="00203A44" w:rsidRDefault="00DF7A92" w:rsidP="005E092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03A44">
              <w:rPr>
                <w:rFonts w:ascii="Courier New" w:hAnsi="Courier New" w:cs="Courier New"/>
                <w:sz w:val="22"/>
                <w:szCs w:val="22"/>
              </w:rPr>
              <w:t xml:space="preserve">Подготовка Частного технического задания на реализацию возможности перевода Услуги в электронный 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 xml:space="preserve">технологий,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rHeight w:val="30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498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Всего по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Программе    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03A4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203A44">
              <w:rPr>
                <w:rFonts w:ascii="Courier New" w:hAnsi="Courier New" w:cs="Courier New"/>
                <w:b/>
              </w:rPr>
              <w:t>5 643,89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203A44">
              <w:rPr>
                <w:rFonts w:ascii="Courier New" w:hAnsi="Courier New" w:cs="Courier New"/>
                <w:b/>
              </w:rPr>
              <w:t>5 643,89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F7A92" w:rsidRPr="00E202DD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DF7A92" w:rsidSect="00790E53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F7A92" w:rsidRPr="00203A44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lastRenderedPageBreak/>
        <w:t>5. Механизм реализации Программы.</w:t>
      </w:r>
    </w:p>
    <w:p w:rsidR="00DF7A92" w:rsidRPr="00203A44" w:rsidRDefault="00DF7A92" w:rsidP="00DF7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Механизм реализации Программы основан на осуществлении мероприятий Программы в соответствии с финансовыми средствами, предусмотренными в бюджете МО «Боханский район» на финансирование Программы на очередной год.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Ответственным исполнителем Программы является отдел информационных технологий (далее – ответственный исполнитель).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Ответственный исполнитель Программы (отдел информационных технологий) должен:</w:t>
      </w:r>
    </w:p>
    <w:p w:rsidR="00DF7A92" w:rsidRPr="00203A44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- 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обеспечивать внесение изменений в Программу; </w:t>
      </w:r>
    </w:p>
    <w:p w:rsidR="00DF7A92" w:rsidRPr="00203A44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 обеспечивать достижение целевых показателей и индикаторов Программы, а также конечных результатов ее реализации.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>Куратор Программы организует представление в экономический отдел: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 xml:space="preserve">1) </w:t>
      </w:r>
      <w:hyperlink w:anchor="Par482" w:history="1">
        <w:r w:rsidRPr="00203A44">
          <w:rPr>
            <w:rFonts w:ascii="Arial" w:hAnsi="Arial" w:cs="Arial"/>
            <w:color w:val="0000FF"/>
            <w:sz w:val="24"/>
            <w:szCs w:val="24"/>
          </w:rPr>
          <w:t>отчет</w:t>
        </w:r>
      </w:hyperlink>
      <w:r w:rsidRPr="00203A44">
        <w:rPr>
          <w:rFonts w:ascii="Arial" w:hAnsi="Arial" w:cs="Arial"/>
          <w:sz w:val="24"/>
          <w:szCs w:val="24"/>
        </w:rPr>
        <w:t xml:space="preserve"> о ходе финансирования и выполнения мероприятий Программы каждое полугодие в срок до 20 числа месяца следующего за отчетным периодом, нарастающим итогом с начала года. 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 xml:space="preserve">2) ежегодно в срок до 1 марта - доклад о реализации Программы, при завершении Программы - итоговый </w:t>
      </w:r>
      <w:hyperlink w:anchor="Par541" w:history="1">
        <w:r w:rsidRPr="00203A44">
          <w:rPr>
            <w:rFonts w:ascii="Arial" w:hAnsi="Arial" w:cs="Arial"/>
            <w:color w:val="0000FF"/>
            <w:sz w:val="24"/>
            <w:szCs w:val="24"/>
          </w:rPr>
          <w:t>доклад</w:t>
        </w:r>
      </w:hyperlink>
      <w:r w:rsidRPr="00203A44">
        <w:rPr>
          <w:rFonts w:ascii="Arial" w:hAnsi="Arial" w:cs="Arial"/>
          <w:sz w:val="24"/>
          <w:szCs w:val="24"/>
        </w:rPr>
        <w:t xml:space="preserve"> о реализации Программы по форме согласно приложению 3 к Порядку разработки, реализации 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 оценки эффективности муниципальных и ведомственных целевых программ МО «Боханский район» утвержденному п</w:t>
      </w:r>
      <w:r w:rsidRPr="00203A44">
        <w:rPr>
          <w:rFonts w:ascii="Arial" w:hAnsi="Arial" w:cs="Arial"/>
          <w:sz w:val="24"/>
          <w:szCs w:val="24"/>
        </w:rPr>
        <w:t xml:space="preserve">остановлением администрации МО «Боханский район» от 17.10.2014 № 874. 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за исполнением мероприятий Программы осуществляет куратор Программы  в лице первого заместителя мэра МО «Боханский район».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Pr="00203A44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6. Оценка эффективности реализации Программы.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оценки эффективности реализации мероприятий Программы применяются следующие показатели (индикаторы) Программы: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Доля рабочих мест, подключенных к локальной вычислительной сети, имеющих доступ к сети Интернет через защищенный канал связи, обеспеченных единой системой электронного документооборота от общего количества рабочих мест;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 Доля обновленных автоматизированных персональных рабочих мест от общего количества автоматизированных персональных рабочих мест;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 Доля муниципальных услуг, предоставляемых администрацией МО «Боханский район» в электронном виде через портал 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www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gosuslugi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ru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 общего количества муниципальных услуг, предоставляемых администрацией МО «Боханский район».</w:t>
      </w:r>
    </w:p>
    <w:p w:rsidR="00DF7A92" w:rsidRPr="00203A44" w:rsidRDefault="00DF7A92" w:rsidP="00DF7A92">
      <w:pPr>
        <w:shd w:val="clear" w:color="auto" w:fill="FFFFFF"/>
        <w:spacing w:after="0" w:line="240" w:lineRule="auto"/>
        <w:ind w:left="120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гий</w:t>
      </w:r>
    </w:p>
    <w:p w:rsidR="00DF7A92" w:rsidRPr="00203A44" w:rsidRDefault="00DF7A92" w:rsidP="00DF7A92">
      <w:pPr>
        <w:shd w:val="clear" w:color="auto" w:fill="FFFFFF"/>
        <w:spacing w:after="0" w:line="240" w:lineRule="atLeast"/>
        <w:ind w:left="396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DF7A92" w:rsidRPr="00203A44" w:rsidSect="00B86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lastRenderedPageBreak/>
        <w:t>Таблица 2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>Планируемые показатели эффективности реализации Программы</w:t>
      </w:r>
    </w:p>
    <w:p w:rsidR="00DF7A92" w:rsidRPr="00E202DD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851"/>
        <w:gridCol w:w="709"/>
        <w:gridCol w:w="992"/>
        <w:gridCol w:w="850"/>
        <w:gridCol w:w="709"/>
        <w:gridCol w:w="992"/>
        <w:gridCol w:w="851"/>
        <w:gridCol w:w="850"/>
        <w:gridCol w:w="608"/>
        <w:gridCol w:w="385"/>
        <w:gridCol w:w="850"/>
        <w:gridCol w:w="709"/>
        <w:gridCol w:w="992"/>
        <w:gridCol w:w="756"/>
        <w:gridCol w:w="95"/>
        <w:gridCol w:w="708"/>
      </w:tblGrid>
      <w:tr w:rsidR="00DF7A92" w:rsidRPr="00203A44" w:rsidTr="005E0922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N п/п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Цели, задачи, целевые     индикаторы,      показатели    результативности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реализации Программы </w:t>
            </w:r>
          </w:p>
        </w:tc>
        <w:tc>
          <w:tcPr>
            <w:tcW w:w="1289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DF7A92" w:rsidRPr="00203A44" w:rsidTr="009429D7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5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2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2025 год</w:t>
            </w:r>
          </w:p>
        </w:tc>
      </w:tr>
      <w:tr w:rsidR="005E0922" w:rsidRPr="00203A44" w:rsidTr="009429D7">
        <w:trPr>
          <w:trHeight w:val="1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   значение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E1364F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</w:tr>
      <w:tr w:rsidR="005E0922" w:rsidRPr="00203A44" w:rsidTr="009429D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17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488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Цель 1. Совершенствование информационно-технической и телекоммуникационной инфраструктуры в МО «Боханский район»  и обеспечение ее надежного функционирования.</w:t>
            </w:r>
          </w:p>
          <w:p w:rsidR="00DF7A92" w:rsidRPr="00203A44" w:rsidRDefault="00DF7A92" w:rsidP="005E0922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488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1.1.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Развитие единой системы межведомственного электронного документооборота, системы межведомственного электронного взаимодействия; Выполнение мероприятий по технической защите информации.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</w:t>
            </w:r>
          </w:p>
        </w:tc>
      </w:tr>
      <w:tr w:rsidR="005E0922" w:rsidRPr="00203A44" w:rsidTr="009429D7">
        <w:trPr>
          <w:trHeight w:val="9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Приобретение программного обеспечения общего назначения: операционных систем, офисных пакетов,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антивирусного программного обеспечения в т.ч. сопровождение сайта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>373.378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15,4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0,04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21,15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0,07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38,46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0,1</w:t>
            </w:r>
          </w:p>
        </w:tc>
      </w:tr>
      <w:tr w:rsidR="00DF7A92" w:rsidRPr="00203A44" w:rsidTr="005E0922">
        <w:trPr>
          <w:trHeight w:val="7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 xml:space="preserve">1.2.  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spacing w:after="0" w:line="240" w:lineRule="auto"/>
              <w:textAlignment w:val="baseline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1.2.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      </w:r>
          </w:p>
        </w:tc>
      </w:tr>
      <w:tr w:rsidR="005E0922" w:rsidRPr="00203A44" w:rsidTr="009429D7"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Обновление (замена) устаревших автоматизированных персональных рабочих мест в т.ч. модернизация локальной сети; приобретение квадрокоптера и фотоаппарата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9,6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0,083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1.3 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1.3.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Техническое обеспечение мероприятий по переводу муниципальных услуг, предоставляемых администрацией МО «Боханский район» в электронный вид, в т.ч. оцифровка базовых информационных ресурсов (перевод всех документов на бумажном носителе в электронный вид)</w:t>
            </w:r>
            <w:r w:rsidRPr="00203A44">
              <w:rPr>
                <w:rFonts w:ascii="Courier New" w:hAnsi="Courier New" w:cs="Courier New"/>
              </w:rPr>
              <w:t xml:space="preserve">   </w:t>
            </w:r>
          </w:p>
        </w:tc>
      </w:tr>
      <w:tr w:rsidR="005E0922" w:rsidRPr="00203A44" w:rsidTr="009429D7">
        <w:trPr>
          <w:trHeight w:val="3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Перевод муниципальных услуг на портал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www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  <w:lang w:val="en-US"/>
              </w:rPr>
              <w:t>290</w:t>
            </w:r>
            <w:r w:rsidRPr="00203A44">
              <w:rPr>
                <w:rFonts w:ascii="Courier New" w:hAnsi="Courier New" w:cs="Courier New"/>
              </w:rPr>
              <w:t>.0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14,8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</w:t>
            </w:r>
            <w:r w:rsidRPr="00203A44">
              <w:rPr>
                <w:rFonts w:ascii="Courier New" w:hAnsi="Courier New" w:cs="Courier New"/>
                <w:lang w:val="en-US"/>
              </w:rPr>
              <w:t>51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  <w:lang w:val="en-US"/>
              </w:rPr>
              <w:t>290</w:t>
            </w:r>
            <w:r w:rsidRPr="00203A44">
              <w:rPr>
                <w:rFonts w:ascii="Courier New" w:hAnsi="Courier New" w:cs="Courier New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  <w:lang w:val="en-US"/>
              </w:rPr>
              <w:t>290</w:t>
            </w:r>
            <w:r w:rsidRPr="00203A44">
              <w:rPr>
                <w:rFonts w:ascii="Courier New" w:hAnsi="Courier New" w:cs="Courier New"/>
              </w:rPr>
              <w:t>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29,6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0,1</w:t>
            </w:r>
          </w:p>
        </w:tc>
      </w:tr>
    </w:tbl>
    <w:p w:rsidR="00DF7A92" w:rsidRDefault="00DF7A92" w:rsidP="005E53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sectPr w:rsidR="00DF7A92" w:rsidSect="00DF7A9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4F" w:rsidRDefault="00E1364F" w:rsidP="001C4583">
      <w:pPr>
        <w:spacing w:after="0" w:line="240" w:lineRule="auto"/>
      </w:pPr>
      <w:r>
        <w:separator/>
      </w:r>
    </w:p>
  </w:endnote>
  <w:endnote w:type="continuationSeparator" w:id="0">
    <w:p w:rsidR="00E1364F" w:rsidRDefault="00E1364F" w:rsidP="001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4F" w:rsidRDefault="00E1364F" w:rsidP="001C4583">
      <w:pPr>
        <w:spacing w:after="0" w:line="240" w:lineRule="auto"/>
      </w:pPr>
      <w:r>
        <w:separator/>
      </w:r>
    </w:p>
  </w:footnote>
  <w:footnote w:type="continuationSeparator" w:id="0">
    <w:p w:rsidR="00E1364F" w:rsidRDefault="00E1364F" w:rsidP="001C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D9"/>
    <w:multiLevelType w:val="multilevel"/>
    <w:tmpl w:val="531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397"/>
    <w:multiLevelType w:val="multilevel"/>
    <w:tmpl w:val="571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501E"/>
    <w:multiLevelType w:val="multilevel"/>
    <w:tmpl w:val="8E24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279D6"/>
    <w:multiLevelType w:val="multilevel"/>
    <w:tmpl w:val="A39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635D4"/>
    <w:multiLevelType w:val="multilevel"/>
    <w:tmpl w:val="8C041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BA3163"/>
    <w:multiLevelType w:val="multilevel"/>
    <w:tmpl w:val="CB14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278DB"/>
    <w:multiLevelType w:val="multilevel"/>
    <w:tmpl w:val="5214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C0"/>
    <w:rsid w:val="00012D19"/>
    <w:rsid w:val="00030E0A"/>
    <w:rsid w:val="00043537"/>
    <w:rsid w:val="00054DF4"/>
    <w:rsid w:val="00055CB8"/>
    <w:rsid w:val="000618E2"/>
    <w:rsid w:val="00066418"/>
    <w:rsid w:val="000946FA"/>
    <w:rsid w:val="000B3886"/>
    <w:rsid w:val="000C02D2"/>
    <w:rsid w:val="000C2F98"/>
    <w:rsid w:val="000E6E79"/>
    <w:rsid w:val="00107014"/>
    <w:rsid w:val="00130761"/>
    <w:rsid w:val="0013407F"/>
    <w:rsid w:val="00137866"/>
    <w:rsid w:val="001463B1"/>
    <w:rsid w:val="00165C7C"/>
    <w:rsid w:val="00167BBB"/>
    <w:rsid w:val="00167D12"/>
    <w:rsid w:val="00175BD2"/>
    <w:rsid w:val="001943A7"/>
    <w:rsid w:val="0019506E"/>
    <w:rsid w:val="001A744F"/>
    <w:rsid w:val="001C085B"/>
    <w:rsid w:val="001C0BB6"/>
    <w:rsid w:val="001C4583"/>
    <w:rsid w:val="001C6393"/>
    <w:rsid w:val="001C7B5F"/>
    <w:rsid w:val="001F4623"/>
    <w:rsid w:val="00203A44"/>
    <w:rsid w:val="0021023D"/>
    <w:rsid w:val="00213468"/>
    <w:rsid w:val="00225B48"/>
    <w:rsid w:val="00243E17"/>
    <w:rsid w:val="00245890"/>
    <w:rsid w:val="00247D41"/>
    <w:rsid w:val="00255EC0"/>
    <w:rsid w:val="002565F3"/>
    <w:rsid w:val="002607B1"/>
    <w:rsid w:val="002640CF"/>
    <w:rsid w:val="002645AE"/>
    <w:rsid w:val="002666A0"/>
    <w:rsid w:val="002775A3"/>
    <w:rsid w:val="002855A8"/>
    <w:rsid w:val="0029124A"/>
    <w:rsid w:val="002A2A1C"/>
    <w:rsid w:val="002A2FC6"/>
    <w:rsid w:val="002B4AA3"/>
    <w:rsid w:val="002C2FB7"/>
    <w:rsid w:val="002D3790"/>
    <w:rsid w:val="002D41C6"/>
    <w:rsid w:val="002E7334"/>
    <w:rsid w:val="002F0E87"/>
    <w:rsid w:val="0034616D"/>
    <w:rsid w:val="00360B88"/>
    <w:rsid w:val="0037408E"/>
    <w:rsid w:val="00377634"/>
    <w:rsid w:val="00382152"/>
    <w:rsid w:val="003B664F"/>
    <w:rsid w:val="003C4824"/>
    <w:rsid w:val="003C6192"/>
    <w:rsid w:val="003E213A"/>
    <w:rsid w:val="003E29D1"/>
    <w:rsid w:val="004030D0"/>
    <w:rsid w:val="004066F5"/>
    <w:rsid w:val="004220D1"/>
    <w:rsid w:val="00423EDE"/>
    <w:rsid w:val="00424141"/>
    <w:rsid w:val="00444D3B"/>
    <w:rsid w:val="004464D7"/>
    <w:rsid w:val="00471DCD"/>
    <w:rsid w:val="00497BE0"/>
    <w:rsid w:val="004A67EB"/>
    <w:rsid w:val="004B3CBD"/>
    <w:rsid w:val="004D29F7"/>
    <w:rsid w:val="004D729C"/>
    <w:rsid w:val="004E1A88"/>
    <w:rsid w:val="004E632B"/>
    <w:rsid w:val="00504238"/>
    <w:rsid w:val="00504641"/>
    <w:rsid w:val="0052330A"/>
    <w:rsid w:val="00534D45"/>
    <w:rsid w:val="00556014"/>
    <w:rsid w:val="005733D5"/>
    <w:rsid w:val="00581FEE"/>
    <w:rsid w:val="0058211C"/>
    <w:rsid w:val="00585738"/>
    <w:rsid w:val="00586BB5"/>
    <w:rsid w:val="00586E3E"/>
    <w:rsid w:val="00595C49"/>
    <w:rsid w:val="00596AF9"/>
    <w:rsid w:val="005A21C1"/>
    <w:rsid w:val="005A4BA3"/>
    <w:rsid w:val="005D3671"/>
    <w:rsid w:val="005D42B7"/>
    <w:rsid w:val="005E0922"/>
    <w:rsid w:val="005E4688"/>
    <w:rsid w:val="005E5326"/>
    <w:rsid w:val="00603739"/>
    <w:rsid w:val="006076DA"/>
    <w:rsid w:val="006111C3"/>
    <w:rsid w:val="006138FD"/>
    <w:rsid w:val="00620B0E"/>
    <w:rsid w:val="00621907"/>
    <w:rsid w:val="00636CBB"/>
    <w:rsid w:val="00665EF6"/>
    <w:rsid w:val="006940B4"/>
    <w:rsid w:val="006A2B24"/>
    <w:rsid w:val="006C16C7"/>
    <w:rsid w:val="006D4969"/>
    <w:rsid w:val="006F1B5D"/>
    <w:rsid w:val="007006D6"/>
    <w:rsid w:val="007015CA"/>
    <w:rsid w:val="00712748"/>
    <w:rsid w:val="0074152B"/>
    <w:rsid w:val="00743B86"/>
    <w:rsid w:val="00747123"/>
    <w:rsid w:val="00752DDC"/>
    <w:rsid w:val="007601F1"/>
    <w:rsid w:val="00772572"/>
    <w:rsid w:val="00777525"/>
    <w:rsid w:val="00790E53"/>
    <w:rsid w:val="007926A4"/>
    <w:rsid w:val="00792F73"/>
    <w:rsid w:val="007A2BA2"/>
    <w:rsid w:val="007C36F6"/>
    <w:rsid w:val="007D3142"/>
    <w:rsid w:val="007F4D5E"/>
    <w:rsid w:val="008147DC"/>
    <w:rsid w:val="00817ACF"/>
    <w:rsid w:val="00825DC4"/>
    <w:rsid w:val="00842100"/>
    <w:rsid w:val="008439DA"/>
    <w:rsid w:val="00845545"/>
    <w:rsid w:val="00864A50"/>
    <w:rsid w:val="0087455F"/>
    <w:rsid w:val="00882907"/>
    <w:rsid w:val="00894554"/>
    <w:rsid w:val="0089460F"/>
    <w:rsid w:val="00897C70"/>
    <w:rsid w:val="008A0447"/>
    <w:rsid w:val="008B0EFC"/>
    <w:rsid w:val="008B6DEF"/>
    <w:rsid w:val="008E2D01"/>
    <w:rsid w:val="008F3CA7"/>
    <w:rsid w:val="00905E29"/>
    <w:rsid w:val="0091668D"/>
    <w:rsid w:val="00924EC0"/>
    <w:rsid w:val="00926C26"/>
    <w:rsid w:val="00930DBF"/>
    <w:rsid w:val="00940BA4"/>
    <w:rsid w:val="009429D7"/>
    <w:rsid w:val="0096520A"/>
    <w:rsid w:val="00967B39"/>
    <w:rsid w:val="00970FAF"/>
    <w:rsid w:val="0097127F"/>
    <w:rsid w:val="0097484D"/>
    <w:rsid w:val="0098132C"/>
    <w:rsid w:val="009A3587"/>
    <w:rsid w:val="009A50C8"/>
    <w:rsid w:val="009C71F0"/>
    <w:rsid w:val="00A0147A"/>
    <w:rsid w:val="00A022C7"/>
    <w:rsid w:val="00A116FD"/>
    <w:rsid w:val="00A26B93"/>
    <w:rsid w:val="00A27072"/>
    <w:rsid w:val="00A44B7B"/>
    <w:rsid w:val="00A62B3E"/>
    <w:rsid w:val="00A63F9A"/>
    <w:rsid w:val="00A725D4"/>
    <w:rsid w:val="00A92025"/>
    <w:rsid w:val="00A92998"/>
    <w:rsid w:val="00AA2E7B"/>
    <w:rsid w:val="00AB26A3"/>
    <w:rsid w:val="00AC23FE"/>
    <w:rsid w:val="00AC5EC9"/>
    <w:rsid w:val="00AD58FE"/>
    <w:rsid w:val="00AF4221"/>
    <w:rsid w:val="00B15A18"/>
    <w:rsid w:val="00B24689"/>
    <w:rsid w:val="00B2594D"/>
    <w:rsid w:val="00B40C03"/>
    <w:rsid w:val="00B40D0F"/>
    <w:rsid w:val="00B46766"/>
    <w:rsid w:val="00B80325"/>
    <w:rsid w:val="00B86B89"/>
    <w:rsid w:val="00B931A2"/>
    <w:rsid w:val="00BA0137"/>
    <w:rsid w:val="00BE7682"/>
    <w:rsid w:val="00C22910"/>
    <w:rsid w:val="00C263C0"/>
    <w:rsid w:val="00C529FF"/>
    <w:rsid w:val="00C54DF9"/>
    <w:rsid w:val="00C5527B"/>
    <w:rsid w:val="00C628E7"/>
    <w:rsid w:val="00C6582C"/>
    <w:rsid w:val="00C74179"/>
    <w:rsid w:val="00C7762A"/>
    <w:rsid w:val="00C97392"/>
    <w:rsid w:val="00CA563D"/>
    <w:rsid w:val="00CD6079"/>
    <w:rsid w:val="00CF3497"/>
    <w:rsid w:val="00CF64C7"/>
    <w:rsid w:val="00D0629C"/>
    <w:rsid w:val="00D23B2B"/>
    <w:rsid w:val="00D27D0E"/>
    <w:rsid w:val="00D30FD8"/>
    <w:rsid w:val="00D448D4"/>
    <w:rsid w:val="00D46E1F"/>
    <w:rsid w:val="00D67B0A"/>
    <w:rsid w:val="00D7080E"/>
    <w:rsid w:val="00D73401"/>
    <w:rsid w:val="00DD32E7"/>
    <w:rsid w:val="00DF0CBA"/>
    <w:rsid w:val="00DF7A92"/>
    <w:rsid w:val="00E069D1"/>
    <w:rsid w:val="00E1364F"/>
    <w:rsid w:val="00E16F7C"/>
    <w:rsid w:val="00E22A65"/>
    <w:rsid w:val="00E23639"/>
    <w:rsid w:val="00E32CA3"/>
    <w:rsid w:val="00E47285"/>
    <w:rsid w:val="00E70BFE"/>
    <w:rsid w:val="00EA6854"/>
    <w:rsid w:val="00EB3C78"/>
    <w:rsid w:val="00ED27EC"/>
    <w:rsid w:val="00ED3751"/>
    <w:rsid w:val="00EE0B17"/>
    <w:rsid w:val="00EF49EE"/>
    <w:rsid w:val="00EF6A0B"/>
    <w:rsid w:val="00F066C1"/>
    <w:rsid w:val="00F16AAD"/>
    <w:rsid w:val="00F2047A"/>
    <w:rsid w:val="00F35BF6"/>
    <w:rsid w:val="00F5170E"/>
    <w:rsid w:val="00F5347E"/>
    <w:rsid w:val="00F55165"/>
    <w:rsid w:val="00F62C30"/>
    <w:rsid w:val="00F7679A"/>
    <w:rsid w:val="00F906B6"/>
    <w:rsid w:val="00F96DF7"/>
    <w:rsid w:val="00FA08E6"/>
    <w:rsid w:val="00FA0D66"/>
    <w:rsid w:val="00FA7E18"/>
    <w:rsid w:val="00FB079C"/>
    <w:rsid w:val="00FB124B"/>
    <w:rsid w:val="00FB2DCC"/>
    <w:rsid w:val="00FB321E"/>
    <w:rsid w:val="00FC1626"/>
    <w:rsid w:val="00FD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1950"/>
  <w15:docId w15:val="{55F87F9C-F5EE-4884-97C1-6488CE7E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4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24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24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24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4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46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B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EF6"/>
    <w:rPr>
      <w:color w:val="0000FF"/>
      <w:u w:val="single"/>
    </w:rPr>
  </w:style>
  <w:style w:type="table" w:styleId="a5">
    <w:name w:val="Table Grid"/>
    <w:basedOn w:val="a1"/>
    <w:uiPriority w:val="59"/>
    <w:rsid w:val="00C65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C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4583"/>
  </w:style>
  <w:style w:type="paragraph" w:styleId="a8">
    <w:name w:val="footer"/>
    <w:basedOn w:val="a"/>
    <w:link w:val="a9"/>
    <w:uiPriority w:val="99"/>
    <w:semiHidden/>
    <w:unhideWhenUsed/>
    <w:rsid w:val="001C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583"/>
  </w:style>
  <w:style w:type="paragraph" w:styleId="aa">
    <w:name w:val="List Paragraph"/>
    <w:basedOn w:val="a"/>
    <w:uiPriority w:val="34"/>
    <w:qFormat/>
    <w:rsid w:val="00245890"/>
    <w:pPr>
      <w:ind w:left="720"/>
      <w:contextualSpacing/>
    </w:pPr>
  </w:style>
  <w:style w:type="paragraph" w:customStyle="1" w:styleId="Default">
    <w:name w:val="Default"/>
    <w:rsid w:val="00C77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6B45-935E-4D5E-A25B-4363B9C2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2021-08-18T04:33:00Z</cp:lastPrinted>
  <dcterms:created xsi:type="dcterms:W3CDTF">2021-09-21T04:10:00Z</dcterms:created>
  <dcterms:modified xsi:type="dcterms:W3CDTF">2021-09-21T04:10:00Z</dcterms:modified>
</cp:coreProperties>
</file>