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72E" w:rsidRPr="006F58BE" w:rsidRDefault="00AC44A2" w:rsidP="00257CA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25</w:t>
      </w:r>
      <w:r w:rsidR="00BF61F7">
        <w:rPr>
          <w:rFonts w:ascii="Arial" w:hAnsi="Arial" w:cs="Arial"/>
          <w:b/>
          <w:sz w:val="32"/>
          <w:szCs w:val="32"/>
        </w:rPr>
        <w:t>.04</w:t>
      </w:r>
      <w:r w:rsidR="00257CA1">
        <w:rPr>
          <w:rFonts w:ascii="Arial" w:hAnsi="Arial" w:cs="Arial"/>
          <w:b/>
          <w:sz w:val="32"/>
          <w:szCs w:val="32"/>
        </w:rPr>
        <w:t>.2022</w:t>
      </w:r>
      <w:r w:rsidR="004A372E" w:rsidRPr="006F58BE">
        <w:rPr>
          <w:rFonts w:ascii="Arial" w:hAnsi="Arial" w:cs="Arial"/>
          <w:b/>
          <w:sz w:val="32"/>
          <w:szCs w:val="32"/>
        </w:rPr>
        <w:t xml:space="preserve"> г. №</w:t>
      </w:r>
      <w:r w:rsidR="002B0103">
        <w:rPr>
          <w:rFonts w:ascii="Arial" w:hAnsi="Arial" w:cs="Arial"/>
          <w:b/>
          <w:sz w:val="32"/>
          <w:szCs w:val="32"/>
        </w:rPr>
        <w:t>336</w:t>
      </w:r>
      <w:bookmarkStart w:id="0" w:name="_GoBack"/>
      <w:bookmarkEnd w:id="0"/>
    </w:p>
    <w:p w:rsidR="004A372E" w:rsidRPr="006F58BE" w:rsidRDefault="004A372E" w:rsidP="004A372E">
      <w:pPr>
        <w:jc w:val="center"/>
        <w:rPr>
          <w:rFonts w:ascii="Arial" w:hAnsi="Arial" w:cs="Arial"/>
          <w:b/>
          <w:sz w:val="32"/>
          <w:szCs w:val="32"/>
        </w:rPr>
      </w:pPr>
      <w:r w:rsidRPr="006F58BE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A372E" w:rsidRPr="006F58BE" w:rsidRDefault="004A372E" w:rsidP="004A372E">
      <w:pPr>
        <w:jc w:val="center"/>
        <w:rPr>
          <w:rFonts w:ascii="Arial" w:hAnsi="Arial" w:cs="Arial"/>
          <w:b/>
          <w:sz w:val="32"/>
          <w:szCs w:val="32"/>
        </w:rPr>
      </w:pPr>
      <w:r w:rsidRPr="006F58BE">
        <w:rPr>
          <w:rFonts w:ascii="Arial" w:hAnsi="Arial" w:cs="Arial"/>
          <w:b/>
          <w:sz w:val="32"/>
          <w:szCs w:val="32"/>
        </w:rPr>
        <w:t>ИРКУТСКАЯ ОБЛАСТЬ</w:t>
      </w:r>
    </w:p>
    <w:p w:rsidR="00257CA1" w:rsidRDefault="004A372E" w:rsidP="004A372E">
      <w:pPr>
        <w:jc w:val="center"/>
        <w:rPr>
          <w:rFonts w:ascii="Arial" w:hAnsi="Arial" w:cs="Arial"/>
          <w:b/>
          <w:sz w:val="32"/>
          <w:szCs w:val="32"/>
        </w:rPr>
      </w:pPr>
      <w:r w:rsidRPr="006F58BE"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:rsidR="004A372E" w:rsidRPr="006F58BE" w:rsidRDefault="00257CA1" w:rsidP="00257CA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БОХАНСКОГО</w:t>
      </w:r>
      <w:r w:rsidRPr="006F58BE">
        <w:rPr>
          <w:rFonts w:ascii="Arial" w:hAnsi="Arial" w:cs="Arial"/>
          <w:b/>
          <w:sz w:val="32"/>
          <w:szCs w:val="32"/>
        </w:rPr>
        <w:t xml:space="preserve"> </w:t>
      </w:r>
      <w:r w:rsidR="004A372E" w:rsidRPr="006F58BE">
        <w:rPr>
          <w:rFonts w:ascii="Arial" w:hAnsi="Arial" w:cs="Arial"/>
          <w:b/>
          <w:sz w:val="32"/>
          <w:szCs w:val="32"/>
        </w:rPr>
        <w:t>МУНИЦ</w:t>
      </w:r>
      <w:r>
        <w:rPr>
          <w:rFonts w:ascii="Arial" w:hAnsi="Arial" w:cs="Arial"/>
          <w:b/>
          <w:sz w:val="32"/>
          <w:szCs w:val="32"/>
        </w:rPr>
        <w:t>И</w:t>
      </w:r>
      <w:r w:rsidR="004A372E" w:rsidRPr="006F58BE">
        <w:rPr>
          <w:rFonts w:ascii="Arial" w:hAnsi="Arial" w:cs="Arial"/>
          <w:b/>
          <w:sz w:val="32"/>
          <w:szCs w:val="32"/>
        </w:rPr>
        <w:t xml:space="preserve">ПАЛЬНОГО </w:t>
      </w:r>
      <w:r>
        <w:rPr>
          <w:rFonts w:ascii="Arial" w:hAnsi="Arial" w:cs="Arial"/>
          <w:b/>
          <w:sz w:val="32"/>
          <w:szCs w:val="32"/>
        </w:rPr>
        <w:t>РАЙОНА</w:t>
      </w:r>
    </w:p>
    <w:p w:rsidR="004A372E" w:rsidRDefault="004A372E" w:rsidP="004A372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257CA1" w:rsidRPr="006F58BE" w:rsidRDefault="00257CA1" w:rsidP="004A372E">
      <w:pPr>
        <w:jc w:val="center"/>
        <w:rPr>
          <w:rFonts w:ascii="Arial" w:hAnsi="Arial" w:cs="Arial"/>
          <w:b/>
          <w:sz w:val="32"/>
          <w:szCs w:val="32"/>
        </w:rPr>
      </w:pPr>
    </w:p>
    <w:p w:rsidR="004A372E" w:rsidRPr="006F58BE" w:rsidRDefault="004A372E" w:rsidP="004A372E">
      <w:pPr>
        <w:jc w:val="center"/>
        <w:rPr>
          <w:rFonts w:ascii="Arial" w:hAnsi="Arial" w:cs="Arial"/>
          <w:b/>
          <w:sz w:val="32"/>
          <w:szCs w:val="32"/>
        </w:rPr>
      </w:pPr>
      <w:r w:rsidRPr="006F58BE">
        <w:rPr>
          <w:rFonts w:ascii="Arial" w:hAnsi="Arial" w:cs="Arial"/>
          <w:b/>
          <w:sz w:val="32"/>
          <w:szCs w:val="32"/>
        </w:rPr>
        <w:t xml:space="preserve">ОБ УСТАНОВЛЕНИИ ДЕЖУРСТВА В </w:t>
      </w:r>
      <w:r w:rsidR="00082523">
        <w:rPr>
          <w:rFonts w:ascii="Arial" w:hAnsi="Arial" w:cs="Arial"/>
          <w:b/>
          <w:sz w:val="32"/>
          <w:szCs w:val="32"/>
        </w:rPr>
        <w:t>ПРАЗДНИЧНЫЕ ДНИ</w:t>
      </w:r>
    </w:p>
    <w:p w:rsidR="00BF61F7" w:rsidRDefault="00BF61F7" w:rsidP="00BF61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 30.04.2022 ПО 03.05</w:t>
      </w:r>
      <w:r w:rsidR="004A372E" w:rsidRPr="006F58BE">
        <w:rPr>
          <w:rFonts w:ascii="Arial" w:hAnsi="Arial" w:cs="Arial"/>
          <w:b/>
          <w:sz w:val="32"/>
          <w:szCs w:val="32"/>
        </w:rPr>
        <w:t>.20</w:t>
      </w:r>
      <w:r w:rsidR="00257CA1">
        <w:rPr>
          <w:rFonts w:ascii="Arial" w:hAnsi="Arial" w:cs="Arial"/>
          <w:b/>
          <w:sz w:val="32"/>
          <w:szCs w:val="32"/>
        </w:rPr>
        <w:t>22</w:t>
      </w:r>
      <w:r w:rsidR="00BD0359">
        <w:rPr>
          <w:rFonts w:ascii="Arial" w:hAnsi="Arial" w:cs="Arial"/>
          <w:b/>
          <w:sz w:val="32"/>
          <w:szCs w:val="32"/>
        </w:rPr>
        <w:t xml:space="preserve"> г</w:t>
      </w:r>
      <w:r w:rsidR="004A372E" w:rsidRPr="006F58BE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, с 07</w:t>
      </w:r>
      <w:r w:rsidRPr="00BF61F7">
        <w:rPr>
          <w:rFonts w:ascii="Arial" w:hAnsi="Arial" w:cs="Arial"/>
          <w:b/>
          <w:sz w:val="32"/>
          <w:szCs w:val="32"/>
        </w:rPr>
        <w:t>.05.2022</w:t>
      </w:r>
      <w:r>
        <w:rPr>
          <w:rFonts w:ascii="Arial" w:hAnsi="Arial" w:cs="Arial"/>
          <w:b/>
          <w:sz w:val="32"/>
          <w:szCs w:val="32"/>
        </w:rPr>
        <w:t xml:space="preserve"> по 10.05.2022 г.</w:t>
      </w:r>
    </w:p>
    <w:p w:rsidR="00BF61F7" w:rsidRDefault="00BF61F7" w:rsidP="004A372E">
      <w:pPr>
        <w:tabs>
          <w:tab w:val="left" w:pos="3960"/>
          <w:tab w:val="center" w:pos="5031"/>
        </w:tabs>
        <w:rPr>
          <w:rFonts w:ascii="Arial" w:hAnsi="Arial" w:cs="Arial"/>
          <w:b/>
          <w:sz w:val="32"/>
          <w:szCs w:val="32"/>
        </w:rPr>
      </w:pPr>
    </w:p>
    <w:p w:rsidR="00BF61F7" w:rsidRDefault="00BF61F7" w:rsidP="00BF61F7">
      <w:pPr>
        <w:ind w:firstLine="708"/>
        <w:jc w:val="both"/>
        <w:rPr>
          <w:rFonts w:ascii="Arial" w:hAnsi="Arial" w:cs="Arial"/>
        </w:rPr>
      </w:pPr>
      <w:r w:rsidRPr="006F58BE">
        <w:rPr>
          <w:rFonts w:ascii="Arial" w:hAnsi="Arial" w:cs="Arial"/>
        </w:rPr>
        <w:t xml:space="preserve">Для организации </w:t>
      </w:r>
      <w:proofErr w:type="gramStart"/>
      <w:r w:rsidRPr="006F58BE">
        <w:rPr>
          <w:rFonts w:ascii="Arial" w:hAnsi="Arial" w:cs="Arial"/>
        </w:rPr>
        <w:t>оперативного  реагирования</w:t>
      </w:r>
      <w:proofErr w:type="gramEnd"/>
      <w:r w:rsidRPr="006F58BE">
        <w:rPr>
          <w:rFonts w:ascii="Arial" w:hAnsi="Arial" w:cs="Arial"/>
        </w:rPr>
        <w:t xml:space="preserve"> на возможные чрезвычайные ситуации на территории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Боханского</w:t>
      </w:r>
      <w:proofErr w:type="spellEnd"/>
      <w:r>
        <w:rPr>
          <w:rFonts w:ascii="Arial" w:hAnsi="Arial" w:cs="Arial"/>
        </w:rPr>
        <w:t xml:space="preserve"> района  в  праздничные дни с 30.04.2022 г. по 03.05.2022 г. и </w:t>
      </w:r>
      <w:r w:rsidRPr="00BF61F7">
        <w:rPr>
          <w:rFonts w:ascii="Arial" w:hAnsi="Arial" w:cs="Arial"/>
        </w:rPr>
        <w:t xml:space="preserve">с 07.05.2022 </w:t>
      </w:r>
      <w:r>
        <w:rPr>
          <w:rFonts w:ascii="Arial" w:hAnsi="Arial" w:cs="Arial"/>
        </w:rPr>
        <w:t xml:space="preserve"> г. </w:t>
      </w:r>
      <w:r w:rsidRPr="00BF61F7">
        <w:rPr>
          <w:rFonts w:ascii="Arial" w:hAnsi="Arial" w:cs="Arial"/>
        </w:rPr>
        <w:t>по 10.05.2022 г.</w:t>
      </w:r>
      <w:r>
        <w:rPr>
          <w:rFonts w:ascii="Arial" w:hAnsi="Arial" w:cs="Arial"/>
        </w:rPr>
        <w:t xml:space="preserve">  на основании Трудового Кодекса РФ</w:t>
      </w:r>
      <w:r w:rsidRPr="00571368">
        <w:rPr>
          <w:rFonts w:ascii="Arial" w:hAnsi="Arial" w:cs="Arial"/>
        </w:rPr>
        <w:t xml:space="preserve"> от 30.12.2001</w:t>
      </w:r>
      <w:r>
        <w:rPr>
          <w:rFonts w:ascii="Arial" w:hAnsi="Arial" w:cs="Arial"/>
        </w:rPr>
        <w:t xml:space="preserve"> г.</w:t>
      </w:r>
      <w:r w:rsidRPr="00571368">
        <w:rPr>
          <w:rFonts w:ascii="Arial" w:hAnsi="Arial" w:cs="Arial"/>
        </w:rPr>
        <w:t xml:space="preserve"> N 197-ФЗ</w:t>
      </w:r>
      <w:r>
        <w:rPr>
          <w:rFonts w:ascii="Arial" w:hAnsi="Arial" w:cs="Arial"/>
        </w:rPr>
        <w:t>, Федеральног</w:t>
      </w:r>
      <w:r w:rsidR="00C97F86">
        <w:rPr>
          <w:rFonts w:ascii="Arial" w:hAnsi="Arial" w:cs="Arial"/>
        </w:rPr>
        <w:t xml:space="preserve">о закона </w:t>
      </w:r>
      <w:r>
        <w:rPr>
          <w:rFonts w:ascii="Arial" w:hAnsi="Arial" w:cs="Arial"/>
        </w:rPr>
        <w:t>от 06.10.2003 г. №131-ФЗ «Об общих принципах организации местного самоуправления в РФ</w:t>
      </w:r>
      <w:proofErr w:type="gramStart"/>
      <w:r>
        <w:rPr>
          <w:rFonts w:ascii="Arial" w:hAnsi="Arial" w:cs="Arial"/>
        </w:rPr>
        <w:t>»,  Федерального</w:t>
      </w:r>
      <w:proofErr w:type="gramEnd"/>
      <w:r>
        <w:rPr>
          <w:rFonts w:ascii="Arial" w:hAnsi="Arial" w:cs="Arial"/>
        </w:rPr>
        <w:t xml:space="preserve"> закона от 21.12.1994 г. №68-ФЗ «О защите населения и территорий от чрезвычайных ситуаций природного и техногенного характера», Федерального закона от 21.12.1994 г. № 69</w:t>
      </w:r>
      <w:r w:rsidR="00C97F86">
        <w:rPr>
          <w:rFonts w:ascii="Arial" w:hAnsi="Arial" w:cs="Arial"/>
        </w:rPr>
        <w:t>-ФЗ «О пожарной безопасности»,</w:t>
      </w:r>
      <w:r>
        <w:rPr>
          <w:rFonts w:ascii="Arial" w:hAnsi="Arial" w:cs="Arial"/>
        </w:rPr>
        <w:t xml:space="preserve"> руководствуясь ч.1 ст.20 Устава </w:t>
      </w:r>
      <w:proofErr w:type="spellStart"/>
      <w:r>
        <w:rPr>
          <w:rFonts w:ascii="Arial" w:hAnsi="Arial" w:cs="Arial"/>
        </w:rPr>
        <w:t>Боханского</w:t>
      </w:r>
      <w:proofErr w:type="spellEnd"/>
      <w:r>
        <w:rPr>
          <w:rFonts w:ascii="Arial" w:hAnsi="Arial" w:cs="Arial"/>
        </w:rPr>
        <w:t xml:space="preserve"> муниципальн</w:t>
      </w:r>
      <w:r w:rsidR="00C97F86">
        <w:rPr>
          <w:rFonts w:ascii="Arial" w:hAnsi="Arial" w:cs="Arial"/>
        </w:rPr>
        <w:t>ого района</w:t>
      </w:r>
    </w:p>
    <w:p w:rsidR="00BF61F7" w:rsidRDefault="00BF61F7" w:rsidP="00BF61F7">
      <w:pPr>
        <w:ind w:firstLine="708"/>
        <w:jc w:val="both"/>
        <w:rPr>
          <w:rFonts w:ascii="Arial" w:hAnsi="Arial" w:cs="Arial"/>
        </w:rPr>
      </w:pPr>
    </w:p>
    <w:p w:rsidR="00BF61F7" w:rsidRDefault="00BF61F7" w:rsidP="00BF61F7">
      <w:pPr>
        <w:jc w:val="both"/>
        <w:rPr>
          <w:rFonts w:ascii="Arial" w:hAnsi="Arial" w:cs="Arial"/>
        </w:rPr>
      </w:pPr>
    </w:p>
    <w:p w:rsidR="00BF61F7" w:rsidRDefault="00BF61F7" w:rsidP="00BF61F7">
      <w:pPr>
        <w:tabs>
          <w:tab w:val="left" w:pos="3960"/>
          <w:tab w:val="center" w:pos="5031"/>
        </w:tabs>
        <w:rPr>
          <w:rFonts w:ascii="Arial" w:hAnsi="Arial" w:cs="Arial"/>
          <w:b/>
          <w:sz w:val="32"/>
          <w:szCs w:val="32"/>
        </w:rPr>
      </w:pPr>
      <w:r w:rsidRPr="00655FE7">
        <w:rPr>
          <w:rFonts w:ascii="Arial" w:hAnsi="Arial" w:cs="Arial"/>
          <w:b/>
          <w:sz w:val="32"/>
          <w:szCs w:val="32"/>
        </w:rPr>
        <w:tab/>
      </w:r>
      <w:r w:rsidRPr="00655FE7">
        <w:rPr>
          <w:rFonts w:ascii="Arial" w:hAnsi="Arial" w:cs="Arial"/>
          <w:b/>
          <w:sz w:val="32"/>
          <w:szCs w:val="32"/>
        </w:rPr>
        <w:tab/>
        <w:t>ПОСТАНОВЛЯЮ</w:t>
      </w:r>
    </w:p>
    <w:p w:rsidR="00BF61F7" w:rsidRPr="00655FE7" w:rsidRDefault="00BF61F7" w:rsidP="00BF61F7">
      <w:pPr>
        <w:tabs>
          <w:tab w:val="left" w:pos="3960"/>
          <w:tab w:val="center" w:pos="5031"/>
        </w:tabs>
        <w:rPr>
          <w:rFonts w:ascii="Arial" w:hAnsi="Arial" w:cs="Arial"/>
          <w:b/>
          <w:sz w:val="32"/>
          <w:szCs w:val="32"/>
        </w:rPr>
      </w:pPr>
    </w:p>
    <w:p w:rsidR="00BF61F7" w:rsidRPr="006F58BE" w:rsidRDefault="00BF61F7" w:rsidP="00BF61F7">
      <w:pPr>
        <w:jc w:val="both"/>
        <w:rPr>
          <w:rFonts w:ascii="Arial" w:hAnsi="Arial" w:cs="Arial"/>
        </w:rPr>
      </w:pPr>
      <w:r w:rsidRPr="006F58BE">
        <w:rPr>
          <w:rFonts w:ascii="Arial" w:hAnsi="Arial" w:cs="Arial"/>
        </w:rPr>
        <w:tab/>
        <w:t>1.</w:t>
      </w:r>
      <w:r>
        <w:rPr>
          <w:rFonts w:ascii="Arial" w:hAnsi="Arial" w:cs="Arial"/>
        </w:rPr>
        <w:t xml:space="preserve"> </w:t>
      </w:r>
      <w:r w:rsidRPr="006F58BE">
        <w:rPr>
          <w:rFonts w:ascii="Arial" w:hAnsi="Arial" w:cs="Arial"/>
        </w:rPr>
        <w:t>Утвердить гра</w:t>
      </w:r>
      <w:r>
        <w:rPr>
          <w:rFonts w:ascii="Arial" w:hAnsi="Arial" w:cs="Arial"/>
        </w:rPr>
        <w:t>фик дежурства в администрации муниципального образования</w:t>
      </w:r>
      <w:r w:rsidRPr="006F58BE">
        <w:rPr>
          <w:rFonts w:ascii="Arial" w:hAnsi="Arial" w:cs="Arial"/>
        </w:rPr>
        <w:t xml:space="preserve"> «</w:t>
      </w:r>
      <w:proofErr w:type="spellStart"/>
      <w:r>
        <w:rPr>
          <w:rFonts w:ascii="Arial" w:hAnsi="Arial" w:cs="Arial"/>
        </w:rPr>
        <w:t>Боханский</w:t>
      </w:r>
      <w:proofErr w:type="spellEnd"/>
      <w:r>
        <w:rPr>
          <w:rFonts w:ascii="Arial" w:hAnsi="Arial" w:cs="Arial"/>
        </w:rPr>
        <w:t xml:space="preserve"> район» </w:t>
      </w:r>
      <w:r w:rsidRPr="006F58BE">
        <w:rPr>
          <w:rFonts w:ascii="Arial" w:hAnsi="Arial" w:cs="Arial"/>
        </w:rPr>
        <w:t xml:space="preserve">ответственных специалистов с </w:t>
      </w:r>
      <w:r>
        <w:rPr>
          <w:rFonts w:ascii="Arial" w:hAnsi="Arial" w:cs="Arial"/>
        </w:rPr>
        <w:t>8</w:t>
      </w:r>
      <w:r w:rsidRPr="006F58BE">
        <w:rPr>
          <w:rFonts w:ascii="Arial" w:hAnsi="Arial" w:cs="Arial"/>
        </w:rPr>
        <w:t xml:space="preserve">.00 до </w:t>
      </w:r>
      <w:r>
        <w:rPr>
          <w:rFonts w:ascii="Arial" w:hAnsi="Arial" w:cs="Arial"/>
        </w:rPr>
        <w:t>8</w:t>
      </w:r>
      <w:r w:rsidRPr="006F58BE">
        <w:rPr>
          <w:rFonts w:ascii="Arial" w:hAnsi="Arial" w:cs="Arial"/>
        </w:rPr>
        <w:t xml:space="preserve">.00 </w:t>
      </w:r>
      <w:r>
        <w:rPr>
          <w:rFonts w:ascii="Arial" w:hAnsi="Arial" w:cs="Arial"/>
        </w:rPr>
        <w:t>ча</w:t>
      </w:r>
      <w:r w:rsidRPr="006F58BE">
        <w:rPr>
          <w:rFonts w:ascii="Arial" w:hAnsi="Arial" w:cs="Arial"/>
        </w:rPr>
        <w:t>сов</w:t>
      </w:r>
      <w:r>
        <w:rPr>
          <w:rFonts w:ascii="Arial" w:hAnsi="Arial" w:cs="Arial"/>
        </w:rPr>
        <w:t xml:space="preserve"> </w:t>
      </w:r>
      <w:r w:rsidRPr="006F58BE">
        <w:rPr>
          <w:rFonts w:ascii="Arial" w:hAnsi="Arial" w:cs="Arial"/>
        </w:rPr>
        <w:t>/Приложение</w:t>
      </w:r>
      <w:r>
        <w:rPr>
          <w:rFonts w:ascii="Arial" w:hAnsi="Arial" w:cs="Arial"/>
        </w:rPr>
        <w:t xml:space="preserve"> №1</w:t>
      </w:r>
      <w:r w:rsidRPr="006F58BE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, </w:t>
      </w:r>
      <w:r w:rsidRPr="006F58BE">
        <w:rPr>
          <w:rFonts w:ascii="Arial" w:hAnsi="Arial" w:cs="Arial"/>
        </w:rPr>
        <w:t>/Приложение</w:t>
      </w:r>
      <w:r>
        <w:rPr>
          <w:rFonts w:ascii="Arial" w:hAnsi="Arial" w:cs="Arial"/>
        </w:rPr>
        <w:t xml:space="preserve"> №2</w:t>
      </w:r>
      <w:r w:rsidRPr="006F58BE">
        <w:rPr>
          <w:rFonts w:ascii="Arial" w:hAnsi="Arial" w:cs="Arial"/>
        </w:rPr>
        <w:t>/</w:t>
      </w:r>
      <w:r>
        <w:rPr>
          <w:rFonts w:ascii="Arial" w:hAnsi="Arial" w:cs="Arial"/>
        </w:rPr>
        <w:t>.</w:t>
      </w:r>
    </w:p>
    <w:p w:rsidR="00BF61F7" w:rsidRDefault="00BF61F7" w:rsidP="00BF61F7">
      <w:pPr>
        <w:jc w:val="both"/>
        <w:rPr>
          <w:rFonts w:ascii="Arial" w:hAnsi="Arial" w:cs="Arial"/>
        </w:rPr>
      </w:pPr>
      <w:r w:rsidRPr="006F58BE">
        <w:rPr>
          <w:rFonts w:ascii="Arial" w:hAnsi="Arial" w:cs="Arial"/>
        </w:rPr>
        <w:tab/>
        <w:t>2.</w:t>
      </w:r>
      <w:r>
        <w:rPr>
          <w:rFonts w:ascii="Arial" w:hAnsi="Arial" w:cs="Arial"/>
        </w:rPr>
        <w:t xml:space="preserve"> </w:t>
      </w:r>
      <w:r w:rsidRPr="006F58BE">
        <w:rPr>
          <w:rFonts w:ascii="Arial" w:hAnsi="Arial" w:cs="Arial"/>
        </w:rPr>
        <w:t>Руководителям структурных подразделений</w:t>
      </w:r>
      <w:r>
        <w:rPr>
          <w:rFonts w:ascii="Arial" w:hAnsi="Arial" w:cs="Arial"/>
        </w:rPr>
        <w:t xml:space="preserve"> всех форм собственности</w:t>
      </w:r>
      <w:r w:rsidRPr="006F58BE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Боханского</w:t>
      </w:r>
      <w:proofErr w:type="spellEnd"/>
      <w:r>
        <w:rPr>
          <w:rFonts w:ascii="Arial" w:hAnsi="Arial" w:cs="Arial"/>
        </w:rPr>
        <w:t xml:space="preserve"> района</w:t>
      </w:r>
      <w:r w:rsidRPr="006F58BE">
        <w:rPr>
          <w:rFonts w:ascii="Arial" w:hAnsi="Arial" w:cs="Arial"/>
        </w:rPr>
        <w:t>, образовательны</w:t>
      </w:r>
      <w:r>
        <w:rPr>
          <w:rFonts w:ascii="Arial" w:hAnsi="Arial" w:cs="Arial"/>
        </w:rPr>
        <w:t>х</w:t>
      </w:r>
      <w:r w:rsidRPr="006F58BE">
        <w:rPr>
          <w:rFonts w:ascii="Arial" w:hAnsi="Arial" w:cs="Arial"/>
        </w:rPr>
        <w:t xml:space="preserve"> учреждени</w:t>
      </w:r>
      <w:r>
        <w:rPr>
          <w:rFonts w:ascii="Arial" w:hAnsi="Arial" w:cs="Arial"/>
        </w:rPr>
        <w:t>й</w:t>
      </w:r>
      <w:r w:rsidRPr="006F58BE">
        <w:rPr>
          <w:rFonts w:ascii="Arial" w:hAnsi="Arial" w:cs="Arial"/>
        </w:rPr>
        <w:t xml:space="preserve"> </w:t>
      </w:r>
      <w:proofErr w:type="spellStart"/>
      <w:r w:rsidRPr="006F58BE">
        <w:rPr>
          <w:rFonts w:ascii="Arial" w:hAnsi="Arial" w:cs="Arial"/>
        </w:rPr>
        <w:t>Боханского</w:t>
      </w:r>
      <w:proofErr w:type="spellEnd"/>
      <w:r w:rsidRPr="006F58BE">
        <w:rPr>
          <w:rFonts w:ascii="Arial" w:hAnsi="Arial" w:cs="Arial"/>
        </w:rPr>
        <w:t xml:space="preserve"> района, учреждениям культуры </w:t>
      </w:r>
      <w:proofErr w:type="spellStart"/>
      <w:r w:rsidRPr="006F58BE">
        <w:rPr>
          <w:rFonts w:ascii="Arial" w:hAnsi="Arial" w:cs="Arial"/>
        </w:rPr>
        <w:t>Боханского</w:t>
      </w:r>
      <w:proofErr w:type="spellEnd"/>
      <w:r w:rsidRPr="006F58BE">
        <w:rPr>
          <w:rFonts w:ascii="Arial" w:hAnsi="Arial" w:cs="Arial"/>
        </w:rPr>
        <w:t xml:space="preserve"> района, главам сельских поселений</w:t>
      </w:r>
      <w:r>
        <w:rPr>
          <w:rFonts w:ascii="Arial" w:hAnsi="Arial" w:cs="Arial"/>
        </w:rPr>
        <w:t xml:space="preserve"> </w:t>
      </w:r>
      <w:r w:rsidRPr="006F58BE">
        <w:rPr>
          <w:rFonts w:ascii="Arial" w:hAnsi="Arial" w:cs="Arial"/>
        </w:rPr>
        <w:t xml:space="preserve">  утвердить графики дежурств</w:t>
      </w:r>
      <w:r>
        <w:rPr>
          <w:rFonts w:ascii="Arial" w:hAnsi="Arial" w:cs="Arial"/>
        </w:rPr>
        <w:t xml:space="preserve"> в подразделения</w:t>
      </w:r>
      <w:r w:rsidR="00B23301">
        <w:rPr>
          <w:rFonts w:ascii="Arial" w:hAnsi="Arial" w:cs="Arial"/>
        </w:rPr>
        <w:t>х и в срок не позднее 29.04.202</w:t>
      </w:r>
      <w:r w:rsidR="00B23301" w:rsidRPr="00B23301">
        <w:rPr>
          <w:rFonts w:ascii="Arial" w:hAnsi="Arial" w:cs="Arial"/>
        </w:rPr>
        <w:t>2</w:t>
      </w:r>
      <w:r w:rsidRPr="006F58BE">
        <w:rPr>
          <w:rFonts w:ascii="Arial" w:hAnsi="Arial" w:cs="Arial"/>
        </w:rPr>
        <w:t xml:space="preserve"> г. пред</w:t>
      </w:r>
      <w:r>
        <w:rPr>
          <w:rFonts w:ascii="Arial" w:hAnsi="Arial" w:cs="Arial"/>
        </w:rPr>
        <w:t>оставить</w:t>
      </w:r>
      <w:r w:rsidRPr="006F58BE">
        <w:rPr>
          <w:rFonts w:ascii="Arial" w:hAnsi="Arial" w:cs="Arial"/>
        </w:rPr>
        <w:t xml:space="preserve"> графики дежурств в </w:t>
      </w:r>
      <w:r>
        <w:rPr>
          <w:rFonts w:ascii="Arial" w:hAnsi="Arial" w:cs="Arial"/>
        </w:rPr>
        <w:t>МКУ ЕДДС-112 МО «</w:t>
      </w:r>
      <w:proofErr w:type="spellStart"/>
      <w:r>
        <w:rPr>
          <w:rFonts w:ascii="Arial" w:hAnsi="Arial" w:cs="Arial"/>
        </w:rPr>
        <w:t>Боханский</w:t>
      </w:r>
      <w:proofErr w:type="spellEnd"/>
      <w:r>
        <w:rPr>
          <w:rFonts w:ascii="Arial" w:hAnsi="Arial" w:cs="Arial"/>
        </w:rPr>
        <w:t xml:space="preserve"> район»</w:t>
      </w:r>
      <w:r w:rsidRPr="006F58BE">
        <w:rPr>
          <w:rFonts w:ascii="Arial" w:hAnsi="Arial" w:cs="Arial"/>
        </w:rPr>
        <w:t xml:space="preserve"> с </w:t>
      </w:r>
      <w:proofErr w:type="gramStart"/>
      <w:r w:rsidRPr="006F58BE">
        <w:rPr>
          <w:rFonts w:ascii="Arial" w:hAnsi="Arial" w:cs="Arial"/>
        </w:rPr>
        <w:t>указанием  ответственных</w:t>
      </w:r>
      <w:proofErr w:type="gramEnd"/>
      <w:r w:rsidRPr="006F58BE">
        <w:rPr>
          <w:rFonts w:ascii="Arial" w:hAnsi="Arial" w:cs="Arial"/>
        </w:rPr>
        <w:t xml:space="preserve"> работников  в дни дежурства и их контактные телефон</w:t>
      </w:r>
      <w:r>
        <w:rPr>
          <w:rFonts w:ascii="Arial" w:hAnsi="Arial" w:cs="Arial"/>
        </w:rPr>
        <w:t>ы  по прилагаемой  форме таблицы.</w:t>
      </w:r>
    </w:p>
    <w:p w:rsidR="00BF61F7" w:rsidRPr="006F58BE" w:rsidRDefault="00BF61F7" w:rsidP="00BF61F7">
      <w:pPr>
        <w:jc w:val="both"/>
        <w:rPr>
          <w:rFonts w:ascii="Arial" w:hAnsi="Arial" w:cs="Arial"/>
        </w:rPr>
      </w:pPr>
    </w:p>
    <w:tbl>
      <w:tblPr>
        <w:tblW w:w="8789" w:type="dxa"/>
        <w:tblInd w:w="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4"/>
        <w:gridCol w:w="1395"/>
        <w:gridCol w:w="1632"/>
        <w:gridCol w:w="2027"/>
        <w:gridCol w:w="1711"/>
      </w:tblGrid>
      <w:tr w:rsidR="00BF61F7" w:rsidRPr="006F58BE" w:rsidTr="0069206D">
        <w:tc>
          <w:tcPr>
            <w:tcW w:w="2024" w:type="dxa"/>
          </w:tcPr>
          <w:p w:rsidR="00BF61F7" w:rsidRPr="006F58BE" w:rsidRDefault="00BF61F7" w:rsidP="0069206D">
            <w:pPr>
              <w:jc w:val="both"/>
              <w:rPr>
                <w:rFonts w:ascii="Arial" w:hAnsi="Arial" w:cs="Arial"/>
              </w:rPr>
            </w:pPr>
            <w:r w:rsidRPr="006F58BE">
              <w:rPr>
                <w:rFonts w:ascii="Arial" w:hAnsi="Arial" w:cs="Arial"/>
              </w:rPr>
              <w:t>Наименование  МО (структурное подразделение)</w:t>
            </w:r>
          </w:p>
        </w:tc>
        <w:tc>
          <w:tcPr>
            <w:tcW w:w="1395" w:type="dxa"/>
          </w:tcPr>
          <w:p w:rsidR="00BF61F7" w:rsidRPr="006F58BE" w:rsidRDefault="00BF61F7" w:rsidP="0069206D">
            <w:pPr>
              <w:jc w:val="both"/>
              <w:rPr>
                <w:rFonts w:ascii="Arial" w:hAnsi="Arial" w:cs="Arial"/>
              </w:rPr>
            </w:pPr>
            <w:r w:rsidRPr="006F58BE">
              <w:rPr>
                <w:rFonts w:ascii="Arial" w:hAnsi="Arial" w:cs="Arial"/>
              </w:rPr>
              <w:t>Дата дежурства</w:t>
            </w:r>
          </w:p>
        </w:tc>
        <w:tc>
          <w:tcPr>
            <w:tcW w:w="1632" w:type="dxa"/>
          </w:tcPr>
          <w:p w:rsidR="00BF61F7" w:rsidRPr="006F58BE" w:rsidRDefault="00BF61F7" w:rsidP="0069206D">
            <w:pPr>
              <w:jc w:val="both"/>
              <w:rPr>
                <w:rFonts w:ascii="Arial" w:hAnsi="Arial" w:cs="Arial"/>
              </w:rPr>
            </w:pPr>
            <w:r w:rsidRPr="006F58BE">
              <w:rPr>
                <w:rFonts w:ascii="Arial" w:hAnsi="Arial" w:cs="Arial"/>
              </w:rPr>
              <w:t>Время дежурства</w:t>
            </w:r>
          </w:p>
        </w:tc>
        <w:tc>
          <w:tcPr>
            <w:tcW w:w="2027" w:type="dxa"/>
          </w:tcPr>
          <w:p w:rsidR="00BF61F7" w:rsidRPr="006F58BE" w:rsidRDefault="00BF61F7" w:rsidP="0069206D">
            <w:pPr>
              <w:jc w:val="both"/>
              <w:rPr>
                <w:rFonts w:ascii="Arial" w:hAnsi="Arial" w:cs="Arial"/>
              </w:rPr>
            </w:pPr>
            <w:r w:rsidRPr="006F58BE">
              <w:rPr>
                <w:rFonts w:ascii="Arial" w:hAnsi="Arial" w:cs="Arial"/>
              </w:rPr>
              <w:t>ФИО ответственного дежурного</w:t>
            </w:r>
          </w:p>
        </w:tc>
        <w:tc>
          <w:tcPr>
            <w:tcW w:w="1711" w:type="dxa"/>
          </w:tcPr>
          <w:p w:rsidR="00BF61F7" w:rsidRPr="006F58BE" w:rsidRDefault="00BF61F7" w:rsidP="0069206D">
            <w:pPr>
              <w:jc w:val="both"/>
              <w:rPr>
                <w:rFonts w:ascii="Arial" w:hAnsi="Arial" w:cs="Arial"/>
              </w:rPr>
            </w:pPr>
            <w:r w:rsidRPr="006F58BE">
              <w:rPr>
                <w:rFonts w:ascii="Arial" w:hAnsi="Arial" w:cs="Arial"/>
              </w:rPr>
              <w:t>Контактные телефоны</w:t>
            </w:r>
          </w:p>
        </w:tc>
      </w:tr>
      <w:tr w:rsidR="00BF61F7" w:rsidRPr="006F58BE" w:rsidTr="0069206D">
        <w:tc>
          <w:tcPr>
            <w:tcW w:w="2024" w:type="dxa"/>
          </w:tcPr>
          <w:p w:rsidR="00BF61F7" w:rsidRPr="006F58BE" w:rsidRDefault="00BF61F7" w:rsidP="0069206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:rsidR="00BF61F7" w:rsidRPr="006F58BE" w:rsidRDefault="00BF61F7" w:rsidP="0069206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2" w:type="dxa"/>
          </w:tcPr>
          <w:p w:rsidR="00BF61F7" w:rsidRPr="006F58BE" w:rsidRDefault="00BF61F7" w:rsidP="0069206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27" w:type="dxa"/>
          </w:tcPr>
          <w:p w:rsidR="00BF61F7" w:rsidRPr="006F58BE" w:rsidRDefault="00BF61F7" w:rsidP="0069206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11" w:type="dxa"/>
          </w:tcPr>
          <w:p w:rsidR="00BF61F7" w:rsidRPr="006F58BE" w:rsidRDefault="00BF61F7" w:rsidP="0069206D">
            <w:pPr>
              <w:jc w:val="both"/>
              <w:rPr>
                <w:rFonts w:ascii="Arial" w:hAnsi="Arial" w:cs="Arial"/>
              </w:rPr>
            </w:pPr>
          </w:p>
        </w:tc>
      </w:tr>
    </w:tbl>
    <w:p w:rsidR="00BF61F7" w:rsidRDefault="00BF61F7" w:rsidP="00BF61F7">
      <w:pPr>
        <w:ind w:firstLine="708"/>
        <w:jc w:val="both"/>
        <w:rPr>
          <w:rFonts w:ascii="Arial" w:hAnsi="Arial" w:cs="Arial"/>
        </w:rPr>
      </w:pPr>
    </w:p>
    <w:p w:rsidR="00BF61F7" w:rsidRPr="006F58BE" w:rsidRDefault="00BF61F7" w:rsidP="00BF61F7">
      <w:pPr>
        <w:ind w:firstLine="708"/>
        <w:jc w:val="both"/>
        <w:rPr>
          <w:rFonts w:ascii="Arial" w:hAnsi="Arial" w:cs="Arial"/>
        </w:rPr>
      </w:pPr>
      <w:r w:rsidRPr="006F58BE">
        <w:rPr>
          <w:rFonts w:ascii="Arial" w:hAnsi="Arial" w:cs="Arial"/>
        </w:rPr>
        <w:t xml:space="preserve">3. Назначить ответственным по контролю за </w:t>
      </w:r>
      <w:proofErr w:type="gramStart"/>
      <w:r w:rsidRPr="006F58BE">
        <w:rPr>
          <w:rFonts w:ascii="Arial" w:hAnsi="Arial" w:cs="Arial"/>
        </w:rPr>
        <w:t>бесперебойной  работой</w:t>
      </w:r>
      <w:proofErr w:type="gramEnd"/>
      <w:r w:rsidRPr="006F58BE">
        <w:rPr>
          <w:rFonts w:ascii="Arial" w:hAnsi="Arial" w:cs="Arial"/>
        </w:rPr>
        <w:t xml:space="preserve"> объектов жилищно-коммунального комплекса и социальной сферы  </w:t>
      </w:r>
      <w:r>
        <w:rPr>
          <w:rFonts w:ascii="Arial" w:hAnsi="Arial" w:cs="Arial"/>
        </w:rPr>
        <w:t>заместителя мэра по ЖКХ администрации муниципального образования</w:t>
      </w:r>
      <w:r w:rsidRPr="006F58BE">
        <w:rPr>
          <w:rFonts w:ascii="Arial" w:hAnsi="Arial" w:cs="Arial"/>
        </w:rPr>
        <w:t xml:space="preserve"> «</w:t>
      </w:r>
      <w:proofErr w:type="spellStart"/>
      <w:r w:rsidRPr="006F58BE">
        <w:rPr>
          <w:rFonts w:ascii="Arial" w:hAnsi="Arial" w:cs="Arial"/>
        </w:rPr>
        <w:t>Боханский</w:t>
      </w:r>
      <w:proofErr w:type="spellEnd"/>
      <w:r w:rsidRPr="006F58BE">
        <w:rPr>
          <w:rFonts w:ascii="Arial" w:hAnsi="Arial" w:cs="Arial"/>
        </w:rPr>
        <w:t xml:space="preserve"> район» </w:t>
      </w:r>
      <w:r>
        <w:rPr>
          <w:rFonts w:ascii="Arial" w:hAnsi="Arial" w:cs="Arial"/>
        </w:rPr>
        <w:t>Иванова В</w:t>
      </w:r>
      <w:r w:rsidRPr="006F58BE">
        <w:rPr>
          <w:rFonts w:ascii="Arial" w:hAnsi="Arial" w:cs="Arial"/>
        </w:rPr>
        <w:t>.</w:t>
      </w:r>
      <w:r>
        <w:rPr>
          <w:rFonts w:ascii="Arial" w:hAnsi="Arial" w:cs="Arial"/>
        </w:rPr>
        <w:t>В.</w:t>
      </w:r>
    </w:p>
    <w:p w:rsidR="00BF61F7" w:rsidRPr="00EB7C3D" w:rsidRDefault="00BF61F7" w:rsidP="00BF61F7">
      <w:pPr>
        <w:jc w:val="both"/>
        <w:rPr>
          <w:rFonts w:ascii="Arial" w:hAnsi="Arial" w:cs="Arial"/>
        </w:rPr>
      </w:pPr>
      <w:r w:rsidRPr="006F58BE">
        <w:rPr>
          <w:rFonts w:ascii="Arial" w:hAnsi="Arial" w:cs="Arial"/>
        </w:rPr>
        <w:tab/>
        <w:t>4.</w:t>
      </w:r>
      <w:r>
        <w:rPr>
          <w:rFonts w:ascii="Arial" w:hAnsi="Arial" w:cs="Arial"/>
        </w:rPr>
        <w:t xml:space="preserve"> В целях осуществления контроля обеспечения бесперебойной работы систем жизнеобеспечения на территории муниципального образования</w:t>
      </w:r>
      <w:r w:rsidRPr="006F58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«</w:t>
      </w:r>
      <w:proofErr w:type="spellStart"/>
      <w:r>
        <w:rPr>
          <w:rFonts w:ascii="Arial" w:hAnsi="Arial" w:cs="Arial"/>
        </w:rPr>
        <w:t>Боханский</w:t>
      </w:r>
      <w:proofErr w:type="spellEnd"/>
      <w:r>
        <w:rPr>
          <w:rFonts w:ascii="Arial" w:hAnsi="Arial" w:cs="Arial"/>
        </w:rPr>
        <w:t xml:space="preserve"> район» организациям </w:t>
      </w:r>
      <w:r w:rsidRPr="00EB7C3D">
        <w:rPr>
          <w:rFonts w:ascii="Arial" w:hAnsi="Arial" w:cs="Arial"/>
        </w:rPr>
        <w:t xml:space="preserve">(ООО «ОКС», МУП «Заря», </w:t>
      </w:r>
      <w:proofErr w:type="spellStart"/>
      <w:r w:rsidRPr="00EB7C3D">
        <w:rPr>
          <w:rFonts w:ascii="Arial" w:hAnsi="Arial" w:cs="Arial"/>
        </w:rPr>
        <w:t>Боханская</w:t>
      </w:r>
      <w:proofErr w:type="spellEnd"/>
      <w:r w:rsidRPr="00EB7C3D">
        <w:rPr>
          <w:rFonts w:ascii="Arial" w:hAnsi="Arial" w:cs="Arial"/>
        </w:rPr>
        <w:t xml:space="preserve"> РЭС, Восточные сети, Александровский </w:t>
      </w:r>
      <w:proofErr w:type="gramStart"/>
      <w:r w:rsidRPr="00EB7C3D">
        <w:rPr>
          <w:rFonts w:ascii="Arial" w:hAnsi="Arial" w:cs="Arial"/>
        </w:rPr>
        <w:t>участок)  предоставить</w:t>
      </w:r>
      <w:proofErr w:type="gramEnd"/>
      <w:r w:rsidRPr="00EB7C3D">
        <w:rPr>
          <w:rFonts w:ascii="Arial" w:hAnsi="Arial" w:cs="Arial"/>
        </w:rPr>
        <w:t xml:space="preserve"> утвержденный график дежурств аварийной бригады.</w:t>
      </w:r>
    </w:p>
    <w:p w:rsidR="00BF61F7" w:rsidRPr="006F58BE" w:rsidRDefault="00BF61F7" w:rsidP="00BF61F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5. В целях обеспечения пожарной безопасности руководителям структурных подразделений всех форм собственности </w:t>
      </w:r>
      <w:proofErr w:type="spellStart"/>
      <w:r>
        <w:rPr>
          <w:rFonts w:ascii="Arial" w:hAnsi="Arial" w:cs="Arial"/>
        </w:rPr>
        <w:t>Боханского</w:t>
      </w:r>
      <w:proofErr w:type="spellEnd"/>
      <w:r>
        <w:rPr>
          <w:rFonts w:ascii="Arial" w:hAnsi="Arial" w:cs="Arial"/>
        </w:rPr>
        <w:t xml:space="preserve"> района, главам сельских поселений организовать готовность сил и средств Добровольной пожарной дружины, обеспечить готовность, исправность источников наружного водоснабжения. </w:t>
      </w:r>
      <w:r>
        <w:rPr>
          <w:rFonts w:ascii="Arial" w:hAnsi="Arial" w:cs="Arial"/>
        </w:rPr>
        <w:tab/>
        <w:t xml:space="preserve"> </w:t>
      </w:r>
    </w:p>
    <w:p w:rsidR="00BF61F7" w:rsidRPr="006F58BE" w:rsidRDefault="00BF61F7" w:rsidP="00BF61F7">
      <w:pPr>
        <w:jc w:val="both"/>
        <w:rPr>
          <w:rFonts w:ascii="Arial" w:hAnsi="Arial" w:cs="Arial"/>
        </w:rPr>
      </w:pPr>
      <w:r w:rsidRPr="006F58BE">
        <w:rPr>
          <w:rFonts w:ascii="Arial" w:hAnsi="Arial" w:cs="Arial"/>
        </w:rPr>
        <w:tab/>
      </w:r>
      <w:r>
        <w:rPr>
          <w:rFonts w:ascii="Arial" w:hAnsi="Arial" w:cs="Arial"/>
        </w:rPr>
        <w:t>6</w:t>
      </w:r>
      <w:r w:rsidRPr="006F58BE">
        <w:rPr>
          <w:rFonts w:ascii="Arial" w:hAnsi="Arial" w:cs="Arial"/>
        </w:rPr>
        <w:t xml:space="preserve">.Ответственным дежурным в дневное и вечернее </w:t>
      </w:r>
      <w:proofErr w:type="gramStart"/>
      <w:r w:rsidRPr="006F58BE">
        <w:rPr>
          <w:rFonts w:ascii="Arial" w:hAnsi="Arial" w:cs="Arial"/>
        </w:rPr>
        <w:t>время  осуществлять</w:t>
      </w:r>
      <w:proofErr w:type="gramEnd"/>
      <w:r w:rsidRPr="006F58BE">
        <w:rPr>
          <w:rFonts w:ascii="Arial" w:hAnsi="Arial" w:cs="Arial"/>
        </w:rPr>
        <w:t xml:space="preserve">  проверки состояния объектов жизнеобеспечения.</w:t>
      </w:r>
    </w:p>
    <w:p w:rsidR="00BF61F7" w:rsidRPr="006F58BE" w:rsidRDefault="00BF61F7" w:rsidP="00BF61F7">
      <w:pPr>
        <w:ind w:firstLine="708"/>
        <w:jc w:val="both"/>
        <w:rPr>
          <w:rFonts w:ascii="Arial" w:hAnsi="Arial" w:cs="Arial"/>
        </w:rPr>
      </w:pPr>
      <w:r w:rsidRPr="006F1919">
        <w:rPr>
          <w:rFonts w:ascii="Arial" w:hAnsi="Arial" w:cs="Arial"/>
        </w:rPr>
        <w:t xml:space="preserve">7.Бухгалтеру </w:t>
      </w:r>
      <w:r w:rsidRPr="006F1919">
        <w:rPr>
          <w:rFonts w:ascii="Arial" w:hAnsi="Arial" w:cs="Arial"/>
          <w:lang w:val="en-US"/>
        </w:rPr>
        <w:t>II</w:t>
      </w:r>
      <w:r>
        <w:rPr>
          <w:rFonts w:ascii="Arial" w:hAnsi="Arial" w:cs="Arial"/>
        </w:rPr>
        <w:t xml:space="preserve"> катего</w:t>
      </w:r>
      <w:r w:rsidRPr="006F1919">
        <w:rPr>
          <w:rFonts w:ascii="Arial" w:hAnsi="Arial" w:cs="Arial"/>
        </w:rPr>
        <w:t xml:space="preserve">рии /Николаева Э.Н./ </w:t>
      </w:r>
      <w:proofErr w:type="gramStart"/>
      <w:r w:rsidRPr="006F1919">
        <w:rPr>
          <w:rFonts w:ascii="Arial" w:hAnsi="Arial" w:cs="Arial"/>
        </w:rPr>
        <w:t>обеспечить  заправку</w:t>
      </w:r>
      <w:proofErr w:type="gramEnd"/>
      <w:r w:rsidRPr="006F1919">
        <w:rPr>
          <w:rFonts w:ascii="Arial" w:hAnsi="Arial" w:cs="Arial"/>
        </w:rPr>
        <w:t xml:space="preserve">  ГСМ в дни дежурства.</w:t>
      </w:r>
      <w:r w:rsidRPr="006F58BE">
        <w:rPr>
          <w:rFonts w:ascii="Arial" w:hAnsi="Arial" w:cs="Arial"/>
        </w:rPr>
        <w:t xml:space="preserve"> </w:t>
      </w:r>
    </w:p>
    <w:p w:rsidR="00BF61F7" w:rsidRPr="006F58BE" w:rsidRDefault="00BF61F7" w:rsidP="00BF61F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Pr="006F58B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6F58BE">
        <w:rPr>
          <w:rFonts w:ascii="Arial" w:hAnsi="Arial" w:cs="Arial"/>
        </w:rPr>
        <w:t xml:space="preserve">Контроль за исполнением </w:t>
      </w:r>
      <w:r>
        <w:rPr>
          <w:rFonts w:ascii="Arial" w:hAnsi="Arial" w:cs="Arial"/>
        </w:rPr>
        <w:t>постановления</w:t>
      </w:r>
      <w:r w:rsidRPr="006F58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оставляю за собой.</w:t>
      </w:r>
    </w:p>
    <w:p w:rsidR="00BF61F7" w:rsidRDefault="00BF61F7" w:rsidP="00BF61F7">
      <w:pPr>
        <w:jc w:val="both"/>
        <w:rPr>
          <w:rFonts w:ascii="Arial" w:hAnsi="Arial" w:cs="Arial"/>
        </w:rPr>
      </w:pPr>
    </w:p>
    <w:p w:rsidR="00BF61F7" w:rsidRPr="006F58BE" w:rsidRDefault="00BF61F7" w:rsidP="00BF61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Мэр </w:t>
      </w:r>
      <w:proofErr w:type="spellStart"/>
      <w:r>
        <w:rPr>
          <w:rFonts w:ascii="Arial" w:hAnsi="Arial" w:cs="Arial"/>
        </w:rPr>
        <w:t>Боханского</w:t>
      </w:r>
      <w:proofErr w:type="spellEnd"/>
      <w:r>
        <w:rPr>
          <w:rFonts w:ascii="Arial" w:hAnsi="Arial" w:cs="Arial"/>
        </w:rPr>
        <w:t xml:space="preserve"> муниципального</w:t>
      </w:r>
      <w:r w:rsidRPr="006F58BE">
        <w:rPr>
          <w:rFonts w:ascii="Arial" w:hAnsi="Arial" w:cs="Arial"/>
        </w:rPr>
        <w:t xml:space="preserve"> район</w:t>
      </w:r>
      <w:r>
        <w:rPr>
          <w:rFonts w:ascii="Arial" w:hAnsi="Arial" w:cs="Arial"/>
        </w:rPr>
        <w:t>а</w:t>
      </w:r>
    </w:p>
    <w:p w:rsidR="00BF61F7" w:rsidRDefault="00BF61F7" w:rsidP="00BF61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Э.И. Коняев</w:t>
      </w:r>
      <w:r w:rsidRPr="006F58BE">
        <w:rPr>
          <w:rFonts w:ascii="Arial" w:hAnsi="Arial" w:cs="Arial"/>
        </w:rPr>
        <w:t xml:space="preserve">                                                       </w:t>
      </w:r>
    </w:p>
    <w:p w:rsidR="00BF61F7" w:rsidRDefault="00BF61F7" w:rsidP="00BF61F7">
      <w:pPr>
        <w:jc w:val="both"/>
      </w:pPr>
      <w:r>
        <w:t xml:space="preserve">                                                                                                </w:t>
      </w:r>
    </w:p>
    <w:p w:rsidR="00BF61F7" w:rsidRDefault="00BF61F7" w:rsidP="004A372E">
      <w:pPr>
        <w:tabs>
          <w:tab w:val="left" w:pos="3960"/>
          <w:tab w:val="center" w:pos="5031"/>
        </w:tabs>
        <w:rPr>
          <w:rFonts w:ascii="Arial" w:hAnsi="Arial" w:cs="Arial"/>
          <w:b/>
          <w:sz w:val="32"/>
          <w:szCs w:val="32"/>
        </w:rPr>
      </w:pPr>
    </w:p>
    <w:p w:rsidR="00BF61F7" w:rsidRDefault="00BF61F7" w:rsidP="004A372E">
      <w:pPr>
        <w:tabs>
          <w:tab w:val="left" w:pos="3960"/>
          <w:tab w:val="center" w:pos="5031"/>
        </w:tabs>
        <w:rPr>
          <w:rFonts w:ascii="Arial" w:hAnsi="Arial" w:cs="Arial"/>
          <w:b/>
          <w:sz w:val="32"/>
          <w:szCs w:val="32"/>
        </w:rPr>
      </w:pPr>
    </w:p>
    <w:p w:rsidR="004A372E" w:rsidRPr="00655FE7" w:rsidRDefault="004A372E" w:rsidP="004A372E">
      <w:pPr>
        <w:tabs>
          <w:tab w:val="left" w:pos="3960"/>
          <w:tab w:val="center" w:pos="5031"/>
        </w:tabs>
        <w:rPr>
          <w:rFonts w:ascii="Arial" w:hAnsi="Arial" w:cs="Arial"/>
          <w:b/>
          <w:sz w:val="32"/>
          <w:szCs w:val="32"/>
        </w:rPr>
      </w:pPr>
    </w:p>
    <w:p w:rsidR="004A372E" w:rsidRDefault="004A372E" w:rsidP="00BF61F7">
      <w:pPr>
        <w:jc w:val="both"/>
        <w:rPr>
          <w:rFonts w:ascii="Arial" w:hAnsi="Arial" w:cs="Arial"/>
        </w:rPr>
      </w:pPr>
      <w:r w:rsidRPr="006F58BE">
        <w:rPr>
          <w:rFonts w:ascii="Arial" w:hAnsi="Arial" w:cs="Arial"/>
        </w:rPr>
        <w:tab/>
        <w:t xml:space="preserve"> </w:t>
      </w:r>
    </w:p>
    <w:p w:rsidR="004A372E" w:rsidRDefault="004A372E" w:rsidP="004A372E">
      <w:pPr>
        <w:jc w:val="both"/>
      </w:pPr>
      <w:r>
        <w:t xml:space="preserve">                                                                                                </w:t>
      </w:r>
    </w:p>
    <w:p w:rsidR="004A372E" w:rsidRDefault="004A372E" w:rsidP="004A372E">
      <w:pPr>
        <w:tabs>
          <w:tab w:val="left" w:pos="6663"/>
        </w:tabs>
        <w:ind w:left="6663"/>
        <w:jc w:val="right"/>
      </w:pPr>
    </w:p>
    <w:p w:rsidR="004A372E" w:rsidRDefault="004A372E" w:rsidP="004A372E">
      <w:pPr>
        <w:tabs>
          <w:tab w:val="left" w:pos="6663"/>
        </w:tabs>
        <w:ind w:left="6663"/>
        <w:jc w:val="right"/>
      </w:pPr>
    </w:p>
    <w:p w:rsidR="004A372E" w:rsidRDefault="004A372E" w:rsidP="004A372E">
      <w:pPr>
        <w:tabs>
          <w:tab w:val="left" w:pos="6663"/>
        </w:tabs>
        <w:ind w:left="6663"/>
        <w:jc w:val="right"/>
      </w:pPr>
    </w:p>
    <w:p w:rsidR="004A372E" w:rsidRDefault="004A372E" w:rsidP="004A372E">
      <w:pPr>
        <w:tabs>
          <w:tab w:val="left" w:pos="6663"/>
        </w:tabs>
        <w:ind w:left="6663"/>
        <w:jc w:val="right"/>
      </w:pPr>
    </w:p>
    <w:p w:rsidR="004A372E" w:rsidRDefault="004A372E" w:rsidP="004A372E">
      <w:pPr>
        <w:tabs>
          <w:tab w:val="left" w:pos="6663"/>
        </w:tabs>
        <w:ind w:left="6663"/>
        <w:jc w:val="right"/>
      </w:pPr>
    </w:p>
    <w:p w:rsidR="004A372E" w:rsidRDefault="004A372E" w:rsidP="004A372E">
      <w:pPr>
        <w:tabs>
          <w:tab w:val="left" w:pos="6663"/>
        </w:tabs>
        <w:ind w:left="6663"/>
        <w:jc w:val="right"/>
      </w:pPr>
    </w:p>
    <w:p w:rsidR="004A372E" w:rsidRDefault="004A372E" w:rsidP="004A372E">
      <w:pPr>
        <w:tabs>
          <w:tab w:val="left" w:pos="6663"/>
        </w:tabs>
        <w:ind w:left="6663"/>
        <w:jc w:val="right"/>
      </w:pPr>
    </w:p>
    <w:p w:rsidR="004A372E" w:rsidRDefault="004A372E" w:rsidP="004A372E">
      <w:pPr>
        <w:tabs>
          <w:tab w:val="left" w:pos="6663"/>
        </w:tabs>
        <w:ind w:left="6663"/>
        <w:jc w:val="right"/>
      </w:pPr>
    </w:p>
    <w:p w:rsidR="004A372E" w:rsidRDefault="004A372E" w:rsidP="004A372E">
      <w:pPr>
        <w:tabs>
          <w:tab w:val="left" w:pos="6663"/>
        </w:tabs>
        <w:ind w:left="6663"/>
        <w:jc w:val="right"/>
      </w:pPr>
    </w:p>
    <w:p w:rsidR="004A372E" w:rsidRDefault="004A372E" w:rsidP="004A372E">
      <w:pPr>
        <w:tabs>
          <w:tab w:val="left" w:pos="6663"/>
        </w:tabs>
        <w:ind w:left="6663"/>
        <w:jc w:val="right"/>
      </w:pPr>
    </w:p>
    <w:p w:rsidR="004A372E" w:rsidRDefault="004A372E" w:rsidP="004A372E">
      <w:pPr>
        <w:tabs>
          <w:tab w:val="left" w:pos="6663"/>
        </w:tabs>
        <w:ind w:left="6663"/>
        <w:jc w:val="right"/>
      </w:pPr>
    </w:p>
    <w:p w:rsidR="004A372E" w:rsidRDefault="004A372E" w:rsidP="004A372E">
      <w:pPr>
        <w:tabs>
          <w:tab w:val="left" w:pos="6663"/>
        </w:tabs>
        <w:ind w:left="6663"/>
        <w:jc w:val="right"/>
      </w:pPr>
    </w:p>
    <w:p w:rsidR="004A372E" w:rsidRDefault="004A372E" w:rsidP="004A372E">
      <w:pPr>
        <w:tabs>
          <w:tab w:val="left" w:pos="6663"/>
        </w:tabs>
        <w:ind w:left="6663"/>
        <w:jc w:val="right"/>
      </w:pPr>
    </w:p>
    <w:p w:rsidR="004A372E" w:rsidRDefault="004A372E" w:rsidP="004A372E">
      <w:pPr>
        <w:tabs>
          <w:tab w:val="left" w:pos="6663"/>
        </w:tabs>
        <w:ind w:left="6663"/>
        <w:jc w:val="right"/>
      </w:pPr>
    </w:p>
    <w:p w:rsidR="004A372E" w:rsidRDefault="004A372E" w:rsidP="004A372E">
      <w:pPr>
        <w:tabs>
          <w:tab w:val="left" w:pos="6663"/>
        </w:tabs>
        <w:ind w:left="6663"/>
        <w:jc w:val="right"/>
      </w:pPr>
    </w:p>
    <w:p w:rsidR="004A372E" w:rsidRDefault="004A372E" w:rsidP="004A372E">
      <w:pPr>
        <w:tabs>
          <w:tab w:val="left" w:pos="6663"/>
        </w:tabs>
        <w:ind w:left="6663"/>
        <w:jc w:val="right"/>
      </w:pPr>
    </w:p>
    <w:p w:rsidR="004A372E" w:rsidRDefault="004A372E" w:rsidP="004A372E">
      <w:pPr>
        <w:tabs>
          <w:tab w:val="left" w:pos="6663"/>
        </w:tabs>
        <w:ind w:left="6663"/>
        <w:jc w:val="right"/>
      </w:pPr>
    </w:p>
    <w:p w:rsidR="004A372E" w:rsidRDefault="004A372E" w:rsidP="004A372E">
      <w:pPr>
        <w:tabs>
          <w:tab w:val="left" w:pos="6663"/>
        </w:tabs>
        <w:ind w:left="6663"/>
        <w:jc w:val="right"/>
      </w:pPr>
    </w:p>
    <w:p w:rsidR="004A372E" w:rsidRDefault="004A372E" w:rsidP="004A372E">
      <w:pPr>
        <w:tabs>
          <w:tab w:val="left" w:pos="6663"/>
        </w:tabs>
        <w:ind w:left="6663"/>
        <w:jc w:val="right"/>
      </w:pPr>
    </w:p>
    <w:p w:rsidR="004A372E" w:rsidRDefault="004A372E" w:rsidP="004A372E">
      <w:pPr>
        <w:tabs>
          <w:tab w:val="left" w:pos="6663"/>
        </w:tabs>
        <w:ind w:left="6663"/>
        <w:jc w:val="right"/>
      </w:pPr>
    </w:p>
    <w:p w:rsidR="004A372E" w:rsidRDefault="004A372E" w:rsidP="004A372E">
      <w:pPr>
        <w:tabs>
          <w:tab w:val="left" w:pos="6663"/>
        </w:tabs>
        <w:ind w:left="6663"/>
        <w:jc w:val="right"/>
      </w:pPr>
    </w:p>
    <w:p w:rsidR="004A372E" w:rsidRDefault="004A372E" w:rsidP="004A372E">
      <w:pPr>
        <w:tabs>
          <w:tab w:val="left" w:pos="6663"/>
        </w:tabs>
        <w:ind w:left="6663"/>
        <w:jc w:val="right"/>
      </w:pPr>
    </w:p>
    <w:p w:rsidR="004A372E" w:rsidRDefault="004A372E" w:rsidP="004A372E">
      <w:pPr>
        <w:tabs>
          <w:tab w:val="left" w:pos="6663"/>
        </w:tabs>
        <w:ind w:left="6663"/>
        <w:jc w:val="right"/>
      </w:pPr>
    </w:p>
    <w:p w:rsidR="004A372E" w:rsidRDefault="004A372E" w:rsidP="004A372E">
      <w:pPr>
        <w:tabs>
          <w:tab w:val="left" w:pos="6663"/>
        </w:tabs>
        <w:ind w:left="6663"/>
        <w:jc w:val="right"/>
      </w:pPr>
    </w:p>
    <w:p w:rsidR="004A372E" w:rsidRDefault="004A372E" w:rsidP="004A372E">
      <w:pPr>
        <w:tabs>
          <w:tab w:val="left" w:pos="6663"/>
        </w:tabs>
        <w:ind w:left="6663"/>
        <w:jc w:val="right"/>
      </w:pPr>
    </w:p>
    <w:p w:rsidR="004A372E" w:rsidRDefault="004A372E" w:rsidP="004A372E">
      <w:pPr>
        <w:tabs>
          <w:tab w:val="left" w:pos="6663"/>
        </w:tabs>
        <w:ind w:left="6663"/>
        <w:jc w:val="right"/>
      </w:pPr>
    </w:p>
    <w:p w:rsidR="004A372E" w:rsidRDefault="004A372E" w:rsidP="004A372E">
      <w:pPr>
        <w:tabs>
          <w:tab w:val="left" w:pos="6663"/>
        </w:tabs>
        <w:ind w:left="6663"/>
        <w:jc w:val="right"/>
      </w:pPr>
    </w:p>
    <w:p w:rsidR="004A372E" w:rsidRDefault="004A372E" w:rsidP="004A372E">
      <w:pPr>
        <w:tabs>
          <w:tab w:val="left" w:pos="6663"/>
        </w:tabs>
        <w:ind w:left="6663"/>
        <w:jc w:val="right"/>
      </w:pPr>
    </w:p>
    <w:p w:rsidR="004A372E" w:rsidRDefault="004A372E" w:rsidP="004A372E">
      <w:pPr>
        <w:tabs>
          <w:tab w:val="left" w:pos="6663"/>
        </w:tabs>
        <w:ind w:left="6663"/>
        <w:jc w:val="right"/>
      </w:pPr>
    </w:p>
    <w:p w:rsidR="004A372E" w:rsidRDefault="004A372E" w:rsidP="004A372E">
      <w:pPr>
        <w:tabs>
          <w:tab w:val="left" w:pos="6663"/>
        </w:tabs>
        <w:ind w:left="6663"/>
        <w:jc w:val="right"/>
      </w:pPr>
    </w:p>
    <w:p w:rsidR="004A372E" w:rsidRDefault="004A372E" w:rsidP="004A372E">
      <w:pPr>
        <w:tabs>
          <w:tab w:val="left" w:pos="6663"/>
        </w:tabs>
        <w:ind w:left="6663"/>
        <w:jc w:val="right"/>
      </w:pPr>
    </w:p>
    <w:p w:rsidR="004A372E" w:rsidRDefault="004A372E" w:rsidP="00257CA1">
      <w:pPr>
        <w:tabs>
          <w:tab w:val="left" w:pos="6663"/>
        </w:tabs>
      </w:pPr>
    </w:p>
    <w:p w:rsidR="00BF61F7" w:rsidRDefault="00BF61F7" w:rsidP="00257CA1">
      <w:pPr>
        <w:tabs>
          <w:tab w:val="left" w:pos="6663"/>
        </w:tabs>
      </w:pPr>
    </w:p>
    <w:sectPr w:rsidR="00BF61F7" w:rsidSect="00605CED">
      <w:pgSz w:w="11906" w:h="16838"/>
      <w:pgMar w:top="1134" w:right="851" w:bottom="113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72E"/>
    <w:rsid w:val="00082523"/>
    <w:rsid w:val="001579FC"/>
    <w:rsid w:val="001C70AF"/>
    <w:rsid w:val="001D3CDF"/>
    <w:rsid w:val="001F376D"/>
    <w:rsid w:val="00247444"/>
    <w:rsid w:val="00257CA1"/>
    <w:rsid w:val="002B0103"/>
    <w:rsid w:val="003403FA"/>
    <w:rsid w:val="00386796"/>
    <w:rsid w:val="003F0E24"/>
    <w:rsid w:val="00473229"/>
    <w:rsid w:val="004A372E"/>
    <w:rsid w:val="004B4B12"/>
    <w:rsid w:val="005360D8"/>
    <w:rsid w:val="00550F3D"/>
    <w:rsid w:val="005B56D9"/>
    <w:rsid w:val="005D6082"/>
    <w:rsid w:val="00605CED"/>
    <w:rsid w:val="006A343A"/>
    <w:rsid w:val="006B707B"/>
    <w:rsid w:val="006F1919"/>
    <w:rsid w:val="007A36EB"/>
    <w:rsid w:val="00802237"/>
    <w:rsid w:val="008044E1"/>
    <w:rsid w:val="008C345D"/>
    <w:rsid w:val="008C6D5E"/>
    <w:rsid w:val="00920210"/>
    <w:rsid w:val="00A67774"/>
    <w:rsid w:val="00AC44A2"/>
    <w:rsid w:val="00B23301"/>
    <w:rsid w:val="00B60C1E"/>
    <w:rsid w:val="00BB0D18"/>
    <w:rsid w:val="00BD0359"/>
    <w:rsid w:val="00BF61F7"/>
    <w:rsid w:val="00C72FD7"/>
    <w:rsid w:val="00C94AE4"/>
    <w:rsid w:val="00C97F86"/>
    <w:rsid w:val="00CA417D"/>
    <w:rsid w:val="00CB102E"/>
    <w:rsid w:val="00DE159D"/>
    <w:rsid w:val="00DE5BB9"/>
    <w:rsid w:val="00E10D2F"/>
    <w:rsid w:val="00E437AC"/>
    <w:rsid w:val="00E54A08"/>
    <w:rsid w:val="00E63A26"/>
    <w:rsid w:val="00EA5B31"/>
    <w:rsid w:val="00F03AA1"/>
    <w:rsid w:val="00F364D2"/>
    <w:rsid w:val="00F552BF"/>
    <w:rsid w:val="00F86151"/>
    <w:rsid w:val="00FA44A6"/>
    <w:rsid w:val="00FD550E"/>
    <w:rsid w:val="00FF2E8F"/>
    <w:rsid w:val="00FF6006"/>
    <w:rsid w:val="00FF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F3419"/>
  <w15:docId w15:val="{C35D89D4-B1D0-4724-9215-47F0AE947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B1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4B1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901C2-81FC-4415-B3BF-46B95108F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ОИТ-2</cp:lastModifiedBy>
  <cp:revision>2</cp:revision>
  <cp:lastPrinted>2022-04-29T08:42:00Z</cp:lastPrinted>
  <dcterms:created xsi:type="dcterms:W3CDTF">2022-05-11T08:18:00Z</dcterms:created>
  <dcterms:modified xsi:type="dcterms:W3CDTF">2022-05-11T08:18:00Z</dcterms:modified>
</cp:coreProperties>
</file>