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072093" w:rsidTr="00C553F4">
        <w:trPr>
          <w:trHeight w:val="262"/>
          <w:jc w:val="center"/>
        </w:trPr>
        <w:tc>
          <w:tcPr>
            <w:tcW w:w="2835" w:type="dxa"/>
          </w:tcPr>
          <w:p w:rsidR="002C62B0" w:rsidRPr="00072093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072093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072093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УТВЕРЖДАЮ</w:t>
            </w:r>
          </w:p>
        </w:tc>
      </w:tr>
      <w:tr w:rsidR="007B05B2" w:rsidRPr="00072093" w:rsidTr="00C553F4">
        <w:trPr>
          <w:trHeight w:val="262"/>
          <w:jc w:val="center"/>
        </w:trPr>
        <w:tc>
          <w:tcPr>
            <w:tcW w:w="2835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072093" w:rsidRDefault="00504AB1" w:rsidP="00FA07F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Мэр</w:t>
            </w:r>
            <w:r w:rsidR="002C62B0" w:rsidRPr="00072093">
              <w:rPr>
                <w:sz w:val="28"/>
                <w:szCs w:val="28"/>
              </w:rPr>
              <w:t>,</w:t>
            </w:r>
          </w:p>
        </w:tc>
      </w:tr>
      <w:tr w:rsidR="007B05B2" w:rsidRPr="00072093" w:rsidTr="00C553F4">
        <w:trPr>
          <w:trHeight w:val="262"/>
          <w:jc w:val="center"/>
        </w:trPr>
        <w:tc>
          <w:tcPr>
            <w:tcW w:w="2835" w:type="dxa"/>
          </w:tcPr>
          <w:p w:rsidR="00FC4F5E" w:rsidRPr="00072093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072093" w:rsidRDefault="00171A4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 style="mso-next-textbox:#_x0000_s1029">
                    <w:txbxContent>
                      <w:p w:rsidR="00DD46C4" w:rsidRPr="00FC6DCE" w:rsidRDefault="00DD46C4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072093" w:rsidRDefault="00E47196" w:rsidP="00FA07F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председател</w:t>
            </w:r>
            <w:r w:rsidR="00FA07FC" w:rsidRPr="00072093">
              <w:rPr>
                <w:sz w:val="28"/>
                <w:szCs w:val="28"/>
              </w:rPr>
              <w:t>ь</w:t>
            </w:r>
            <w:r w:rsidRPr="00072093">
              <w:rPr>
                <w:sz w:val="28"/>
                <w:szCs w:val="28"/>
              </w:rPr>
              <w:t xml:space="preserve"> </w:t>
            </w:r>
            <w:r w:rsidR="000F3338" w:rsidRPr="00072093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072093" w:rsidTr="00C553F4">
        <w:trPr>
          <w:trHeight w:val="272"/>
          <w:jc w:val="center"/>
        </w:trPr>
        <w:tc>
          <w:tcPr>
            <w:tcW w:w="2835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072093" w:rsidRDefault="00FA07FC" w:rsidP="00FA07FC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Э</w:t>
            </w:r>
            <w:r w:rsidR="002C62B0" w:rsidRPr="00072093">
              <w:rPr>
                <w:sz w:val="28"/>
                <w:szCs w:val="28"/>
              </w:rPr>
              <w:t>.</w:t>
            </w:r>
            <w:r w:rsidRPr="00072093">
              <w:rPr>
                <w:sz w:val="28"/>
                <w:szCs w:val="28"/>
              </w:rPr>
              <w:t>И</w:t>
            </w:r>
            <w:r w:rsidR="002C62B0" w:rsidRPr="00072093">
              <w:rPr>
                <w:sz w:val="28"/>
                <w:szCs w:val="28"/>
              </w:rPr>
              <w:t xml:space="preserve">. </w:t>
            </w:r>
            <w:r w:rsidRPr="00072093">
              <w:rPr>
                <w:sz w:val="28"/>
                <w:szCs w:val="28"/>
              </w:rPr>
              <w:t>Коняе</w:t>
            </w:r>
            <w:r w:rsidR="00E47196" w:rsidRPr="00072093">
              <w:rPr>
                <w:sz w:val="28"/>
                <w:szCs w:val="28"/>
              </w:rPr>
              <w:t>в</w:t>
            </w:r>
          </w:p>
        </w:tc>
      </w:tr>
      <w:tr w:rsidR="00A83C0C" w:rsidRPr="00072093" w:rsidTr="00C553F4">
        <w:trPr>
          <w:trHeight w:val="318"/>
          <w:jc w:val="center"/>
        </w:trPr>
        <w:tc>
          <w:tcPr>
            <w:tcW w:w="2835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072093" w:rsidRDefault="002413D1" w:rsidP="00316FE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29</w:t>
            </w:r>
          </w:p>
        </w:tc>
        <w:tc>
          <w:tcPr>
            <w:tcW w:w="286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072093" w:rsidRDefault="002413D1" w:rsidP="004F0BAA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июн</w:t>
            </w:r>
            <w:r w:rsidR="00BE1909" w:rsidRPr="00072093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072093" w:rsidRDefault="002C62B0" w:rsidP="00A236ED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20</w:t>
            </w:r>
            <w:r w:rsidR="00C553F4" w:rsidRPr="00072093">
              <w:rPr>
                <w:sz w:val="28"/>
                <w:szCs w:val="28"/>
              </w:rPr>
              <w:t>2</w:t>
            </w:r>
            <w:r w:rsidR="00A236ED" w:rsidRPr="00072093">
              <w:rPr>
                <w:sz w:val="28"/>
                <w:szCs w:val="28"/>
              </w:rPr>
              <w:t>2</w:t>
            </w:r>
            <w:r w:rsidRPr="00072093">
              <w:rPr>
                <w:sz w:val="28"/>
                <w:szCs w:val="28"/>
              </w:rPr>
              <w:t>г</w:t>
            </w:r>
            <w:r w:rsidR="002B4E49" w:rsidRPr="00072093">
              <w:rPr>
                <w:sz w:val="28"/>
                <w:szCs w:val="28"/>
              </w:rPr>
              <w:t>ода</w:t>
            </w:r>
          </w:p>
        </w:tc>
      </w:tr>
    </w:tbl>
    <w:p w:rsidR="00E435F8" w:rsidRPr="00072093" w:rsidRDefault="00171A4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35pt;margin-top:10.7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D46C4" w:rsidRPr="00B625E3" w:rsidRDefault="002413D1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</w:p>
    <w:p w:rsidR="002C62B0" w:rsidRPr="00072093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2093">
        <w:rPr>
          <w:sz w:val="28"/>
          <w:szCs w:val="28"/>
        </w:rPr>
        <w:t>ПРОТОКОЛ №</w:t>
      </w:r>
    </w:p>
    <w:p w:rsidR="002C62B0" w:rsidRPr="00072093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2093">
        <w:rPr>
          <w:sz w:val="28"/>
          <w:szCs w:val="28"/>
        </w:rPr>
        <w:t>заседания комиссии по предупреждению и ликвидации ЧС и ПБ адм</w:t>
      </w:r>
      <w:r w:rsidR="00300D47" w:rsidRPr="00072093">
        <w:rPr>
          <w:sz w:val="28"/>
          <w:szCs w:val="28"/>
        </w:rPr>
        <w:t>инистрации Боханск</w:t>
      </w:r>
      <w:r w:rsidR="00A236ED" w:rsidRPr="00072093">
        <w:rPr>
          <w:sz w:val="28"/>
          <w:szCs w:val="28"/>
        </w:rPr>
        <w:t>ого</w:t>
      </w:r>
      <w:r w:rsidR="00300D47" w:rsidRPr="00072093">
        <w:rPr>
          <w:sz w:val="28"/>
          <w:szCs w:val="28"/>
        </w:rPr>
        <w:t xml:space="preserve"> </w:t>
      </w:r>
      <w:r w:rsidR="00A236ED" w:rsidRPr="00072093">
        <w:rPr>
          <w:sz w:val="28"/>
          <w:szCs w:val="28"/>
        </w:rPr>
        <w:t xml:space="preserve">муниципального </w:t>
      </w:r>
      <w:r w:rsidR="00300D47" w:rsidRPr="00072093">
        <w:rPr>
          <w:sz w:val="28"/>
          <w:szCs w:val="28"/>
        </w:rPr>
        <w:t>район</w:t>
      </w:r>
      <w:r w:rsidR="00A236ED" w:rsidRPr="00072093">
        <w:rPr>
          <w:sz w:val="28"/>
          <w:szCs w:val="28"/>
        </w:rPr>
        <w:t>а</w:t>
      </w:r>
    </w:p>
    <w:p w:rsidR="002C62B0" w:rsidRPr="00072093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44" w:type="dxa"/>
        <w:jc w:val="center"/>
        <w:tblLook w:val="0000"/>
      </w:tblPr>
      <w:tblGrid>
        <w:gridCol w:w="2835"/>
        <w:gridCol w:w="3476"/>
        <w:gridCol w:w="4133"/>
      </w:tblGrid>
      <w:tr w:rsidR="002C62B0" w:rsidRPr="00072093" w:rsidTr="006F0295">
        <w:trPr>
          <w:trHeight w:val="781"/>
          <w:jc w:val="center"/>
        </w:trPr>
        <w:tc>
          <w:tcPr>
            <w:tcW w:w="2835" w:type="dxa"/>
          </w:tcPr>
          <w:p w:rsidR="002C62B0" w:rsidRPr="00072093" w:rsidRDefault="002413D1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29</w:t>
            </w:r>
            <w:r w:rsidR="002C08AE" w:rsidRPr="00072093">
              <w:rPr>
                <w:sz w:val="28"/>
                <w:szCs w:val="28"/>
              </w:rPr>
              <w:t xml:space="preserve"> </w:t>
            </w:r>
            <w:r w:rsidRPr="00072093">
              <w:rPr>
                <w:sz w:val="28"/>
                <w:szCs w:val="28"/>
              </w:rPr>
              <w:t>июн</w:t>
            </w:r>
            <w:r w:rsidR="001F7A05" w:rsidRPr="00072093">
              <w:rPr>
                <w:sz w:val="28"/>
                <w:szCs w:val="28"/>
              </w:rPr>
              <w:t>я</w:t>
            </w:r>
            <w:r w:rsidR="002C62B0" w:rsidRPr="00072093">
              <w:rPr>
                <w:sz w:val="28"/>
                <w:szCs w:val="28"/>
              </w:rPr>
              <w:t xml:space="preserve"> 20</w:t>
            </w:r>
            <w:r w:rsidR="00C553F4" w:rsidRPr="00072093">
              <w:rPr>
                <w:sz w:val="28"/>
                <w:szCs w:val="28"/>
              </w:rPr>
              <w:t>2</w:t>
            </w:r>
            <w:r w:rsidR="00A236ED" w:rsidRPr="00072093">
              <w:rPr>
                <w:sz w:val="28"/>
                <w:szCs w:val="28"/>
              </w:rPr>
              <w:t>2</w:t>
            </w:r>
            <w:r w:rsidR="002C62B0" w:rsidRPr="00072093">
              <w:rPr>
                <w:sz w:val="28"/>
                <w:szCs w:val="28"/>
              </w:rPr>
              <w:t xml:space="preserve"> года</w:t>
            </w:r>
          </w:p>
          <w:p w:rsidR="002C62B0" w:rsidRPr="00072093" w:rsidRDefault="002C62B0" w:rsidP="002413D1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Время:</w:t>
            </w:r>
            <w:r w:rsidR="004C7DB6" w:rsidRPr="00072093">
              <w:rPr>
                <w:sz w:val="28"/>
                <w:szCs w:val="28"/>
              </w:rPr>
              <w:t>1</w:t>
            </w:r>
            <w:r w:rsidR="002413D1" w:rsidRPr="00072093">
              <w:rPr>
                <w:sz w:val="28"/>
                <w:szCs w:val="28"/>
              </w:rPr>
              <w:t>2</w:t>
            </w:r>
            <w:r w:rsidRPr="00072093">
              <w:rPr>
                <w:sz w:val="28"/>
                <w:szCs w:val="28"/>
              </w:rPr>
              <w:t>:00</w:t>
            </w:r>
          </w:p>
        </w:tc>
        <w:tc>
          <w:tcPr>
            <w:tcW w:w="3476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072093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072093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072093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72093">
        <w:rPr>
          <w:b/>
          <w:sz w:val="28"/>
          <w:szCs w:val="28"/>
        </w:rPr>
        <w:t>Место проведения:</w:t>
      </w:r>
      <w:r w:rsidRPr="00072093">
        <w:rPr>
          <w:sz w:val="28"/>
          <w:szCs w:val="28"/>
        </w:rPr>
        <w:t xml:space="preserve"> актовый зал в здании администрации </w:t>
      </w:r>
      <w:r w:rsidR="00D71D16" w:rsidRPr="00072093">
        <w:rPr>
          <w:sz w:val="28"/>
          <w:szCs w:val="28"/>
        </w:rPr>
        <w:t xml:space="preserve">Боханского </w:t>
      </w:r>
      <w:r w:rsidRPr="00072093">
        <w:rPr>
          <w:sz w:val="28"/>
          <w:szCs w:val="28"/>
        </w:rPr>
        <w:t>муниципального район</w:t>
      </w:r>
      <w:r w:rsidR="00D71D16" w:rsidRPr="00072093">
        <w:rPr>
          <w:sz w:val="28"/>
          <w:szCs w:val="28"/>
        </w:rPr>
        <w:t>а</w:t>
      </w:r>
      <w:r w:rsidRPr="00072093">
        <w:rPr>
          <w:sz w:val="28"/>
          <w:szCs w:val="28"/>
        </w:rPr>
        <w:t xml:space="preserve"> (669311, Иркутская обл., Боханский р-н, ул. Ленина, 83, 1</w:t>
      </w:r>
      <w:r w:rsidRPr="00072093">
        <w:rPr>
          <w:sz w:val="28"/>
          <w:szCs w:val="28"/>
          <w:vertAlign w:val="superscript"/>
        </w:rPr>
        <w:t>-й</w:t>
      </w:r>
      <w:r w:rsidRPr="00072093">
        <w:rPr>
          <w:sz w:val="28"/>
          <w:szCs w:val="28"/>
        </w:rPr>
        <w:t xml:space="preserve"> этаж).</w:t>
      </w:r>
    </w:p>
    <w:p w:rsidR="008C150E" w:rsidRPr="00072093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072093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Вел заседание:</w:t>
      </w:r>
    </w:p>
    <w:tbl>
      <w:tblPr>
        <w:tblW w:w="10450" w:type="dxa"/>
        <w:jc w:val="center"/>
        <w:tblLook w:val="0000"/>
      </w:tblPr>
      <w:tblGrid>
        <w:gridCol w:w="10450"/>
      </w:tblGrid>
      <w:tr w:rsidR="00A83C0C" w:rsidRPr="00072093" w:rsidTr="006F0295">
        <w:trPr>
          <w:trHeight w:val="180"/>
          <w:jc w:val="center"/>
        </w:trPr>
        <w:tc>
          <w:tcPr>
            <w:tcW w:w="10450" w:type="dxa"/>
          </w:tcPr>
          <w:p w:rsidR="002C62B0" w:rsidRPr="00072093" w:rsidRDefault="002C62B0" w:rsidP="00241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 xml:space="preserve">- </w:t>
            </w:r>
            <w:r w:rsidR="002413D1" w:rsidRPr="00072093">
              <w:rPr>
                <w:sz w:val="28"/>
                <w:szCs w:val="28"/>
              </w:rPr>
              <w:t>Коняев</w:t>
            </w:r>
            <w:r w:rsidR="002C08AE" w:rsidRPr="00072093">
              <w:rPr>
                <w:sz w:val="28"/>
                <w:szCs w:val="28"/>
              </w:rPr>
              <w:t xml:space="preserve"> </w:t>
            </w:r>
            <w:r w:rsidR="002413D1" w:rsidRPr="00072093">
              <w:rPr>
                <w:sz w:val="28"/>
                <w:szCs w:val="28"/>
              </w:rPr>
              <w:t>Эдуард</w:t>
            </w:r>
            <w:r w:rsidR="00B341D1" w:rsidRPr="00072093">
              <w:rPr>
                <w:sz w:val="28"/>
                <w:szCs w:val="28"/>
              </w:rPr>
              <w:t xml:space="preserve"> </w:t>
            </w:r>
            <w:r w:rsidR="002413D1" w:rsidRPr="00072093">
              <w:rPr>
                <w:sz w:val="28"/>
                <w:szCs w:val="28"/>
              </w:rPr>
              <w:t>Ионов</w:t>
            </w:r>
            <w:r w:rsidR="004F0BAA" w:rsidRPr="00072093">
              <w:rPr>
                <w:sz w:val="28"/>
                <w:szCs w:val="28"/>
              </w:rPr>
              <w:t>ич</w:t>
            </w:r>
            <w:r w:rsidRPr="00072093">
              <w:rPr>
                <w:sz w:val="28"/>
                <w:szCs w:val="28"/>
              </w:rPr>
              <w:t xml:space="preserve"> –</w:t>
            </w:r>
            <w:r w:rsidR="002413D1" w:rsidRPr="00072093">
              <w:rPr>
                <w:sz w:val="28"/>
                <w:szCs w:val="28"/>
              </w:rPr>
              <w:t xml:space="preserve"> </w:t>
            </w:r>
            <w:r w:rsidRPr="00072093">
              <w:rPr>
                <w:sz w:val="28"/>
                <w:szCs w:val="28"/>
              </w:rPr>
              <w:t>председател</w:t>
            </w:r>
            <w:r w:rsidR="002413D1" w:rsidRPr="00072093">
              <w:rPr>
                <w:sz w:val="28"/>
                <w:szCs w:val="28"/>
              </w:rPr>
              <w:t>ь</w:t>
            </w:r>
            <w:r w:rsidRPr="00072093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Боханск</w:t>
            </w:r>
            <w:r w:rsidR="00A236ED" w:rsidRPr="00072093">
              <w:rPr>
                <w:sz w:val="28"/>
                <w:szCs w:val="28"/>
              </w:rPr>
              <w:t>ого</w:t>
            </w:r>
            <w:r w:rsidRPr="00072093">
              <w:rPr>
                <w:sz w:val="28"/>
                <w:szCs w:val="28"/>
              </w:rPr>
              <w:t xml:space="preserve"> </w:t>
            </w:r>
            <w:r w:rsidR="00A236ED" w:rsidRPr="00072093">
              <w:rPr>
                <w:sz w:val="28"/>
                <w:szCs w:val="28"/>
              </w:rPr>
              <w:t xml:space="preserve">муниципального </w:t>
            </w:r>
            <w:r w:rsidRPr="00072093">
              <w:rPr>
                <w:sz w:val="28"/>
                <w:szCs w:val="28"/>
              </w:rPr>
              <w:t>район</w:t>
            </w:r>
            <w:r w:rsidR="00A236ED" w:rsidRPr="00072093">
              <w:rPr>
                <w:sz w:val="28"/>
                <w:szCs w:val="28"/>
              </w:rPr>
              <w:t>а</w:t>
            </w:r>
            <w:r w:rsidRPr="00072093">
              <w:rPr>
                <w:sz w:val="28"/>
                <w:szCs w:val="28"/>
              </w:rPr>
              <w:t>.</w:t>
            </w:r>
          </w:p>
        </w:tc>
      </w:tr>
    </w:tbl>
    <w:p w:rsidR="008C150E" w:rsidRPr="00072093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072093" w:rsidRDefault="002C62B0" w:rsidP="002C62B0">
      <w:pPr>
        <w:jc w:val="center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На заседании присутствовали:</w:t>
      </w:r>
    </w:p>
    <w:tbl>
      <w:tblPr>
        <w:tblW w:w="10402" w:type="dxa"/>
        <w:jc w:val="center"/>
        <w:tblLook w:val="0000"/>
      </w:tblPr>
      <w:tblGrid>
        <w:gridCol w:w="5015"/>
        <w:gridCol w:w="5387"/>
      </w:tblGrid>
      <w:tr w:rsidR="002413D1" w:rsidRPr="00072093" w:rsidTr="0018712A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Начальник 44 ПСЧ (1 разряда, по охране п. Бохан) 2 ПСО ФПС ГПС (1разряда, п. Усть-Ордынский) ГУ МЧС России по Иркутской области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jc w:val="center"/>
              <w:rPr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«Александровское»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lastRenderedPageBreak/>
              <w:t>Пушкарева Татьяна Сергеевна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Начальник отдела сельского хозяйства администрации муниципального образования «Боханский район»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Начальник муниципального казенного учреждения Управление образования муниципального образования «Боханский район»»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Начальник ОКС администрации муниципального образования «Боханский район»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Старший госинспектор по маломерным судам Боханского инспекторского участка «Центр ГИМС МЧС России по Иркутской области»</w:t>
            </w:r>
          </w:p>
        </w:tc>
      </w:tr>
      <w:tr w:rsidR="002413D1" w:rsidRPr="00072093" w:rsidTr="0018712A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413D1" w:rsidRPr="00072093" w:rsidRDefault="002413D1" w:rsidP="0018712A">
            <w:pPr>
              <w:pStyle w:val="a3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Надеина Мария Бардамовна</w:t>
            </w:r>
          </w:p>
        </w:tc>
        <w:tc>
          <w:tcPr>
            <w:tcW w:w="5387" w:type="dxa"/>
          </w:tcPr>
          <w:p w:rsidR="002413D1" w:rsidRPr="00072093" w:rsidRDefault="002413D1" w:rsidP="0018712A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И.о. Главного редактора МБУ Боханская редакция районной газеты «</w:t>
            </w:r>
            <w:proofErr w:type="gramStart"/>
            <w:r w:rsidRPr="00072093">
              <w:rPr>
                <w:sz w:val="28"/>
                <w:szCs w:val="28"/>
              </w:rPr>
              <w:t>Сельская</w:t>
            </w:r>
            <w:proofErr w:type="gramEnd"/>
            <w:r w:rsidRPr="00072093">
              <w:rPr>
                <w:sz w:val="28"/>
                <w:szCs w:val="28"/>
              </w:rPr>
              <w:t xml:space="preserve"> правда»</w:t>
            </w:r>
          </w:p>
        </w:tc>
      </w:tr>
    </w:tbl>
    <w:p w:rsidR="001F7A05" w:rsidRPr="00072093" w:rsidRDefault="001F7A05" w:rsidP="00610E70">
      <w:pPr>
        <w:pStyle w:val="a3"/>
        <w:jc w:val="center"/>
        <w:rPr>
          <w:sz w:val="28"/>
          <w:szCs w:val="28"/>
        </w:rPr>
      </w:pPr>
    </w:p>
    <w:p w:rsidR="002C62B0" w:rsidRPr="00072093" w:rsidRDefault="00A723E0" w:rsidP="00E63EA7">
      <w:pPr>
        <w:jc w:val="center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ПОВЕСТКА ДНЯ:</w:t>
      </w:r>
    </w:p>
    <w:tbl>
      <w:tblPr>
        <w:tblW w:w="10435" w:type="dxa"/>
        <w:jc w:val="center"/>
        <w:tblLook w:val="01E0"/>
      </w:tblPr>
      <w:tblGrid>
        <w:gridCol w:w="2023"/>
        <w:gridCol w:w="8412"/>
      </w:tblGrid>
      <w:tr w:rsidR="002413D1" w:rsidRPr="00072093" w:rsidTr="008978B4">
        <w:trPr>
          <w:jc w:val="center"/>
        </w:trPr>
        <w:tc>
          <w:tcPr>
            <w:tcW w:w="10435" w:type="dxa"/>
            <w:gridSpan w:val="2"/>
            <w:shd w:val="clear" w:color="auto" w:fill="auto"/>
          </w:tcPr>
          <w:p w:rsidR="002413D1" w:rsidRPr="00072093" w:rsidRDefault="002413D1" w:rsidP="001871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2413D1" w:rsidRPr="00072093" w:rsidTr="008978B4">
        <w:trPr>
          <w:jc w:val="center"/>
        </w:trPr>
        <w:tc>
          <w:tcPr>
            <w:tcW w:w="2023" w:type="dxa"/>
            <w:shd w:val="clear" w:color="auto" w:fill="auto"/>
          </w:tcPr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12:00-12:05</w:t>
            </w:r>
          </w:p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(5 мин.)</w:t>
            </w:r>
          </w:p>
        </w:tc>
        <w:tc>
          <w:tcPr>
            <w:tcW w:w="8412" w:type="dxa"/>
            <w:shd w:val="clear" w:color="auto" w:fill="auto"/>
          </w:tcPr>
          <w:p w:rsidR="002413D1" w:rsidRPr="00072093" w:rsidRDefault="002413D1" w:rsidP="0018712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Боханского муниципального района</w:t>
            </w:r>
          </w:p>
          <w:p w:rsidR="002413D1" w:rsidRPr="00072093" w:rsidRDefault="002413D1" w:rsidP="0018712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2413D1" w:rsidRPr="00072093" w:rsidTr="008978B4">
        <w:trPr>
          <w:jc w:val="center"/>
        </w:trPr>
        <w:tc>
          <w:tcPr>
            <w:tcW w:w="10435" w:type="dxa"/>
            <w:gridSpan w:val="2"/>
            <w:shd w:val="clear" w:color="auto" w:fill="auto"/>
          </w:tcPr>
          <w:p w:rsidR="002413D1" w:rsidRPr="00072093" w:rsidRDefault="002413D1" w:rsidP="002413D1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«Об обеспечении безопасности населения на водных объектах Боханского муниципального района в летний период 2022 года».</w:t>
            </w:r>
          </w:p>
        </w:tc>
      </w:tr>
      <w:tr w:rsidR="002413D1" w:rsidRPr="00072093" w:rsidTr="008978B4">
        <w:trPr>
          <w:jc w:val="center"/>
        </w:trPr>
        <w:tc>
          <w:tcPr>
            <w:tcW w:w="2023" w:type="dxa"/>
            <w:shd w:val="clear" w:color="auto" w:fill="auto"/>
          </w:tcPr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Докладчики: 12:05-12:15</w:t>
            </w:r>
          </w:p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(10 мин.)</w:t>
            </w:r>
          </w:p>
        </w:tc>
        <w:tc>
          <w:tcPr>
            <w:tcW w:w="8412" w:type="dxa"/>
            <w:shd w:val="clear" w:color="auto" w:fill="auto"/>
          </w:tcPr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Старший госинспектор по маломерным судам Боханского инспекторского участка «Центр ГИМС МЧС России по Иркутской области»</w:t>
            </w:r>
          </w:p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Намсараев Зандан Максимович;</w:t>
            </w:r>
          </w:p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  <w:highlight w:val="yellow"/>
              </w:rPr>
            </w:pPr>
            <w:r w:rsidRPr="00072093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2413D1" w:rsidRPr="00072093" w:rsidTr="008978B4">
        <w:trPr>
          <w:jc w:val="center"/>
        </w:trPr>
        <w:tc>
          <w:tcPr>
            <w:tcW w:w="10435" w:type="dxa"/>
            <w:gridSpan w:val="2"/>
            <w:shd w:val="clear" w:color="auto" w:fill="auto"/>
          </w:tcPr>
          <w:p w:rsidR="002413D1" w:rsidRPr="00072093" w:rsidRDefault="002413D1" w:rsidP="002413D1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«О подведении итогов прохождения отопительного сезона 2021-2022 годов»</w:t>
            </w:r>
          </w:p>
        </w:tc>
      </w:tr>
      <w:tr w:rsidR="002413D1" w:rsidRPr="00072093" w:rsidTr="008978B4">
        <w:trPr>
          <w:jc w:val="center"/>
        </w:trPr>
        <w:tc>
          <w:tcPr>
            <w:tcW w:w="2023" w:type="dxa"/>
            <w:shd w:val="clear" w:color="auto" w:fill="auto"/>
          </w:tcPr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Докладчик: 12:25-12:35</w:t>
            </w:r>
          </w:p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lastRenderedPageBreak/>
              <w:t>(10 мин.)</w:t>
            </w:r>
          </w:p>
        </w:tc>
        <w:tc>
          <w:tcPr>
            <w:tcW w:w="8412" w:type="dxa"/>
            <w:shd w:val="clear" w:color="auto" w:fill="auto"/>
          </w:tcPr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lastRenderedPageBreak/>
              <w:t>Начальник ОКС администрации МО «Боханский район»</w:t>
            </w:r>
          </w:p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Иванов Денис Александрович</w:t>
            </w:r>
          </w:p>
        </w:tc>
      </w:tr>
      <w:tr w:rsidR="002413D1" w:rsidRPr="00072093" w:rsidTr="008978B4">
        <w:trPr>
          <w:jc w:val="center"/>
        </w:trPr>
        <w:tc>
          <w:tcPr>
            <w:tcW w:w="10435" w:type="dxa"/>
            <w:gridSpan w:val="2"/>
            <w:shd w:val="clear" w:color="auto" w:fill="auto"/>
          </w:tcPr>
          <w:p w:rsidR="002413D1" w:rsidRPr="00072093" w:rsidRDefault="002413D1" w:rsidP="002413D1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lastRenderedPageBreak/>
              <w:t>«О деятельности общеобразовательных учреждений по работе с несовершеннолетними по вопросам безопасности в летний и каникулярный период 2022 года»</w:t>
            </w:r>
          </w:p>
        </w:tc>
      </w:tr>
      <w:tr w:rsidR="002413D1" w:rsidRPr="00072093" w:rsidTr="008978B4">
        <w:trPr>
          <w:jc w:val="center"/>
        </w:trPr>
        <w:tc>
          <w:tcPr>
            <w:tcW w:w="2023" w:type="dxa"/>
            <w:shd w:val="clear" w:color="auto" w:fill="auto"/>
          </w:tcPr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Докладчик:</w:t>
            </w:r>
          </w:p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12:35-12:45</w:t>
            </w:r>
          </w:p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(10 мин.)</w:t>
            </w:r>
          </w:p>
        </w:tc>
        <w:tc>
          <w:tcPr>
            <w:tcW w:w="8412" w:type="dxa"/>
            <w:shd w:val="clear" w:color="auto" w:fill="auto"/>
          </w:tcPr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Начальник МКУ «Управление образования МО "Боханский район»»</w:t>
            </w:r>
          </w:p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Буяева Лариса Савватеевна</w:t>
            </w:r>
          </w:p>
        </w:tc>
      </w:tr>
      <w:tr w:rsidR="002413D1" w:rsidRPr="00072093" w:rsidTr="008978B4">
        <w:trPr>
          <w:jc w:val="center"/>
        </w:trPr>
        <w:tc>
          <w:tcPr>
            <w:tcW w:w="10435" w:type="dxa"/>
            <w:gridSpan w:val="2"/>
            <w:shd w:val="clear" w:color="auto" w:fill="auto"/>
          </w:tcPr>
          <w:p w:rsidR="002413D1" w:rsidRPr="00072093" w:rsidRDefault="002413D1" w:rsidP="002413D1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 xml:space="preserve">О состоянии источников наружного противопожарного водоснабжения в населенных пунктах МО «Боханский район» в 2022 году, </w:t>
            </w:r>
            <w:r w:rsidRPr="00072093">
              <w:rPr>
                <w:b/>
                <w:i/>
                <w:sz w:val="28"/>
                <w:szCs w:val="28"/>
              </w:rPr>
              <w:t>по итогам весенней проверки</w:t>
            </w:r>
            <w:r w:rsidRPr="00072093">
              <w:rPr>
                <w:b/>
                <w:sz w:val="28"/>
                <w:szCs w:val="28"/>
              </w:rPr>
              <w:t>.</w:t>
            </w:r>
          </w:p>
        </w:tc>
      </w:tr>
      <w:tr w:rsidR="002413D1" w:rsidRPr="00072093" w:rsidTr="008978B4">
        <w:trPr>
          <w:jc w:val="center"/>
        </w:trPr>
        <w:tc>
          <w:tcPr>
            <w:tcW w:w="2023" w:type="dxa"/>
            <w:shd w:val="clear" w:color="auto" w:fill="auto"/>
          </w:tcPr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Докладчики: 12:45-12:55</w:t>
            </w:r>
          </w:p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(10 мин.)</w:t>
            </w:r>
          </w:p>
        </w:tc>
        <w:tc>
          <w:tcPr>
            <w:tcW w:w="8412" w:type="dxa"/>
            <w:shd w:val="clear" w:color="auto" w:fill="auto"/>
          </w:tcPr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Начальник 44 ПСЧ (1 разряда, по охране п. Бохан) 2 ПСО ФПС ГПС (1разряда, п. Усть-Ордынский) ГУ МЧС России по Иркутской области</w:t>
            </w:r>
          </w:p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Бураев Алексей Александрович</w:t>
            </w:r>
          </w:p>
        </w:tc>
      </w:tr>
      <w:tr w:rsidR="002413D1" w:rsidRPr="00072093" w:rsidTr="008978B4">
        <w:trPr>
          <w:jc w:val="center"/>
        </w:trPr>
        <w:tc>
          <w:tcPr>
            <w:tcW w:w="2023" w:type="dxa"/>
            <w:shd w:val="clear" w:color="auto" w:fill="auto"/>
          </w:tcPr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2413D1" w:rsidRPr="00072093" w:rsidRDefault="002413D1" w:rsidP="0018712A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2413D1" w:rsidRPr="00072093" w:rsidTr="008978B4">
        <w:trPr>
          <w:jc w:val="center"/>
        </w:trPr>
        <w:tc>
          <w:tcPr>
            <w:tcW w:w="10435" w:type="dxa"/>
            <w:gridSpan w:val="2"/>
            <w:shd w:val="clear" w:color="auto" w:fill="auto"/>
          </w:tcPr>
          <w:p w:rsidR="002413D1" w:rsidRPr="00072093" w:rsidRDefault="002413D1" w:rsidP="0018712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2413D1" w:rsidRPr="00072093" w:rsidTr="008978B4">
        <w:trPr>
          <w:trHeight w:val="1341"/>
          <w:jc w:val="center"/>
        </w:trPr>
        <w:tc>
          <w:tcPr>
            <w:tcW w:w="2023" w:type="dxa"/>
            <w:shd w:val="clear" w:color="auto" w:fill="auto"/>
          </w:tcPr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12:55-13:00</w:t>
            </w:r>
          </w:p>
          <w:p w:rsidR="002413D1" w:rsidRPr="00072093" w:rsidRDefault="002413D1" w:rsidP="0018712A">
            <w:pPr>
              <w:jc w:val="center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(5 мин.)</w:t>
            </w:r>
          </w:p>
        </w:tc>
        <w:tc>
          <w:tcPr>
            <w:tcW w:w="8412" w:type="dxa"/>
            <w:shd w:val="clear" w:color="auto" w:fill="auto"/>
          </w:tcPr>
          <w:p w:rsidR="002413D1" w:rsidRPr="00072093" w:rsidRDefault="002413D1" w:rsidP="0018712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Боханского муниципального района</w:t>
            </w:r>
          </w:p>
          <w:p w:rsidR="002413D1" w:rsidRPr="00072093" w:rsidRDefault="002413D1" w:rsidP="0018712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093">
              <w:rPr>
                <w:b/>
                <w:sz w:val="28"/>
                <w:szCs w:val="28"/>
              </w:rPr>
              <w:t>Коняев Эдуард Ионович</w:t>
            </w:r>
          </w:p>
        </w:tc>
      </w:tr>
    </w:tbl>
    <w:p w:rsidR="00320910" w:rsidRPr="00072093" w:rsidRDefault="00320910" w:rsidP="00E63EA7">
      <w:pPr>
        <w:jc w:val="center"/>
        <w:rPr>
          <w:sz w:val="28"/>
          <w:szCs w:val="28"/>
        </w:rPr>
      </w:pPr>
    </w:p>
    <w:p w:rsidR="00081A86" w:rsidRPr="00072093" w:rsidRDefault="00081A86" w:rsidP="00E63EA7">
      <w:pPr>
        <w:jc w:val="center"/>
        <w:rPr>
          <w:sz w:val="28"/>
          <w:szCs w:val="28"/>
        </w:rPr>
      </w:pPr>
    </w:p>
    <w:p w:rsidR="00023CC7" w:rsidRPr="00072093" w:rsidRDefault="00674652" w:rsidP="00E402CE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«</w:t>
      </w:r>
      <w:r w:rsidR="002413D1" w:rsidRPr="00072093">
        <w:rPr>
          <w:b/>
          <w:sz w:val="28"/>
          <w:szCs w:val="28"/>
        </w:rPr>
        <w:t>Об обеспечении безопасности населения на водных объектах Боханского муниципального района в летний период 2022 года</w:t>
      </w:r>
      <w:r w:rsidR="00F93A9F" w:rsidRPr="00072093">
        <w:rPr>
          <w:b/>
          <w:bCs/>
          <w:sz w:val="28"/>
          <w:szCs w:val="28"/>
        </w:rPr>
        <w:t>»</w:t>
      </w:r>
    </w:p>
    <w:p w:rsidR="00512A6E" w:rsidRPr="00072093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072093" w:rsidRDefault="002C62B0" w:rsidP="002942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2093">
        <w:rPr>
          <w:sz w:val="28"/>
          <w:szCs w:val="28"/>
        </w:rPr>
        <w:t xml:space="preserve">По </w:t>
      </w:r>
      <w:r w:rsidR="00663748" w:rsidRPr="00072093">
        <w:rPr>
          <w:sz w:val="28"/>
          <w:szCs w:val="28"/>
        </w:rPr>
        <w:t>первому</w:t>
      </w:r>
      <w:r w:rsidR="00F93A9F" w:rsidRPr="00072093">
        <w:rPr>
          <w:sz w:val="28"/>
          <w:szCs w:val="28"/>
        </w:rPr>
        <w:t xml:space="preserve"> </w:t>
      </w:r>
      <w:r w:rsidRPr="00072093">
        <w:rPr>
          <w:sz w:val="28"/>
          <w:szCs w:val="28"/>
        </w:rPr>
        <w:t>вопросу повестки дня выступил</w:t>
      </w:r>
      <w:r w:rsidR="00A236ED" w:rsidRPr="00072093">
        <w:rPr>
          <w:sz w:val="28"/>
          <w:szCs w:val="28"/>
        </w:rPr>
        <w:t>и</w:t>
      </w:r>
      <w:r w:rsidRPr="00072093">
        <w:rPr>
          <w:sz w:val="28"/>
          <w:szCs w:val="28"/>
        </w:rPr>
        <w:t>:</w:t>
      </w:r>
      <w:r w:rsidR="00F93A9F" w:rsidRPr="00072093">
        <w:rPr>
          <w:sz w:val="28"/>
          <w:szCs w:val="28"/>
        </w:rPr>
        <w:t xml:space="preserve"> </w:t>
      </w:r>
      <w:r w:rsidR="002413D1" w:rsidRPr="00072093">
        <w:rPr>
          <w:sz w:val="28"/>
          <w:szCs w:val="28"/>
        </w:rPr>
        <w:t xml:space="preserve">старший госинспектор по маломерным судам Боханского инспекторского участка «Центр ГИМС МЧС России по Иркутской области» (Намсараев З.М.), </w:t>
      </w:r>
      <w:r w:rsidR="00627A88" w:rsidRPr="00072093">
        <w:rPr>
          <w:sz w:val="28"/>
          <w:szCs w:val="28"/>
        </w:rPr>
        <w:t xml:space="preserve">главы сельских поселений (Позднякова Л.И., </w:t>
      </w:r>
      <w:r w:rsidR="002413D1" w:rsidRPr="00072093">
        <w:rPr>
          <w:sz w:val="28"/>
          <w:szCs w:val="28"/>
        </w:rPr>
        <w:t>Улаханова</w:t>
      </w:r>
      <w:r w:rsidR="00627A88" w:rsidRPr="00072093">
        <w:rPr>
          <w:sz w:val="28"/>
          <w:szCs w:val="28"/>
        </w:rPr>
        <w:t xml:space="preserve"> </w:t>
      </w:r>
      <w:r w:rsidR="002413D1" w:rsidRPr="00072093">
        <w:rPr>
          <w:sz w:val="28"/>
          <w:szCs w:val="28"/>
        </w:rPr>
        <w:t>А</w:t>
      </w:r>
      <w:r w:rsidR="00627A88" w:rsidRPr="00072093">
        <w:rPr>
          <w:sz w:val="28"/>
          <w:szCs w:val="28"/>
        </w:rPr>
        <w:t>.</w:t>
      </w:r>
      <w:r w:rsidR="002413D1" w:rsidRPr="00072093">
        <w:rPr>
          <w:sz w:val="28"/>
          <w:szCs w:val="28"/>
        </w:rPr>
        <w:t>И</w:t>
      </w:r>
      <w:r w:rsidR="00627A88" w:rsidRPr="00072093">
        <w:rPr>
          <w:sz w:val="28"/>
          <w:szCs w:val="28"/>
        </w:rPr>
        <w:t xml:space="preserve">., Ткач А.С., Пушкарева Т.С., Артанов В.Н., Баханова Л.В., Нефедьев С.Н., </w:t>
      </w:r>
      <w:r w:rsidR="002413D1" w:rsidRPr="00072093">
        <w:rPr>
          <w:sz w:val="28"/>
          <w:szCs w:val="28"/>
        </w:rPr>
        <w:t>Осипова Е.О.</w:t>
      </w:r>
      <w:r w:rsidR="00627A88" w:rsidRPr="00072093">
        <w:rPr>
          <w:sz w:val="28"/>
          <w:szCs w:val="28"/>
        </w:rPr>
        <w:t xml:space="preserve">, Скоробогатова М.В., Багайников В.А., </w:t>
      </w:r>
      <w:r w:rsidR="002413D1" w:rsidRPr="00072093">
        <w:rPr>
          <w:sz w:val="28"/>
          <w:szCs w:val="28"/>
        </w:rPr>
        <w:t>Ангаткина С.В.</w:t>
      </w:r>
      <w:proofErr w:type="gramEnd"/>
      <w:r w:rsidR="00627A88" w:rsidRPr="00072093">
        <w:rPr>
          <w:sz w:val="28"/>
          <w:szCs w:val="28"/>
        </w:rPr>
        <w:t>, Халмаков А.Д.)</w:t>
      </w:r>
      <w:r w:rsidR="00C00D4E" w:rsidRPr="00072093">
        <w:rPr>
          <w:sz w:val="28"/>
          <w:szCs w:val="28"/>
        </w:rPr>
        <w:t>.</w:t>
      </w:r>
    </w:p>
    <w:p w:rsidR="00D7550D" w:rsidRPr="00072093" w:rsidRDefault="00D7550D" w:rsidP="00C949B3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E402CE" w:rsidRPr="00072093" w:rsidRDefault="00081A86" w:rsidP="00081A86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072093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Боханского муниципального района </w:t>
      </w:r>
      <w:r w:rsidRPr="00072093">
        <w:rPr>
          <w:b/>
          <w:i/>
          <w:sz w:val="28"/>
          <w:szCs w:val="28"/>
        </w:rPr>
        <w:t>решила:</w:t>
      </w:r>
    </w:p>
    <w:p w:rsidR="00185737" w:rsidRPr="00072093" w:rsidRDefault="00185737" w:rsidP="00185737">
      <w:pPr>
        <w:tabs>
          <w:tab w:val="left" w:pos="0"/>
        </w:tabs>
        <w:jc w:val="center"/>
        <w:rPr>
          <w:sz w:val="22"/>
          <w:szCs w:val="22"/>
        </w:rPr>
      </w:pPr>
    </w:p>
    <w:p w:rsidR="00185737" w:rsidRPr="00072093" w:rsidRDefault="00185737" w:rsidP="00185737">
      <w:pPr>
        <w:pStyle w:val="a3"/>
        <w:jc w:val="center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По первому вопросу повестки дня:</w:t>
      </w:r>
    </w:p>
    <w:p w:rsidR="00185737" w:rsidRPr="00072093" w:rsidRDefault="00185737" w:rsidP="00185737">
      <w:pPr>
        <w:pStyle w:val="a3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Информацию старшего госинспектора по маломерным судам Боханского инспекторского участка «Центр ГИМС МЧС России по Иркутской области» (Намсараев З.М.) и глав сельских поселений принять к сведению.</w:t>
      </w:r>
    </w:p>
    <w:p w:rsidR="00185737" w:rsidRPr="00072093" w:rsidRDefault="00185737" w:rsidP="0018573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1.1.Рекомендовать главам сельских поселений: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 xml:space="preserve">1.1.1.Разработать и принять нормативно-правовые акты направленные на организацию работы по обеспечению безопасности жизни людей на водных объектах в летний период 2022 года, в т.ч. о запрете купания в </w:t>
      </w:r>
      <w:r w:rsidRPr="00072093">
        <w:rPr>
          <w:sz w:val="28"/>
          <w:szCs w:val="28"/>
        </w:rPr>
        <w:lastRenderedPageBreak/>
        <w:t>необорудованных для этого местах (с подробными планами мероприятий, конкретными датами исполнения намеченных мероприятий и назначением ответственных лиц);</w:t>
      </w:r>
    </w:p>
    <w:p w:rsidR="00185737" w:rsidRPr="00072093" w:rsidRDefault="00185737" w:rsidP="00185737">
      <w:pPr>
        <w:pStyle w:val="a3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Срок исполнения: до 08.07.2022 года</w:t>
      </w:r>
    </w:p>
    <w:p w:rsidR="00185737" w:rsidRPr="00072093" w:rsidRDefault="00185737" w:rsidP="00185737">
      <w:pPr>
        <w:pStyle w:val="a3"/>
        <w:ind w:firstLine="709"/>
        <w:jc w:val="both"/>
        <w:rPr>
          <w:rStyle w:val="a5"/>
          <w:color w:val="auto"/>
          <w:sz w:val="28"/>
          <w:szCs w:val="28"/>
        </w:rPr>
      </w:pP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1.1.2.В традиционно сложившихся несанкционированных местах массового отдыха населения: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72093">
        <w:rPr>
          <w:sz w:val="28"/>
          <w:szCs w:val="28"/>
        </w:rPr>
        <w:t>1.1.2.1.принять меры по оборудованию традиционно сложившихся мест массового отдыха населения вблизи водных объектов в соответствии с требованиями Правил охраны жизни людей на водных объектах Иркутской области, утвержденных Постановлением Правительства Иркутской области №280/59-пп от 8 октября 2009 года (с внесенными изменениями согласно Постановления Правительства Иркутской области №1151-пп от 24.12.2020 года)</w:t>
      </w:r>
      <w:r w:rsidRPr="00072093">
        <w:rPr>
          <w:b/>
          <w:sz w:val="28"/>
          <w:szCs w:val="28"/>
        </w:rPr>
        <w:t>;</w:t>
      </w:r>
      <w:proofErr w:type="gramEnd"/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72093">
        <w:rPr>
          <w:sz w:val="28"/>
          <w:szCs w:val="28"/>
        </w:rPr>
        <w:t xml:space="preserve">1.1.2.2.разместить информацию о правилах поведения и безопасности при нахождении на водных объектах, аншлаги (знаки) о запрете купания в соответствии с главой </w:t>
      </w:r>
      <w:r w:rsidRPr="00072093">
        <w:rPr>
          <w:sz w:val="28"/>
          <w:szCs w:val="28"/>
          <w:lang w:val="en-US"/>
        </w:rPr>
        <w:t>III</w:t>
      </w:r>
      <w:r w:rsidRPr="00072093">
        <w:rPr>
          <w:sz w:val="28"/>
          <w:szCs w:val="28"/>
        </w:rPr>
        <w:t xml:space="preserve"> Правил охраны жизни людей на водных объектах Иркутской области, утвержденных Постановлением Правительства Иркутской области №280/59-пп от 8 октября 2009 года (с внесенными изменениями согласно Постановления Правительства Иркутской области №1151-пп от 24.12.2020 года);</w:t>
      </w:r>
      <w:proofErr w:type="gramEnd"/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1.1.2.3.организовать работу мобильных групп для проведения профилактической работы и оказанию первой помощи при несчастных случаях на воде;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1.1.2.4.в целях предотвращения несчастных случаев обращать особое внимание на бесконтрольное нахождение вблизи водных объектов несовершеннолетних детей в отсутствие взрослых;</w:t>
      </w:r>
    </w:p>
    <w:p w:rsidR="00185737" w:rsidRPr="00072093" w:rsidRDefault="00185737" w:rsidP="00185737">
      <w:pPr>
        <w:pStyle w:val="a3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Срок исполнения: до 11.07.2022 года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1.1.3.Организовать проведение профилактической работы: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 xml:space="preserve">1.1.3.1.среди населения по правилам поведения на водных </w:t>
      </w:r>
      <w:proofErr w:type="gramStart"/>
      <w:r w:rsidRPr="00072093">
        <w:rPr>
          <w:sz w:val="28"/>
          <w:szCs w:val="28"/>
        </w:rPr>
        <w:t>объектах</w:t>
      </w:r>
      <w:proofErr w:type="gramEnd"/>
      <w:r w:rsidRPr="00072093">
        <w:rPr>
          <w:sz w:val="28"/>
          <w:szCs w:val="28"/>
        </w:rPr>
        <w:t xml:space="preserve"> в летний период, соблюдению элементарных требований безопасности и присмотром за несовершеннолетними детьми. Особое внимание уделить неблагополучным, социально-незащищенным семьям;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1.1.3.2.своевременно информировать население через средства массовой информации и любыми другими доступными способами о правилах поведения на водных объектах, об ограничении пользования водными объектами, в том числе о запрете купания в не отведенных местах.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Срок исполнения: в течение купального сезона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1.1.4.</w:t>
      </w:r>
      <w:r w:rsidRPr="00072093">
        <w:rPr>
          <w:rStyle w:val="fontstyle01"/>
          <w:color w:val="auto"/>
        </w:rPr>
        <w:t xml:space="preserve">С целью профилактики гибели и травматизма людей (детей) на водных объектах в летний период, формирования у населения культуры безопасного поведения на воде, на территории Иркутской области принять активное участие в проведении акции </w:t>
      </w:r>
      <w:r w:rsidRPr="00072093">
        <w:rPr>
          <w:rStyle w:val="fontstyle01"/>
          <w:b/>
          <w:color w:val="auto"/>
        </w:rPr>
        <w:t>«Вода – безопасная территория» (25 по 31 июля 2022 года, 22 по 28 августа 2022 года)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lastRenderedPageBreak/>
        <w:t>1.1.4.1.организовать проведение профилактических мероприятий в рамках вышеуказанной акции с предоставлением информации, в ЕДДС Боханского муниципального района и Боханский инспекторский участок Центра ГИМС ГУ МЧС России по Иркутской области, о выполненных в период акции мероприятиях;</w:t>
      </w:r>
    </w:p>
    <w:p w:rsidR="00185737" w:rsidRPr="00072093" w:rsidRDefault="00185737" w:rsidP="00185737">
      <w:pPr>
        <w:pStyle w:val="a3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Срок исполнения: с 25.07 по 28.08.2022 года</w:t>
      </w:r>
    </w:p>
    <w:p w:rsidR="00185737" w:rsidRPr="00072093" w:rsidRDefault="00185737" w:rsidP="00185737">
      <w:pPr>
        <w:pStyle w:val="a3"/>
        <w:ind w:firstLine="709"/>
        <w:jc w:val="both"/>
        <w:rPr>
          <w:rStyle w:val="a5"/>
          <w:b/>
          <w:color w:val="auto"/>
          <w:sz w:val="28"/>
          <w:szCs w:val="28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(в период проведения акции)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1.2.Рекомендовать главе МО «Середкино» (Середкина И.А.) совместно с арендаторами земель: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 xml:space="preserve">1.2.1.в традиционно сложившихся местах массового отдыха в районе н.п. Середкино, </w:t>
      </w:r>
      <w:r w:rsidRPr="00072093">
        <w:rPr>
          <w:rFonts w:eastAsia="Calibri"/>
          <w:sz w:val="28"/>
          <w:szCs w:val="28"/>
        </w:rPr>
        <w:t>провести работы по оборудованию и установке профилактических информационных стендов с материалами по предупреждению несчастных случаев на воде, телефонов служб экстренного реагирования, также довести информацию о запрете купания посредством установки вдоль береговой линии запрещающих знаков «КУПАНИЕ ЗАПРЕЩЕНО»;</w:t>
      </w:r>
    </w:p>
    <w:p w:rsidR="00185737" w:rsidRPr="00072093" w:rsidRDefault="00185737" w:rsidP="00185737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1.2.2.организовать, в традиционно сложившихся местах массового отдыха в районе н.п. Середкино работу мобильных групп по оказанию первой помощи при несчастных случаях, проведению профилактической работы по мерам безопасности на водных объектах, предупреждению происшествий и предпосылок к ним;</w:t>
      </w:r>
    </w:p>
    <w:p w:rsidR="00185737" w:rsidRPr="00072093" w:rsidRDefault="00185737" w:rsidP="00185737">
      <w:pPr>
        <w:pStyle w:val="a3"/>
        <w:tabs>
          <w:tab w:val="left" w:pos="1134"/>
        </w:tabs>
        <w:ind w:firstLine="709"/>
        <w:jc w:val="both"/>
        <w:rPr>
          <w:rStyle w:val="WW8Num1z0"/>
          <w:sz w:val="28"/>
          <w:szCs w:val="28"/>
        </w:rPr>
      </w:pPr>
      <w:r w:rsidRPr="00072093">
        <w:rPr>
          <w:rFonts w:eastAsia="Calibri"/>
          <w:sz w:val="28"/>
          <w:szCs w:val="28"/>
        </w:rPr>
        <w:t xml:space="preserve">1.2.3.усилить </w:t>
      </w:r>
      <w:proofErr w:type="gramStart"/>
      <w:r w:rsidRPr="00072093">
        <w:rPr>
          <w:rFonts w:eastAsia="Calibri"/>
          <w:sz w:val="28"/>
          <w:szCs w:val="28"/>
        </w:rPr>
        <w:t>контроль за</w:t>
      </w:r>
      <w:proofErr w:type="gramEnd"/>
      <w:r w:rsidRPr="00072093">
        <w:rPr>
          <w:rFonts w:eastAsia="Calibri"/>
          <w:sz w:val="28"/>
          <w:szCs w:val="28"/>
        </w:rPr>
        <w:t xml:space="preserve"> арендаторами земель на берегу Алтанского залива Братского водохранилища в районе н.п. Середкино в области обеспечения безопасности жизни людей на водных объектах</w:t>
      </w:r>
      <w:r w:rsidRPr="00072093">
        <w:rPr>
          <w:rStyle w:val="WW8Num1z0"/>
          <w:b/>
          <w:sz w:val="28"/>
          <w:szCs w:val="28"/>
        </w:rPr>
        <w:t></w:t>
      </w:r>
    </w:p>
    <w:p w:rsidR="00185737" w:rsidRPr="00072093" w:rsidRDefault="00185737" w:rsidP="0018573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Срок исполнения: в течение купального сезона</w:t>
      </w:r>
    </w:p>
    <w:p w:rsidR="00BA36CA" w:rsidRPr="00072093" w:rsidRDefault="00BA36CA" w:rsidP="00627A8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47E1D" w:rsidRPr="00072093" w:rsidRDefault="00C47E1D" w:rsidP="00627A8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47E1D" w:rsidRPr="00072093" w:rsidRDefault="00C47E1D" w:rsidP="00C47E1D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«</w:t>
      </w:r>
      <w:r w:rsidR="002F0D0F" w:rsidRPr="005514E7">
        <w:rPr>
          <w:b/>
          <w:sz w:val="28"/>
          <w:szCs w:val="28"/>
        </w:rPr>
        <w:t>О подведении итогов прохождения отопительного сезона 2021-2022 годов</w:t>
      </w:r>
      <w:r w:rsidRPr="00072093">
        <w:rPr>
          <w:b/>
          <w:bCs/>
          <w:sz w:val="28"/>
          <w:szCs w:val="28"/>
        </w:rPr>
        <w:t>»</w:t>
      </w:r>
    </w:p>
    <w:p w:rsidR="00C47E1D" w:rsidRPr="00072093" w:rsidRDefault="00C47E1D" w:rsidP="00C47E1D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C47E1D" w:rsidRPr="00072093" w:rsidRDefault="00C47E1D" w:rsidP="00C47E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По второму вопросу повестки дня выступили: начальник ОКС администрации МО «Боханский район» (Иванов Д.А.).</w:t>
      </w:r>
    </w:p>
    <w:p w:rsidR="00C47E1D" w:rsidRPr="00072093" w:rsidRDefault="00C47E1D" w:rsidP="00C47E1D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C47E1D" w:rsidRPr="00072093" w:rsidRDefault="00C47E1D" w:rsidP="00C47E1D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072093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Боханского муниципального района </w:t>
      </w:r>
      <w:r w:rsidRPr="00072093">
        <w:rPr>
          <w:b/>
          <w:i/>
          <w:sz w:val="28"/>
          <w:szCs w:val="28"/>
        </w:rPr>
        <w:t>решила:</w:t>
      </w:r>
    </w:p>
    <w:p w:rsidR="00C47E1D" w:rsidRPr="00072093" w:rsidRDefault="00C47E1D" w:rsidP="00C47E1D">
      <w:pPr>
        <w:tabs>
          <w:tab w:val="left" w:pos="0"/>
        </w:tabs>
        <w:jc w:val="center"/>
        <w:rPr>
          <w:sz w:val="22"/>
          <w:szCs w:val="22"/>
        </w:rPr>
      </w:pPr>
    </w:p>
    <w:p w:rsidR="00C47E1D" w:rsidRPr="00072093" w:rsidRDefault="00C47E1D" w:rsidP="00C47E1D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По второму вопросу повестки дня:</w:t>
      </w:r>
    </w:p>
    <w:p w:rsidR="00C47E1D" w:rsidRPr="00072093" w:rsidRDefault="00C47E1D" w:rsidP="00C47E1D">
      <w:pPr>
        <w:tabs>
          <w:tab w:val="left" w:pos="-2268"/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Информацию начальника отдела капитального строительства администрации муниципального образования «Боханский район» (Иванов Д.А.) принять к сведению.</w:t>
      </w:r>
    </w:p>
    <w:p w:rsidR="00C47E1D" w:rsidRPr="00072093" w:rsidRDefault="00C47E1D" w:rsidP="00C47E1D">
      <w:pPr>
        <w:tabs>
          <w:tab w:val="left" w:pos="0"/>
        </w:tabs>
        <w:jc w:val="both"/>
        <w:rPr>
          <w:sz w:val="28"/>
          <w:szCs w:val="28"/>
        </w:rPr>
      </w:pPr>
    </w:p>
    <w:p w:rsidR="00D72B7D" w:rsidRPr="00072093" w:rsidRDefault="00D72B7D" w:rsidP="00C47E1D">
      <w:pPr>
        <w:pStyle w:val="a3"/>
        <w:jc w:val="both"/>
        <w:rPr>
          <w:sz w:val="28"/>
          <w:szCs w:val="28"/>
        </w:rPr>
      </w:pPr>
    </w:p>
    <w:p w:rsidR="00C47E1D" w:rsidRPr="00072093" w:rsidRDefault="00C47E1D" w:rsidP="00C47E1D">
      <w:pPr>
        <w:pStyle w:val="a3"/>
        <w:numPr>
          <w:ilvl w:val="0"/>
          <w:numId w:val="8"/>
        </w:numPr>
        <w:tabs>
          <w:tab w:val="left" w:pos="-142"/>
          <w:tab w:val="left" w:pos="1134"/>
        </w:tabs>
        <w:ind w:left="0" w:firstLine="709"/>
        <w:rPr>
          <w:sz w:val="28"/>
          <w:szCs w:val="28"/>
        </w:rPr>
      </w:pPr>
      <w:r w:rsidRPr="00072093">
        <w:rPr>
          <w:b/>
          <w:sz w:val="28"/>
          <w:szCs w:val="28"/>
        </w:rPr>
        <w:t xml:space="preserve">«О деятельности общеобразовательных учреждений по работе </w:t>
      </w:r>
      <w:r w:rsidRPr="00072093">
        <w:rPr>
          <w:b/>
          <w:sz w:val="28"/>
          <w:szCs w:val="28"/>
        </w:rPr>
        <w:lastRenderedPageBreak/>
        <w:t>с несовершеннолетними по вопросам безопасности в летний и каникулярный период 2022 года»</w:t>
      </w:r>
    </w:p>
    <w:p w:rsidR="00C47E1D" w:rsidRPr="00072093" w:rsidRDefault="00C47E1D" w:rsidP="00C47E1D">
      <w:pPr>
        <w:pStyle w:val="a3"/>
        <w:jc w:val="center"/>
        <w:rPr>
          <w:sz w:val="28"/>
          <w:szCs w:val="28"/>
        </w:rPr>
      </w:pPr>
    </w:p>
    <w:p w:rsidR="00C47E1D" w:rsidRPr="00072093" w:rsidRDefault="00C47E1D" w:rsidP="00C47E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 xml:space="preserve">По третьему вопросу повестки дня выступили: начальник МКУ «Управление образования МО </w:t>
      </w:r>
      <w:r w:rsidR="007519C5" w:rsidRPr="00072093">
        <w:rPr>
          <w:sz w:val="28"/>
          <w:szCs w:val="28"/>
        </w:rPr>
        <w:t>«</w:t>
      </w:r>
      <w:r w:rsidRPr="00072093">
        <w:rPr>
          <w:sz w:val="28"/>
          <w:szCs w:val="28"/>
        </w:rPr>
        <w:t>Боханский район»» (Буяева Л.С.).</w:t>
      </w:r>
    </w:p>
    <w:p w:rsidR="00C47E1D" w:rsidRPr="00072093" w:rsidRDefault="00C47E1D" w:rsidP="00C47E1D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C47E1D" w:rsidRPr="00072093" w:rsidRDefault="00C47E1D" w:rsidP="00C47E1D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072093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Боханского муниципального района </w:t>
      </w:r>
      <w:r w:rsidRPr="00072093">
        <w:rPr>
          <w:b/>
          <w:i/>
          <w:sz w:val="28"/>
          <w:szCs w:val="28"/>
        </w:rPr>
        <w:t>решила:</w:t>
      </w:r>
    </w:p>
    <w:p w:rsidR="00C47E1D" w:rsidRPr="00072093" w:rsidRDefault="00C47E1D" w:rsidP="00C47E1D">
      <w:pPr>
        <w:tabs>
          <w:tab w:val="left" w:pos="0"/>
        </w:tabs>
        <w:jc w:val="center"/>
        <w:rPr>
          <w:sz w:val="22"/>
          <w:szCs w:val="22"/>
        </w:rPr>
      </w:pPr>
    </w:p>
    <w:p w:rsidR="00C47E1D" w:rsidRPr="00072093" w:rsidRDefault="00C47E1D" w:rsidP="00C47E1D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По третьему вопросу повестки дня:</w:t>
      </w:r>
    </w:p>
    <w:p w:rsidR="00C47E1D" w:rsidRPr="00072093" w:rsidRDefault="00C47E1D" w:rsidP="00C47E1D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3.Информацию начальника МКУ «Управление образования муниципального образования «Боханский район»» (Буяева Л.С.) принять к сведению.</w:t>
      </w:r>
    </w:p>
    <w:p w:rsidR="00C47E1D" w:rsidRPr="00072093" w:rsidRDefault="00C47E1D" w:rsidP="00C47E1D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3.1.Начальнику МКУ «Управление образования муниципального образования «Боханский район»» (Буяева Л.С.):</w:t>
      </w:r>
    </w:p>
    <w:p w:rsidR="00C47E1D" w:rsidRPr="00072093" w:rsidRDefault="00C47E1D" w:rsidP="00C47E1D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3.1.1.Обеспечить соблюдение в загородном оздоровительном лагере «Чайка» и лагерях дневного пребывания правил пожарной безопасности в период проведения летней оздоровительной компании 2022 года.</w:t>
      </w:r>
    </w:p>
    <w:p w:rsidR="00C47E1D" w:rsidRPr="00072093" w:rsidRDefault="00C47E1D" w:rsidP="00C47E1D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3.1.2.Организовать в каникулярное время 2022 года отдых и занятость детей, находящихся в трудной жизненной ситуации, в подведомственных учреждениях, уделить особое внимание состоящим на учете в комиссиях по делам несовершеннолетних и защите их прав.</w:t>
      </w:r>
    </w:p>
    <w:p w:rsidR="00C47E1D" w:rsidRPr="00072093" w:rsidRDefault="00C47E1D" w:rsidP="00C47E1D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3.1.3.</w:t>
      </w:r>
      <w:r w:rsidRPr="00072093">
        <w:rPr>
          <w:sz w:val="28"/>
          <w:szCs w:val="28"/>
          <w:shd w:val="clear" w:color="auto" w:fill="FFFFFF"/>
        </w:rPr>
        <w:t xml:space="preserve">Провести в </w:t>
      </w:r>
      <w:r w:rsidRPr="00072093">
        <w:rPr>
          <w:sz w:val="28"/>
          <w:szCs w:val="28"/>
        </w:rPr>
        <w:t>загородном оздоровительном лагере «Чайка» и лагерях дневного пребывания</w:t>
      </w:r>
      <w:r w:rsidRPr="00072093">
        <w:rPr>
          <w:sz w:val="28"/>
          <w:szCs w:val="28"/>
          <w:shd w:val="clear" w:color="auto" w:fill="FFFFFF"/>
        </w:rPr>
        <w:t>, классные часы, интерактивные занятия, викторины по изучению правил безопасности на воде, дорогах, в быту и т.д.</w:t>
      </w:r>
    </w:p>
    <w:p w:rsidR="00C47E1D" w:rsidRPr="00072093" w:rsidRDefault="00C47E1D" w:rsidP="00C47E1D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Срок исполнения: в течение каникулярного периода</w:t>
      </w:r>
    </w:p>
    <w:p w:rsidR="00C47E1D" w:rsidRPr="00072093" w:rsidRDefault="00C47E1D" w:rsidP="007519C5">
      <w:pPr>
        <w:pStyle w:val="a3"/>
        <w:rPr>
          <w:sz w:val="28"/>
          <w:szCs w:val="28"/>
        </w:rPr>
      </w:pPr>
    </w:p>
    <w:p w:rsidR="007519C5" w:rsidRPr="00072093" w:rsidRDefault="007519C5" w:rsidP="007519C5">
      <w:pPr>
        <w:pStyle w:val="a3"/>
        <w:rPr>
          <w:sz w:val="28"/>
          <w:szCs w:val="28"/>
        </w:rPr>
      </w:pPr>
    </w:p>
    <w:p w:rsidR="007519C5" w:rsidRPr="00072093" w:rsidRDefault="007519C5" w:rsidP="007519C5">
      <w:pPr>
        <w:pStyle w:val="a3"/>
        <w:numPr>
          <w:ilvl w:val="0"/>
          <w:numId w:val="8"/>
        </w:numPr>
        <w:tabs>
          <w:tab w:val="left" w:pos="-142"/>
          <w:tab w:val="left" w:pos="1134"/>
        </w:tabs>
        <w:ind w:left="0" w:firstLine="709"/>
        <w:jc w:val="center"/>
        <w:rPr>
          <w:sz w:val="28"/>
          <w:szCs w:val="28"/>
        </w:rPr>
      </w:pPr>
      <w:r w:rsidRPr="00072093">
        <w:rPr>
          <w:b/>
          <w:sz w:val="28"/>
          <w:szCs w:val="28"/>
        </w:rPr>
        <w:t xml:space="preserve">«О состоянии источников наружного противопожарного водоснабжения в населенных пунктах МО «Боханский район» в 2022 году, </w:t>
      </w:r>
      <w:r w:rsidRPr="00072093">
        <w:rPr>
          <w:b/>
          <w:i/>
          <w:sz w:val="28"/>
          <w:szCs w:val="28"/>
        </w:rPr>
        <w:t>по итогам весенней проверки</w:t>
      </w:r>
      <w:r w:rsidRPr="00072093">
        <w:rPr>
          <w:b/>
          <w:sz w:val="28"/>
          <w:szCs w:val="28"/>
        </w:rPr>
        <w:t>»</w:t>
      </w:r>
    </w:p>
    <w:p w:rsidR="007519C5" w:rsidRPr="00072093" w:rsidRDefault="007519C5" w:rsidP="007519C5">
      <w:pPr>
        <w:pStyle w:val="a3"/>
        <w:jc w:val="center"/>
        <w:rPr>
          <w:sz w:val="28"/>
          <w:szCs w:val="28"/>
        </w:rPr>
      </w:pPr>
    </w:p>
    <w:p w:rsidR="007519C5" w:rsidRPr="00072093" w:rsidRDefault="007519C5" w:rsidP="007519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По четвертому вопросу повестки дня выступили: начальник 44 ПСЧ (1 разряда, по охране п. Бохан) 2 ПСО ФПС ГПС (1разряда, п. Усть-Ордынский) ГУ МЧС России по Иркутской области (Бураев А.А.).</w:t>
      </w:r>
    </w:p>
    <w:p w:rsidR="007519C5" w:rsidRPr="00072093" w:rsidRDefault="007519C5" w:rsidP="007519C5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7519C5" w:rsidRPr="00072093" w:rsidRDefault="007519C5" w:rsidP="007519C5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072093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Боханского муниципального района </w:t>
      </w:r>
      <w:r w:rsidRPr="00072093">
        <w:rPr>
          <w:b/>
          <w:i/>
          <w:sz w:val="28"/>
          <w:szCs w:val="28"/>
        </w:rPr>
        <w:t>решила:</w:t>
      </w:r>
    </w:p>
    <w:p w:rsidR="007519C5" w:rsidRPr="00072093" w:rsidRDefault="007519C5" w:rsidP="007519C5">
      <w:pPr>
        <w:tabs>
          <w:tab w:val="left" w:pos="0"/>
        </w:tabs>
        <w:jc w:val="center"/>
        <w:rPr>
          <w:sz w:val="22"/>
          <w:szCs w:val="22"/>
        </w:rPr>
      </w:pPr>
    </w:p>
    <w:p w:rsidR="007519C5" w:rsidRPr="00072093" w:rsidRDefault="007519C5" w:rsidP="007519C5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093">
        <w:rPr>
          <w:b/>
          <w:sz w:val="28"/>
          <w:szCs w:val="28"/>
        </w:rPr>
        <w:t>По четвертому вопросу повестки дня:</w:t>
      </w:r>
    </w:p>
    <w:p w:rsidR="007519C5" w:rsidRPr="00072093" w:rsidRDefault="007519C5" w:rsidP="007519C5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 xml:space="preserve">4.Информацию начальника 44 ПСЧ (1 разряда, по охране п. Бохан) 2 ПСО ФПС ГПС (1разряда, п. Усть-Ордынский) ГУ МЧС России по Иркутской области (Бураев А.А.) и глав сельских поселений принять к </w:t>
      </w:r>
      <w:r w:rsidRPr="00072093">
        <w:rPr>
          <w:sz w:val="28"/>
          <w:szCs w:val="28"/>
        </w:rPr>
        <w:lastRenderedPageBreak/>
        <w:t>сведению.</w:t>
      </w:r>
    </w:p>
    <w:p w:rsidR="007519C5" w:rsidRPr="00072093" w:rsidRDefault="007519C5" w:rsidP="007519C5">
      <w:pPr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4.1.Рекомендовать главному врачу ОГБУЗ «Боханская РБ» (Ханташкеев В.Б.):</w:t>
      </w:r>
    </w:p>
    <w:p w:rsidR="007519C5" w:rsidRPr="00072093" w:rsidRDefault="007519C5" w:rsidP="007519C5">
      <w:pPr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4.1.1.принять меры к устранению неисправностей гидранта №2 (не имеет подъезда с твердым покрытием), гидранта №4 (отсутствует вода и указатель расположения гидранта) и №5 (отсутствует вода);</w:t>
      </w:r>
    </w:p>
    <w:p w:rsidR="007519C5" w:rsidRPr="00072093" w:rsidRDefault="007519C5" w:rsidP="007519C5">
      <w:pPr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4.1.2.организовать стоянку транспортных средств на территории больничного комплекса не препятствующего проезду пожарной техники к гидрантам;</w:t>
      </w:r>
    </w:p>
    <w:p w:rsidR="007519C5" w:rsidRPr="00072093" w:rsidRDefault="007519C5" w:rsidP="007519C5">
      <w:pPr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4.1.3.организовать круглосуточный доступ на территорию больничного комплекса для забора воды пожарной техникой.</w:t>
      </w:r>
    </w:p>
    <w:p w:rsidR="007519C5" w:rsidRPr="00072093" w:rsidRDefault="007519C5" w:rsidP="007519C5">
      <w:pPr>
        <w:ind w:firstLine="709"/>
        <w:jc w:val="both"/>
        <w:rPr>
          <w:sz w:val="28"/>
          <w:szCs w:val="28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Срок исполнения: до 29.07.2022года</w:t>
      </w:r>
    </w:p>
    <w:p w:rsidR="007519C5" w:rsidRPr="00072093" w:rsidRDefault="007519C5" w:rsidP="007519C5">
      <w:pPr>
        <w:ind w:firstLine="709"/>
        <w:jc w:val="both"/>
        <w:rPr>
          <w:sz w:val="28"/>
          <w:szCs w:val="28"/>
        </w:rPr>
      </w:pPr>
    </w:p>
    <w:p w:rsidR="007519C5" w:rsidRPr="00072093" w:rsidRDefault="007519C5" w:rsidP="007519C5">
      <w:pPr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4.2.Рекомендовать главам сельских поселений:</w:t>
      </w:r>
    </w:p>
    <w:p w:rsidR="007519C5" w:rsidRPr="00072093" w:rsidRDefault="007519C5" w:rsidP="007519C5">
      <w:pPr>
        <w:ind w:firstLine="720"/>
        <w:jc w:val="both"/>
        <w:rPr>
          <w:sz w:val="28"/>
          <w:szCs w:val="28"/>
        </w:rPr>
      </w:pPr>
      <w:r w:rsidRPr="00072093">
        <w:rPr>
          <w:sz w:val="28"/>
          <w:szCs w:val="28"/>
        </w:rPr>
        <w:t xml:space="preserve">4.2.1.рассмотреть вопрос об оборудования мест забора воды для нужд пожаротушения </w:t>
      </w:r>
      <w:proofErr w:type="gramStart"/>
      <w:r w:rsidRPr="00072093">
        <w:rPr>
          <w:sz w:val="28"/>
          <w:szCs w:val="28"/>
        </w:rPr>
        <w:t>из</w:t>
      </w:r>
      <w:proofErr w:type="gramEnd"/>
      <w:r w:rsidRPr="00072093">
        <w:rPr>
          <w:sz w:val="28"/>
          <w:szCs w:val="28"/>
        </w:rPr>
        <w:t xml:space="preserve"> естественных водоисточников в населенных пунктах;</w:t>
      </w:r>
    </w:p>
    <w:p w:rsidR="007519C5" w:rsidRPr="00072093" w:rsidRDefault="007519C5" w:rsidP="007519C5">
      <w:pPr>
        <w:ind w:firstLine="720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4.2.2.продолжить работу по учету водоисточников, которые могут быть задействованы для забора воды пожарными автомобилями;</w:t>
      </w:r>
    </w:p>
    <w:p w:rsidR="007519C5" w:rsidRPr="00072093" w:rsidRDefault="007519C5" w:rsidP="007519C5">
      <w:pPr>
        <w:ind w:firstLine="720"/>
        <w:jc w:val="both"/>
        <w:rPr>
          <w:sz w:val="28"/>
          <w:szCs w:val="28"/>
        </w:rPr>
      </w:pPr>
      <w:r w:rsidRPr="00072093">
        <w:rPr>
          <w:rStyle w:val="a5"/>
          <w:b/>
          <w:color w:val="auto"/>
          <w:sz w:val="28"/>
          <w:szCs w:val="28"/>
          <w:u w:val="none"/>
        </w:rPr>
        <w:t>Срок исполнения: до 29.07.2022года</w:t>
      </w:r>
    </w:p>
    <w:p w:rsidR="007519C5" w:rsidRPr="00072093" w:rsidRDefault="007519C5" w:rsidP="007519C5">
      <w:pPr>
        <w:ind w:firstLine="720"/>
        <w:jc w:val="both"/>
        <w:rPr>
          <w:sz w:val="28"/>
          <w:szCs w:val="28"/>
        </w:rPr>
      </w:pPr>
    </w:p>
    <w:p w:rsidR="007519C5" w:rsidRPr="00072093" w:rsidRDefault="007519C5" w:rsidP="007519C5">
      <w:pPr>
        <w:pStyle w:val="a3"/>
        <w:ind w:firstLine="709"/>
        <w:jc w:val="both"/>
        <w:rPr>
          <w:sz w:val="28"/>
          <w:szCs w:val="28"/>
        </w:rPr>
      </w:pPr>
      <w:r w:rsidRPr="00072093">
        <w:rPr>
          <w:sz w:val="28"/>
          <w:szCs w:val="28"/>
        </w:rPr>
        <w:t>4.3.Рекомендовать главе МО «Бохан» (Сахьянов Л.Н.) организовать проведение обследования пожарных емкостей на герметичность, в случае выявления повреждений, принять меры к устранению, после чего заполнить емкости для хранения запаса воды расположенных на территории ОГБУЗ «Боханская РБ».</w:t>
      </w:r>
    </w:p>
    <w:p w:rsidR="00C47E1D" w:rsidRPr="00072093" w:rsidRDefault="00C47E1D" w:rsidP="00C47E1D">
      <w:pPr>
        <w:pStyle w:val="a3"/>
        <w:jc w:val="both"/>
        <w:rPr>
          <w:sz w:val="28"/>
          <w:szCs w:val="28"/>
        </w:rPr>
      </w:pPr>
    </w:p>
    <w:p w:rsidR="00D72B7D" w:rsidRPr="00072093" w:rsidRDefault="00D72B7D" w:rsidP="000C07FC">
      <w:pPr>
        <w:pStyle w:val="a3"/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072093" w:rsidTr="00316FEC">
        <w:trPr>
          <w:trHeight w:val="1046"/>
          <w:jc w:val="center"/>
        </w:trPr>
        <w:tc>
          <w:tcPr>
            <w:tcW w:w="4395" w:type="dxa"/>
          </w:tcPr>
          <w:p w:rsidR="00A148CB" w:rsidRPr="00072093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 xml:space="preserve">Секретарь комиссии, </w:t>
            </w:r>
            <w:r w:rsidR="000E03BC" w:rsidRPr="00072093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072093" w:rsidRDefault="00CD5E11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07209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363711</wp:posOffset>
                  </wp:positionH>
                  <wp:positionV relativeFrom="paragraph">
                    <wp:posOffset>118170</wp:posOffset>
                  </wp:positionV>
                  <wp:extent cx="680345" cy="681198"/>
                  <wp:effectExtent l="19050" t="0" r="5455" b="0"/>
                  <wp:wrapNone/>
                  <wp:docPr id="2" name="Рисунок 1" descr="E:\YandexDisk\Документы\4_КАДРЫ\ЭЛЕКТРОН. ПОДПИСЬ\ЭП_КСВ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45" cy="681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072093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072093">
              <w:rPr>
                <w:sz w:val="28"/>
                <w:szCs w:val="28"/>
              </w:rPr>
              <w:t>С.В. Кабанов</w:t>
            </w:r>
            <w:r w:rsidR="00790882" w:rsidRPr="00072093">
              <w:rPr>
                <w:sz w:val="28"/>
                <w:szCs w:val="28"/>
              </w:rPr>
              <w:t>.</w:t>
            </w:r>
          </w:p>
        </w:tc>
      </w:tr>
    </w:tbl>
    <w:p w:rsidR="00D4603B" w:rsidRPr="00072093" w:rsidRDefault="00D4603B" w:rsidP="00907304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</w:p>
    <w:sectPr w:rsidR="00D4603B" w:rsidRPr="00072093" w:rsidSect="00C949B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48" w:rsidRDefault="003C6348" w:rsidP="000F3338">
      <w:r>
        <w:separator/>
      </w:r>
    </w:p>
  </w:endnote>
  <w:endnote w:type="continuationSeparator" w:id="0">
    <w:p w:rsidR="003C6348" w:rsidRDefault="003C6348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48" w:rsidRDefault="003C6348" w:rsidP="000F3338">
      <w:r>
        <w:separator/>
      </w:r>
    </w:p>
  </w:footnote>
  <w:footnote w:type="continuationSeparator" w:id="0">
    <w:p w:rsidR="003C6348" w:rsidRDefault="003C6348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8B3"/>
    <w:multiLevelType w:val="multilevel"/>
    <w:tmpl w:val="40F44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">
    <w:nsid w:val="11180B49"/>
    <w:multiLevelType w:val="multilevel"/>
    <w:tmpl w:val="4B8E1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2D6E1D"/>
    <w:multiLevelType w:val="hybridMultilevel"/>
    <w:tmpl w:val="2F4E342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4B342C2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2B4C06"/>
    <w:multiLevelType w:val="multilevel"/>
    <w:tmpl w:val="BD526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F359FB"/>
    <w:multiLevelType w:val="multilevel"/>
    <w:tmpl w:val="52FA98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26BE0171"/>
    <w:multiLevelType w:val="multilevel"/>
    <w:tmpl w:val="43A8E06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71C294A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475BF"/>
    <w:multiLevelType w:val="hybridMultilevel"/>
    <w:tmpl w:val="3EB2939A"/>
    <w:lvl w:ilvl="0" w:tplc="E7321B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D3763D1"/>
    <w:multiLevelType w:val="multilevel"/>
    <w:tmpl w:val="C7AA59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2">
    <w:nsid w:val="2F6449CF"/>
    <w:multiLevelType w:val="multilevel"/>
    <w:tmpl w:val="4D5A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34EB4F01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5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3D2A27D5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C18B4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1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20604AB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6">
    <w:nsid w:val="597D4E13"/>
    <w:multiLevelType w:val="multilevel"/>
    <w:tmpl w:val="55C6ECF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BF63B0B"/>
    <w:multiLevelType w:val="multilevel"/>
    <w:tmpl w:val="B2EA6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9">
    <w:nsid w:val="64E901E3"/>
    <w:multiLevelType w:val="hybridMultilevel"/>
    <w:tmpl w:val="84CE3B1C"/>
    <w:lvl w:ilvl="0" w:tplc="8B442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F09FE"/>
    <w:multiLevelType w:val="multilevel"/>
    <w:tmpl w:val="94867BB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5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46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BFC4EBC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45"/>
  </w:num>
  <w:num w:numId="3">
    <w:abstractNumId w:val="2"/>
  </w:num>
  <w:num w:numId="4">
    <w:abstractNumId w:val="42"/>
  </w:num>
  <w:num w:numId="5">
    <w:abstractNumId w:val="7"/>
  </w:num>
  <w:num w:numId="6">
    <w:abstractNumId w:val="13"/>
  </w:num>
  <w:num w:numId="7">
    <w:abstractNumId w:val="44"/>
  </w:num>
  <w:num w:numId="8">
    <w:abstractNumId w:val="26"/>
  </w:num>
  <w:num w:numId="9">
    <w:abstractNumId w:val="25"/>
  </w:num>
  <w:num w:numId="10">
    <w:abstractNumId w:val="29"/>
  </w:num>
  <w:num w:numId="11">
    <w:abstractNumId w:val="41"/>
  </w:num>
  <w:num w:numId="12">
    <w:abstractNumId w:val="46"/>
  </w:num>
  <w:num w:numId="13">
    <w:abstractNumId w:val="19"/>
  </w:num>
  <w:num w:numId="14">
    <w:abstractNumId w:val="31"/>
  </w:num>
  <w:num w:numId="15">
    <w:abstractNumId w:val="34"/>
  </w:num>
  <w:num w:numId="16">
    <w:abstractNumId w:val="11"/>
  </w:num>
  <w:num w:numId="17">
    <w:abstractNumId w:val="20"/>
  </w:num>
  <w:num w:numId="18">
    <w:abstractNumId w:val="8"/>
  </w:num>
  <w:num w:numId="19">
    <w:abstractNumId w:val="35"/>
  </w:num>
  <w:num w:numId="20">
    <w:abstractNumId w:val="17"/>
  </w:num>
  <w:num w:numId="21">
    <w:abstractNumId w:val="16"/>
  </w:num>
  <w:num w:numId="22">
    <w:abstractNumId w:val="23"/>
  </w:num>
  <w:num w:numId="23">
    <w:abstractNumId w:val="38"/>
  </w:num>
  <w:num w:numId="2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0"/>
  </w:num>
  <w:num w:numId="27">
    <w:abstractNumId w:val="10"/>
  </w:num>
  <w:num w:numId="28">
    <w:abstractNumId w:val="21"/>
  </w:num>
  <w:num w:numId="29">
    <w:abstractNumId w:val="0"/>
  </w:num>
  <w:num w:numId="30">
    <w:abstractNumId w:val="1"/>
  </w:num>
  <w:num w:numId="31">
    <w:abstractNumId w:val="3"/>
  </w:num>
  <w:num w:numId="32">
    <w:abstractNumId w:val="30"/>
  </w:num>
  <w:num w:numId="33">
    <w:abstractNumId w:val="24"/>
  </w:num>
  <w:num w:numId="34">
    <w:abstractNumId w:val="4"/>
  </w:num>
  <w:num w:numId="35">
    <w:abstractNumId w:val="22"/>
  </w:num>
  <w:num w:numId="36">
    <w:abstractNumId w:val="37"/>
  </w:num>
  <w:num w:numId="37">
    <w:abstractNumId w:val="36"/>
  </w:num>
  <w:num w:numId="38">
    <w:abstractNumId w:val="47"/>
  </w:num>
  <w:num w:numId="39">
    <w:abstractNumId w:val="15"/>
  </w:num>
  <w:num w:numId="40">
    <w:abstractNumId w:val="18"/>
  </w:num>
  <w:num w:numId="41">
    <w:abstractNumId w:val="14"/>
  </w:num>
  <w:num w:numId="42">
    <w:abstractNumId w:val="43"/>
  </w:num>
  <w:num w:numId="43">
    <w:abstractNumId w:val="5"/>
  </w:num>
  <w:num w:numId="44">
    <w:abstractNumId w:val="27"/>
  </w:num>
  <w:num w:numId="45">
    <w:abstractNumId w:val="33"/>
  </w:num>
  <w:num w:numId="46">
    <w:abstractNumId w:val="12"/>
  </w:num>
  <w:num w:numId="47">
    <w:abstractNumId w:val="6"/>
  </w:num>
  <w:num w:numId="48">
    <w:abstractNumId w:val="3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4A42"/>
    <w:rsid w:val="000469F9"/>
    <w:rsid w:val="00046C21"/>
    <w:rsid w:val="0004792C"/>
    <w:rsid w:val="00047C97"/>
    <w:rsid w:val="000507FF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2093"/>
    <w:rsid w:val="0007343B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A86"/>
    <w:rsid w:val="00081B9A"/>
    <w:rsid w:val="00082AC2"/>
    <w:rsid w:val="00082FAC"/>
    <w:rsid w:val="00083B4D"/>
    <w:rsid w:val="00084566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15CC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0F7"/>
    <w:rsid w:val="000B4DFD"/>
    <w:rsid w:val="000B6342"/>
    <w:rsid w:val="000B67E6"/>
    <w:rsid w:val="000B7063"/>
    <w:rsid w:val="000C07FC"/>
    <w:rsid w:val="000C0BBE"/>
    <w:rsid w:val="000C0D6E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0F783C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5765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1A4E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5737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7B3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132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96B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1F7A05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61F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3D1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D83"/>
    <w:rsid w:val="00264E9C"/>
    <w:rsid w:val="00264FFE"/>
    <w:rsid w:val="0026509C"/>
    <w:rsid w:val="0026560C"/>
    <w:rsid w:val="0026680D"/>
    <w:rsid w:val="00266BE8"/>
    <w:rsid w:val="00266DCA"/>
    <w:rsid w:val="00266EBC"/>
    <w:rsid w:val="00267770"/>
    <w:rsid w:val="00270DC7"/>
    <w:rsid w:val="0027275B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295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A7DD9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9E4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1A3E"/>
    <w:rsid w:val="002D2A52"/>
    <w:rsid w:val="002D3031"/>
    <w:rsid w:val="002D486F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0C46"/>
    <w:rsid w:val="002F0D0F"/>
    <w:rsid w:val="002F1E8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6FEC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303"/>
    <w:rsid w:val="003418EB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4E92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463C"/>
    <w:rsid w:val="003966AF"/>
    <w:rsid w:val="0039687A"/>
    <w:rsid w:val="003968EF"/>
    <w:rsid w:val="00396A25"/>
    <w:rsid w:val="00396AE0"/>
    <w:rsid w:val="00396E26"/>
    <w:rsid w:val="00397DA3"/>
    <w:rsid w:val="00397FEA"/>
    <w:rsid w:val="003A02CD"/>
    <w:rsid w:val="003A055F"/>
    <w:rsid w:val="003A1562"/>
    <w:rsid w:val="003A32E9"/>
    <w:rsid w:val="003A37B1"/>
    <w:rsid w:val="003A600B"/>
    <w:rsid w:val="003A7B38"/>
    <w:rsid w:val="003B094E"/>
    <w:rsid w:val="003B189E"/>
    <w:rsid w:val="003B1BC6"/>
    <w:rsid w:val="003B32A9"/>
    <w:rsid w:val="003B3D54"/>
    <w:rsid w:val="003B584B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C2E"/>
    <w:rsid w:val="003C4E65"/>
    <w:rsid w:val="003C5CE5"/>
    <w:rsid w:val="003C6348"/>
    <w:rsid w:val="003C6F75"/>
    <w:rsid w:val="003C7BCB"/>
    <w:rsid w:val="003C7D20"/>
    <w:rsid w:val="003C7F87"/>
    <w:rsid w:val="003D1411"/>
    <w:rsid w:val="003D1458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35"/>
    <w:rsid w:val="003F4F96"/>
    <w:rsid w:val="003F663D"/>
    <w:rsid w:val="0040093D"/>
    <w:rsid w:val="00400FBE"/>
    <w:rsid w:val="004010AA"/>
    <w:rsid w:val="004017FC"/>
    <w:rsid w:val="00401E00"/>
    <w:rsid w:val="00402ED1"/>
    <w:rsid w:val="00403A45"/>
    <w:rsid w:val="00403A87"/>
    <w:rsid w:val="00404797"/>
    <w:rsid w:val="00404E76"/>
    <w:rsid w:val="00405328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0CF8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7B6"/>
    <w:rsid w:val="00462CE8"/>
    <w:rsid w:val="00462DF7"/>
    <w:rsid w:val="00463B1B"/>
    <w:rsid w:val="00464F1A"/>
    <w:rsid w:val="00464FE9"/>
    <w:rsid w:val="0046548D"/>
    <w:rsid w:val="00465DD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2858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24B"/>
    <w:rsid w:val="004A5E9F"/>
    <w:rsid w:val="004A63E0"/>
    <w:rsid w:val="004A647D"/>
    <w:rsid w:val="004A672F"/>
    <w:rsid w:val="004A790E"/>
    <w:rsid w:val="004A7EEF"/>
    <w:rsid w:val="004B1099"/>
    <w:rsid w:val="004B14D8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3C3A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0BAA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0C12"/>
    <w:rsid w:val="0050206A"/>
    <w:rsid w:val="0050225E"/>
    <w:rsid w:val="00502270"/>
    <w:rsid w:val="005026B1"/>
    <w:rsid w:val="00502D3C"/>
    <w:rsid w:val="005030DD"/>
    <w:rsid w:val="0050356A"/>
    <w:rsid w:val="00504505"/>
    <w:rsid w:val="00504AB1"/>
    <w:rsid w:val="00505830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17F0C"/>
    <w:rsid w:val="0052002E"/>
    <w:rsid w:val="0052032E"/>
    <w:rsid w:val="00521139"/>
    <w:rsid w:val="005211C6"/>
    <w:rsid w:val="0052153A"/>
    <w:rsid w:val="00521944"/>
    <w:rsid w:val="00522290"/>
    <w:rsid w:val="00523C00"/>
    <w:rsid w:val="005240A3"/>
    <w:rsid w:val="005269AF"/>
    <w:rsid w:val="00527C2E"/>
    <w:rsid w:val="00531B0E"/>
    <w:rsid w:val="00531BCA"/>
    <w:rsid w:val="005327A4"/>
    <w:rsid w:val="005327F8"/>
    <w:rsid w:val="00532D5F"/>
    <w:rsid w:val="00533536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4A18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778C0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3BD"/>
    <w:rsid w:val="005A3F8C"/>
    <w:rsid w:val="005A5858"/>
    <w:rsid w:val="005A682C"/>
    <w:rsid w:val="005B081A"/>
    <w:rsid w:val="005B1E26"/>
    <w:rsid w:val="005B2509"/>
    <w:rsid w:val="005B2F67"/>
    <w:rsid w:val="005B4182"/>
    <w:rsid w:val="005B45B3"/>
    <w:rsid w:val="005B5B17"/>
    <w:rsid w:val="005B5C4A"/>
    <w:rsid w:val="005B63FC"/>
    <w:rsid w:val="005B6452"/>
    <w:rsid w:val="005B6ACD"/>
    <w:rsid w:val="005B7A51"/>
    <w:rsid w:val="005C058A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6FB9"/>
    <w:rsid w:val="005C7FAE"/>
    <w:rsid w:val="005D09B2"/>
    <w:rsid w:val="005D1C68"/>
    <w:rsid w:val="005D340F"/>
    <w:rsid w:val="005D5E4F"/>
    <w:rsid w:val="005D606C"/>
    <w:rsid w:val="005D6EC0"/>
    <w:rsid w:val="005E0831"/>
    <w:rsid w:val="005E11EB"/>
    <w:rsid w:val="005E1705"/>
    <w:rsid w:val="005E1FBF"/>
    <w:rsid w:val="005E2E6F"/>
    <w:rsid w:val="005E466C"/>
    <w:rsid w:val="005E5055"/>
    <w:rsid w:val="005E63A4"/>
    <w:rsid w:val="005E72B2"/>
    <w:rsid w:val="005F0BA2"/>
    <w:rsid w:val="005F144B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2C0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3FED"/>
    <w:rsid w:val="006148F7"/>
    <w:rsid w:val="00614E7F"/>
    <w:rsid w:val="006153D8"/>
    <w:rsid w:val="00615572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A88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B5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3C84"/>
    <w:rsid w:val="006562C1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630D"/>
    <w:rsid w:val="0067754F"/>
    <w:rsid w:val="00680204"/>
    <w:rsid w:val="006814C4"/>
    <w:rsid w:val="00681803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A770C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052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4AD3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295"/>
    <w:rsid w:val="006F0F7D"/>
    <w:rsid w:val="006F1057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A44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2E2B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9C5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889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23A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2F5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658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D93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3D0F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868F0"/>
    <w:rsid w:val="008903EB"/>
    <w:rsid w:val="00891617"/>
    <w:rsid w:val="00892341"/>
    <w:rsid w:val="008925FA"/>
    <w:rsid w:val="0089325B"/>
    <w:rsid w:val="00893932"/>
    <w:rsid w:val="00893F4D"/>
    <w:rsid w:val="0089403A"/>
    <w:rsid w:val="008941ED"/>
    <w:rsid w:val="008950C3"/>
    <w:rsid w:val="0089646D"/>
    <w:rsid w:val="00896BB4"/>
    <w:rsid w:val="008978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6E0C"/>
    <w:rsid w:val="008C7574"/>
    <w:rsid w:val="008C7656"/>
    <w:rsid w:val="008C7BD9"/>
    <w:rsid w:val="008C7CB9"/>
    <w:rsid w:val="008C7D5C"/>
    <w:rsid w:val="008D03D6"/>
    <w:rsid w:val="008D1E19"/>
    <w:rsid w:val="008D27F3"/>
    <w:rsid w:val="008D2929"/>
    <w:rsid w:val="008D3050"/>
    <w:rsid w:val="008D3D31"/>
    <w:rsid w:val="008D454F"/>
    <w:rsid w:val="008D4672"/>
    <w:rsid w:val="008D4885"/>
    <w:rsid w:val="008D7950"/>
    <w:rsid w:val="008E17DA"/>
    <w:rsid w:val="008E1B3C"/>
    <w:rsid w:val="008E208B"/>
    <w:rsid w:val="008E23E1"/>
    <w:rsid w:val="008E44C0"/>
    <w:rsid w:val="008E48A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304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0B3C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5EE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553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88F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2763"/>
    <w:rsid w:val="009943AC"/>
    <w:rsid w:val="0099486D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0435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5B2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0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6ED"/>
    <w:rsid w:val="00A23B27"/>
    <w:rsid w:val="00A2418C"/>
    <w:rsid w:val="00A264AF"/>
    <w:rsid w:val="00A26B5B"/>
    <w:rsid w:val="00A27002"/>
    <w:rsid w:val="00A2723E"/>
    <w:rsid w:val="00A30CA3"/>
    <w:rsid w:val="00A31807"/>
    <w:rsid w:val="00A31F15"/>
    <w:rsid w:val="00A3297A"/>
    <w:rsid w:val="00A33126"/>
    <w:rsid w:val="00A335D4"/>
    <w:rsid w:val="00A336E0"/>
    <w:rsid w:val="00A33785"/>
    <w:rsid w:val="00A34778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44D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87BC8"/>
    <w:rsid w:val="00A90EDE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587C"/>
    <w:rsid w:val="00AA7743"/>
    <w:rsid w:val="00AB06FA"/>
    <w:rsid w:val="00AB14D9"/>
    <w:rsid w:val="00AB1BE9"/>
    <w:rsid w:val="00AB3C08"/>
    <w:rsid w:val="00AB6912"/>
    <w:rsid w:val="00AC30F5"/>
    <w:rsid w:val="00AC355F"/>
    <w:rsid w:val="00AC4307"/>
    <w:rsid w:val="00AC4AB5"/>
    <w:rsid w:val="00AC51AD"/>
    <w:rsid w:val="00AC5CB7"/>
    <w:rsid w:val="00AC62B5"/>
    <w:rsid w:val="00AC72FE"/>
    <w:rsid w:val="00AD32C2"/>
    <w:rsid w:val="00AD4FCA"/>
    <w:rsid w:val="00AD5744"/>
    <w:rsid w:val="00AD59A7"/>
    <w:rsid w:val="00AD5CD8"/>
    <w:rsid w:val="00AD6C50"/>
    <w:rsid w:val="00AD7DC5"/>
    <w:rsid w:val="00AD7E38"/>
    <w:rsid w:val="00AE1282"/>
    <w:rsid w:val="00AE196B"/>
    <w:rsid w:val="00AE1D29"/>
    <w:rsid w:val="00AE2D4A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23B6"/>
    <w:rsid w:val="00B3340F"/>
    <w:rsid w:val="00B341D1"/>
    <w:rsid w:val="00B35C47"/>
    <w:rsid w:val="00B37B6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3DFF"/>
    <w:rsid w:val="00B542CA"/>
    <w:rsid w:val="00B54348"/>
    <w:rsid w:val="00B544E7"/>
    <w:rsid w:val="00B55547"/>
    <w:rsid w:val="00B568D9"/>
    <w:rsid w:val="00B56EE1"/>
    <w:rsid w:val="00B574F5"/>
    <w:rsid w:val="00B60137"/>
    <w:rsid w:val="00B625E3"/>
    <w:rsid w:val="00B62BFD"/>
    <w:rsid w:val="00B62DF9"/>
    <w:rsid w:val="00B6375F"/>
    <w:rsid w:val="00B648D0"/>
    <w:rsid w:val="00B64B7A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772B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36A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128"/>
    <w:rsid w:val="00BA36CA"/>
    <w:rsid w:val="00BA3FC3"/>
    <w:rsid w:val="00BA5A27"/>
    <w:rsid w:val="00BA5BB3"/>
    <w:rsid w:val="00BA6708"/>
    <w:rsid w:val="00BA677E"/>
    <w:rsid w:val="00BA6BE7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3D25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3D2F"/>
    <w:rsid w:val="00BD571D"/>
    <w:rsid w:val="00BD5DA4"/>
    <w:rsid w:val="00BD6A92"/>
    <w:rsid w:val="00BE190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4E5C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47E1D"/>
    <w:rsid w:val="00C5005C"/>
    <w:rsid w:val="00C50BBC"/>
    <w:rsid w:val="00C51DE3"/>
    <w:rsid w:val="00C53594"/>
    <w:rsid w:val="00C54203"/>
    <w:rsid w:val="00C54229"/>
    <w:rsid w:val="00C553F4"/>
    <w:rsid w:val="00C567B3"/>
    <w:rsid w:val="00C56CF6"/>
    <w:rsid w:val="00C57380"/>
    <w:rsid w:val="00C57D24"/>
    <w:rsid w:val="00C62178"/>
    <w:rsid w:val="00C624B0"/>
    <w:rsid w:val="00C63193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347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9B3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8"/>
    <w:rsid w:val="00CB5D9F"/>
    <w:rsid w:val="00CB6C58"/>
    <w:rsid w:val="00CB71AD"/>
    <w:rsid w:val="00CB7C2F"/>
    <w:rsid w:val="00CC01CC"/>
    <w:rsid w:val="00CC0667"/>
    <w:rsid w:val="00CC07BC"/>
    <w:rsid w:val="00CC07DE"/>
    <w:rsid w:val="00CC2BF3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254"/>
    <w:rsid w:val="00CD5456"/>
    <w:rsid w:val="00CD5ACA"/>
    <w:rsid w:val="00CD5E11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1D3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33EE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9EF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03B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6B6"/>
    <w:rsid w:val="00D61F24"/>
    <w:rsid w:val="00D621A7"/>
    <w:rsid w:val="00D632EC"/>
    <w:rsid w:val="00D63377"/>
    <w:rsid w:val="00D65B1F"/>
    <w:rsid w:val="00D66AF2"/>
    <w:rsid w:val="00D66C99"/>
    <w:rsid w:val="00D66FA9"/>
    <w:rsid w:val="00D675C4"/>
    <w:rsid w:val="00D71D16"/>
    <w:rsid w:val="00D72052"/>
    <w:rsid w:val="00D72B7D"/>
    <w:rsid w:val="00D7399D"/>
    <w:rsid w:val="00D73E1C"/>
    <w:rsid w:val="00D75005"/>
    <w:rsid w:val="00D7550D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47B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6F88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46C4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5B75"/>
    <w:rsid w:val="00E35B8C"/>
    <w:rsid w:val="00E361F8"/>
    <w:rsid w:val="00E36979"/>
    <w:rsid w:val="00E36D1D"/>
    <w:rsid w:val="00E36D78"/>
    <w:rsid w:val="00E373C0"/>
    <w:rsid w:val="00E379D9"/>
    <w:rsid w:val="00E402CE"/>
    <w:rsid w:val="00E435F8"/>
    <w:rsid w:val="00E43A1F"/>
    <w:rsid w:val="00E44895"/>
    <w:rsid w:val="00E46E96"/>
    <w:rsid w:val="00E47028"/>
    <w:rsid w:val="00E471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5774E"/>
    <w:rsid w:val="00E614CC"/>
    <w:rsid w:val="00E620F1"/>
    <w:rsid w:val="00E62FFB"/>
    <w:rsid w:val="00E63256"/>
    <w:rsid w:val="00E63EA7"/>
    <w:rsid w:val="00E703EE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4A19"/>
    <w:rsid w:val="00E95764"/>
    <w:rsid w:val="00E95888"/>
    <w:rsid w:val="00E973DC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3678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1B8C"/>
    <w:rsid w:val="00F21EE2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0C0B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1D6A"/>
    <w:rsid w:val="00F629E4"/>
    <w:rsid w:val="00F62FD7"/>
    <w:rsid w:val="00F6506C"/>
    <w:rsid w:val="00F664F0"/>
    <w:rsid w:val="00F67232"/>
    <w:rsid w:val="00F67C35"/>
    <w:rsid w:val="00F7178F"/>
    <w:rsid w:val="00F73089"/>
    <w:rsid w:val="00F741BB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7FC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4DCD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8A0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69AC"/>
    <w:rsid w:val="00FD71CA"/>
    <w:rsid w:val="00FD7701"/>
    <w:rsid w:val="00FE11EC"/>
    <w:rsid w:val="00FE20B8"/>
    <w:rsid w:val="00FE259E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522C"/>
    <w:rsid w:val="00FF6709"/>
    <w:rsid w:val="00FF6E0F"/>
    <w:rsid w:val="00FF7172"/>
    <w:rsid w:val="00FF7441"/>
    <w:rsid w:val="00FF753D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basedOn w:val="a0"/>
    <w:link w:val="14"/>
    <w:rsid w:val="00F61D6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6"/>
    <w:rsid w:val="00F61D6A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ListLabel1">
    <w:name w:val="ListLabel 1"/>
    <w:qFormat/>
    <w:rsid w:val="00440CF8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B77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54">
    <w:name w:val="Font Style54"/>
    <w:basedOn w:val="a0"/>
    <w:uiPriority w:val="99"/>
    <w:rsid w:val="00B772B3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1z0">
    <w:name w:val="WW8Num1z0"/>
    <w:rsid w:val="00185737"/>
    <w:rPr>
      <w:rFonts w:ascii="Symbol" w:hAnsi="Symbol" w:cs="Symbol" w:hint="default"/>
    </w:rPr>
  </w:style>
  <w:style w:type="character" w:customStyle="1" w:styleId="fontstyle01">
    <w:name w:val="fontstyle01"/>
    <w:basedOn w:val="a0"/>
    <w:rsid w:val="00185737"/>
    <w:rPr>
      <w:rFonts w:ascii="LiberationSerif" w:hAnsi="LiberationSerif" w:cs="LiberationSeri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9204-9B50-4A55-8D10-6949AFB4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5666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356</cp:revision>
  <cp:lastPrinted>2022-07-06T09:44:00Z</cp:lastPrinted>
  <dcterms:created xsi:type="dcterms:W3CDTF">2017-12-08T01:30:00Z</dcterms:created>
  <dcterms:modified xsi:type="dcterms:W3CDTF">2022-07-06T09:44:00Z</dcterms:modified>
</cp:coreProperties>
</file>