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61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2</w:t>
      </w:r>
      <w:r w:rsidR="001C63E5">
        <w:rPr>
          <w:rFonts w:ascii="Arial" w:hAnsi="Arial" w:cs="Arial"/>
          <w:b/>
          <w:sz w:val="32"/>
          <w:szCs w:val="32"/>
        </w:rPr>
        <w:t>1</w:t>
      </w:r>
      <w:r w:rsidRPr="00D44684">
        <w:rPr>
          <w:rFonts w:ascii="Arial" w:hAnsi="Arial" w:cs="Arial"/>
          <w:b/>
          <w:sz w:val="32"/>
          <w:szCs w:val="32"/>
        </w:rPr>
        <w:t>.11.2016г. №</w:t>
      </w:r>
      <w:r>
        <w:rPr>
          <w:rFonts w:ascii="Arial" w:hAnsi="Arial" w:cs="Arial"/>
          <w:b/>
          <w:sz w:val="32"/>
          <w:szCs w:val="32"/>
        </w:rPr>
        <w:t>195</w:t>
      </w:r>
    </w:p>
    <w:p w:rsidR="00682761" w:rsidRPr="00D44684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2761" w:rsidRPr="00D44684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682761" w:rsidRPr="00D44684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82761" w:rsidRPr="00D44684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682761" w:rsidRPr="00D44684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682761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682761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</w:p>
    <w:p w:rsidR="00682761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РАЗРАБОТКИ ПРОГНОЗА СОЦИАЛЬНО-ЭКОНОМИЧЕСКОГО РАЗВИТИЯ МУНИЦИПАЛЬНОГО ОБРАЗОВАНИЯ «ОЛОНКИ» НА СРЕДНЕСРОЧНЫЙ И ДОЛГОСРОЧНЫЙ ПЕРИОД</w:t>
      </w:r>
    </w:p>
    <w:p w:rsidR="00682761" w:rsidRPr="00682761" w:rsidRDefault="00682761" w:rsidP="00682761">
      <w:pPr>
        <w:jc w:val="center"/>
        <w:rPr>
          <w:rFonts w:ascii="Arial" w:hAnsi="Arial" w:cs="Arial"/>
          <w:b/>
        </w:rPr>
      </w:pPr>
    </w:p>
    <w:p w:rsidR="00682761" w:rsidRPr="002B2656" w:rsidRDefault="00682761" w:rsidP="00682761">
      <w:pPr>
        <w:ind w:firstLine="709"/>
        <w:jc w:val="both"/>
        <w:rPr>
          <w:rFonts w:ascii="Arial" w:hAnsi="Arial" w:cs="Arial"/>
        </w:rPr>
      </w:pPr>
      <w:r w:rsidRPr="002B2656">
        <w:rPr>
          <w:rFonts w:ascii="Arial" w:hAnsi="Arial" w:cs="Arial"/>
        </w:rPr>
        <w:t>В соответствии со статьей 173 Бюджетного кодекса Российской Федерации, Федеральным законом от 28 июня 2014 года №172-ФЗ «О стратегическом планировании в Российской Федерации», руководствуясь  Уставом муниципального образования «Олонки»</w:t>
      </w:r>
    </w:p>
    <w:p w:rsidR="00682761" w:rsidRPr="002B2656" w:rsidRDefault="00682761" w:rsidP="00682761">
      <w:pPr>
        <w:jc w:val="both"/>
        <w:rPr>
          <w:sz w:val="28"/>
          <w:szCs w:val="28"/>
        </w:rPr>
      </w:pPr>
      <w:r w:rsidRPr="002B2656">
        <w:rPr>
          <w:rFonts w:ascii="Arial" w:hAnsi="Arial" w:cs="Arial"/>
        </w:rPr>
        <w:t xml:space="preserve"> </w:t>
      </w:r>
    </w:p>
    <w:p w:rsidR="00682761" w:rsidRDefault="00682761" w:rsidP="00682761">
      <w:pPr>
        <w:jc w:val="center"/>
        <w:rPr>
          <w:rFonts w:ascii="Arial" w:hAnsi="Arial" w:cs="Arial"/>
          <w:b/>
          <w:sz w:val="32"/>
          <w:szCs w:val="32"/>
        </w:rPr>
      </w:pPr>
      <w:r w:rsidRPr="002B2656">
        <w:rPr>
          <w:rFonts w:ascii="Arial" w:hAnsi="Arial" w:cs="Arial"/>
          <w:b/>
          <w:sz w:val="32"/>
          <w:szCs w:val="32"/>
        </w:rPr>
        <w:t>ПОСТАНОВЛЯЮ:</w:t>
      </w:r>
    </w:p>
    <w:p w:rsidR="00682761" w:rsidRPr="002B2656" w:rsidRDefault="00682761" w:rsidP="00682761">
      <w:pPr>
        <w:jc w:val="center"/>
        <w:rPr>
          <w:rFonts w:ascii="Arial" w:hAnsi="Arial" w:cs="Arial"/>
        </w:rPr>
      </w:pPr>
    </w:p>
    <w:p w:rsidR="00682761" w:rsidRDefault="00682761" w:rsidP="00682761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rFonts w:ascii="Arial" w:hAnsi="Arial" w:cs="Arial"/>
        </w:rPr>
      </w:pPr>
      <w:r w:rsidRPr="002B2656">
        <w:rPr>
          <w:rFonts w:ascii="Arial" w:hAnsi="Arial" w:cs="Arial"/>
        </w:rPr>
        <w:t>1. Утвердить Положение о порядке разработки прогноза социально-экономического развития  муниципального образования «Олонки»  на среднесрочный и долгосрочный периоды (приложение №1).</w:t>
      </w:r>
      <w:r w:rsidRPr="002B2656">
        <w:rPr>
          <w:rStyle w:val="apple-converted-space"/>
          <w:rFonts w:ascii="Arial" w:hAnsi="Arial" w:cs="Arial"/>
        </w:rPr>
        <w:t> </w:t>
      </w:r>
    </w:p>
    <w:p w:rsidR="00682761" w:rsidRPr="002B2656" w:rsidRDefault="00682761" w:rsidP="006827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65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2B2656">
        <w:rPr>
          <w:rFonts w:ascii="Arial" w:hAnsi="Arial" w:cs="Arial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 </w:t>
      </w:r>
    </w:p>
    <w:p w:rsidR="00682761" w:rsidRDefault="00682761" w:rsidP="00682761">
      <w:pPr>
        <w:rPr>
          <w:rFonts w:ascii="Arial" w:hAnsi="Arial" w:cs="Arial"/>
        </w:rPr>
      </w:pPr>
    </w:p>
    <w:p w:rsidR="00682761" w:rsidRDefault="00682761" w:rsidP="00682761">
      <w:pPr>
        <w:rPr>
          <w:rFonts w:ascii="Arial" w:hAnsi="Arial" w:cs="Arial"/>
        </w:rPr>
      </w:pPr>
    </w:p>
    <w:p w:rsidR="00682761" w:rsidRPr="00D44684" w:rsidRDefault="00682761" w:rsidP="00682761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682761" w:rsidRDefault="00682761" w:rsidP="00682761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</w:p>
    <w:p w:rsidR="001C63E5" w:rsidRDefault="00682761" w:rsidP="0068276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С.Н.Нефедьев</w:t>
      </w:r>
      <w:proofErr w:type="spellEnd"/>
    </w:p>
    <w:p w:rsidR="001C63E5" w:rsidRDefault="001C63E5" w:rsidP="00682761">
      <w:pPr>
        <w:rPr>
          <w:rFonts w:ascii="Arial" w:hAnsi="Arial" w:cs="Arial"/>
        </w:rPr>
      </w:pPr>
    </w:p>
    <w:p w:rsidR="001C63E5" w:rsidRDefault="001C63E5" w:rsidP="00682761">
      <w:pPr>
        <w:rPr>
          <w:rFonts w:ascii="Arial" w:hAnsi="Arial" w:cs="Arial"/>
        </w:rPr>
      </w:pPr>
      <w:bookmarkStart w:id="0" w:name="_GoBack"/>
      <w:bookmarkEnd w:id="0"/>
    </w:p>
    <w:p w:rsidR="00682761" w:rsidRDefault="00682761" w:rsidP="00682761">
      <w:pPr>
        <w:jc w:val="right"/>
        <w:rPr>
          <w:rFonts w:ascii="Arial" w:hAnsi="Arial" w:cs="Arial"/>
        </w:rPr>
      </w:pPr>
      <w:r w:rsidRPr="00967409">
        <w:rPr>
          <w:rFonts w:ascii="Arial" w:hAnsi="Arial" w:cs="Arial"/>
        </w:rPr>
        <w:t>Приложение № 1</w:t>
      </w:r>
    </w:p>
    <w:p w:rsidR="00682761" w:rsidRDefault="00682761" w:rsidP="00682761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67409">
        <w:rPr>
          <w:rFonts w:ascii="Arial" w:hAnsi="Arial" w:cs="Arial"/>
        </w:rPr>
        <w:t>к постановлению МО «Олонки»</w:t>
      </w:r>
    </w:p>
    <w:p w:rsidR="00682761" w:rsidRDefault="00682761" w:rsidP="00682761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67409">
        <w:rPr>
          <w:rFonts w:ascii="Arial" w:hAnsi="Arial" w:cs="Arial"/>
        </w:rPr>
        <w:t>от 2</w:t>
      </w:r>
      <w:r w:rsidR="001C63E5">
        <w:rPr>
          <w:rFonts w:ascii="Arial" w:hAnsi="Arial" w:cs="Arial"/>
        </w:rPr>
        <w:t>1</w:t>
      </w:r>
      <w:r w:rsidRPr="00967409">
        <w:rPr>
          <w:rFonts w:ascii="Arial" w:hAnsi="Arial" w:cs="Arial"/>
        </w:rPr>
        <w:t>.11.2016 №195</w:t>
      </w:r>
    </w:p>
    <w:p w:rsidR="00682761" w:rsidRPr="00967409" w:rsidRDefault="00682761" w:rsidP="00682761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682761" w:rsidRDefault="00682761" w:rsidP="0068276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682761">
        <w:rPr>
          <w:rFonts w:ascii="Arial" w:hAnsi="Arial" w:cs="Arial"/>
          <w:b/>
        </w:rPr>
        <w:t>оложение</w:t>
      </w:r>
      <w:r>
        <w:rPr>
          <w:rFonts w:ascii="Arial" w:hAnsi="Arial" w:cs="Arial"/>
          <w:b/>
        </w:rPr>
        <w:t xml:space="preserve"> </w:t>
      </w:r>
      <w:r w:rsidRPr="00682761">
        <w:rPr>
          <w:rFonts w:ascii="Arial" w:hAnsi="Arial" w:cs="Arial"/>
          <w:b/>
        </w:rPr>
        <w:t>о порядке разработки прогноза социально-экономического развития муниципального образования «Олонки» на среднесрочный и долгосрочный периоды</w:t>
      </w:r>
    </w:p>
    <w:p w:rsidR="00682761" w:rsidRPr="00682761" w:rsidRDefault="00682761" w:rsidP="0068276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82761" w:rsidRDefault="00682761" w:rsidP="0068276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967409">
        <w:rPr>
          <w:rFonts w:ascii="Arial" w:hAnsi="Arial" w:cs="Arial"/>
        </w:rPr>
        <w:t xml:space="preserve">Глава 1. </w:t>
      </w:r>
      <w:r>
        <w:rPr>
          <w:rFonts w:ascii="Arial" w:hAnsi="Arial" w:cs="Arial"/>
        </w:rPr>
        <w:t>О</w:t>
      </w:r>
      <w:r w:rsidRPr="00967409">
        <w:rPr>
          <w:rFonts w:ascii="Arial" w:hAnsi="Arial" w:cs="Arial"/>
        </w:rPr>
        <w:t>бщие положения</w:t>
      </w:r>
    </w:p>
    <w:p w:rsidR="00682761" w:rsidRPr="00967409" w:rsidRDefault="00682761" w:rsidP="0068276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 xml:space="preserve">1.1. </w:t>
      </w:r>
      <w:proofErr w:type="gramStart"/>
      <w:r w:rsidRPr="00967409">
        <w:rPr>
          <w:rFonts w:ascii="Arial" w:hAnsi="Arial" w:cs="Arial"/>
        </w:rPr>
        <w:t xml:space="preserve">Настоящее Положение разработано в соответствии со статьей 173 Бюджетного кодекса Российской Федерации, Федеральным законом от 28 июня 2014 года N 172-ФЗ "О стратегическом планировании в Российской Федерации", и </w:t>
      </w:r>
      <w:r w:rsidRPr="00967409">
        <w:rPr>
          <w:rFonts w:ascii="Arial" w:hAnsi="Arial" w:cs="Arial"/>
        </w:rPr>
        <w:lastRenderedPageBreak/>
        <w:t>устанавливает порядок разработки прогноза социально-экономического развития МО «Олонки» на среднесрочный период (далее - среднесрочный прогноз) и прогноза социально-экономического развития МО «Олонки» на долгосрочный период (далее - долгосрочный прогноз).</w:t>
      </w:r>
      <w:proofErr w:type="gramEnd"/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1.2. Прогноз включает в себя систему показателей социально-экономического развития МО «Олонки» и пояснительную записку.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1.3. Среднесрочный прогноз и долгосрочный прогноз разрабатываются в целях определения тенденций социально-экономического развития МО «Олонки».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1.4. Среднесрочный прогноз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1.5. Долгосрочный прогноз разрабатывается каждые три года сроком на шесть и более лет, в случае, если Дума МО «Олонки»  приняла решение о формировании бюджетного прогноза МО «Олонки» на долгосрочный период.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1.6. Разработка среднесрочного прогноза и долгосрочного прогноза осуществляется специалистом администрации МО «Олонки», назначенным ответственным за разработку прогноза (далее – специалист администрации) во взаимодействии с администрацией МО «Боханский район», хозяйствующими субъектами, осуществляющими деятельность на территории  МО «Олонки» (далее – участники разработки прогноза).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 xml:space="preserve">1.7. </w:t>
      </w:r>
      <w:proofErr w:type="gramStart"/>
      <w:r w:rsidRPr="00967409">
        <w:rPr>
          <w:rFonts w:ascii="Arial" w:hAnsi="Arial" w:cs="Arial"/>
        </w:rPr>
        <w:t>Среднесрочный прогноз разрабатывается на основе прогноза социально-экономического развития Российской Федерации на среднесрочный период, стратегии социально-экономического развития Иркутской области и МО «Боханский район» с учетом основных направлений бюджетной политики Иркутской области и основных направлений налоговой политики Иркутской области и МО «Олонки»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r>
        <w:rPr>
          <w:rFonts w:ascii="Arial" w:hAnsi="Arial" w:cs="Arial"/>
        </w:rPr>
        <w:t xml:space="preserve"> </w:t>
      </w:r>
      <w:proofErr w:type="gramEnd"/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967409">
        <w:rPr>
          <w:rFonts w:ascii="Arial" w:hAnsi="Arial" w:cs="Arial"/>
        </w:rPr>
        <w:t>Разработка среднесрочного прогноза осуществляется:</w:t>
      </w:r>
      <w:r>
        <w:rPr>
          <w:rFonts w:ascii="Arial" w:hAnsi="Arial" w:cs="Arial"/>
        </w:rPr>
        <w:t xml:space="preserve"> </w:t>
      </w:r>
      <w:r w:rsidRPr="00967409">
        <w:rPr>
          <w:rFonts w:ascii="Arial" w:hAnsi="Arial" w:cs="Arial"/>
        </w:rPr>
        <w:t>в рамках бюджетного процесса МО «Олонки»  и является основой для разработки проекта бюджета  МО «Олонки»  на очередной финансовый год и плановый период;</w:t>
      </w:r>
      <w:r>
        <w:rPr>
          <w:rFonts w:ascii="Arial" w:hAnsi="Arial" w:cs="Arial"/>
        </w:rPr>
        <w:t xml:space="preserve"> </w:t>
      </w:r>
      <w:r w:rsidRPr="00967409">
        <w:rPr>
          <w:rFonts w:ascii="Arial" w:hAnsi="Arial" w:cs="Arial"/>
        </w:rPr>
        <w:t>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(далее - методические материалы Министерства экономического развития Российской Федерации).</w:t>
      </w:r>
      <w:r w:rsidRPr="00967409">
        <w:rPr>
          <w:rStyle w:val="apple-converted-space"/>
          <w:rFonts w:ascii="Arial" w:hAnsi="Arial" w:cs="Arial"/>
        </w:rPr>
        <w:t> 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1.8. Долгосрочный прогноз разрабатывается на основе прогноза социально-экономического развития Российской Федерации и Иркутской области на долгосрочный период с учетом прогноза научно-технологического развития Российской Федерации.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1.9. Среднесрочный прогноз и долгосрочный прогноз разрабатываются: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1) на основе официальной статистической информации, сформированной Федеральной службой государственной статистики, при ее отсутствии – данных хозяйствующих субъектов, осуществляющих деятельность на территории МО «Олонки»;</w:t>
      </w:r>
    </w:p>
    <w:p w:rsidR="00682761" w:rsidRPr="00967409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 xml:space="preserve">2) исходя из комплексного анализа демографической ситуации, производственного и технического потенциала, производственной и социальной </w:t>
      </w:r>
      <w:r w:rsidRPr="00967409">
        <w:rPr>
          <w:rFonts w:ascii="Arial" w:hAnsi="Arial" w:cs="Arial"/>
        </w:rPr>
        <w:lastRenderedPageBreak/>
        <w:t>инфраструктуры, состояния природных ресурсов МО «Олонки» и перспектив изменения указанных факторов.</w:t>
      </w:r>
    </w:p>
    <w:p w:rsidR="00682761" w:rsidRPr="00967409" w:rsidRDefault="00682761" w:rsidP="00682761">
      <w:pPr>
        <w:pStyle w:val="a3"/>
        <w:jc w:val="center"/>
        <w:rPr>
          <w:rFonts w:ascii="Arial" w:hAnsi="Arial" w:cs="Arial"/>
        </w:rPr>
      </w:pPr>
      <w:r w:rsidRPr="00967409">
        <w:rPr>
          <w:rFonts w:ascii="Arial" w:hAnsi="Arial" w:cs="Arial"/>
        </w:rPr>
        <w:t xml:space="preserve">Глава 2. </w:t>
      </w:r>
      <w:r>
        <w:rPr>
          <w:rFonts w:ascii="Arial" w:hAnsi="Arial" w:cs="Arial"/>
        </w:rPr>
        <w:t>П</w:t>
      </w:r>
      <w:r w:rsidRPr="00967409">
        <w:rPr>
          <w:rFonts w:ascii="Arial" w:hAnsi="Arial" w:cs="Arial"/>
        </w:rPr>
        <w:t>орядок разработки среднесрочного</w:t>
      </w:r>
      <w:r>
        <w:rPr>
          <w:rFonts w:ascii="Arial" w:hAnsi="Arial" w:cs="Arial"/>
        </w:rPr>
        <w:t xml:space="preserve"> </w:t>
      </w:r>
      <w:r w:rsidRPr="00967409">
        <w:rPr>
          <w:rFonts w:ascii="Arial" w:hAnsi="Arial" w:cs="Arial"/>
        </w:rPr>
        <w:t>и долгосрочного прогноза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2.1. Разработка среднесрочного и долгосрочного прогноза осуществляется на основании решения главы МО «Олонки»,  путем издания распоряжения главы  МО «Олонки» с указанием сроков его разработки.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2.2. Среднесрочный и долгосрочный прогноз разрабатывается в виде отдельных форм, направленных Министерством экономического развития Иркутской области в целях формирования прогноза социально-экономического развития Иркутской области: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- Отдельные показатели прогноза муниципальных образований поселенческого уровня на ____ годы;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- Сводный перечень инвестиционных проектов, реализация которых предполагается в _______гг.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2.3. Специалист администрации в целях подготовки среднесрочного прогноза и долгосрочного прогноза: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направляет хозяйствующим субъектам, осуществляющим деятельность на территории МО «Олонки»</w:t>
      </w:r>
      <w:proofErr w:type="gramStart"/>
      <w:r w:rsidRPr="00967409">
        <w:rPr>
          <w:rFonts w:ascii="Arial" w:hAnsi="Arial" w:cs="Arial"/>
        </w:rPr>
        <w:t xml:space="preserve"> ,</w:t>
      </w:r>
      <w:proofErr w:type="gramEnd"/>
      <w:r w:rsidRPr="00967409">
        <w:rPr>
          <w:rFonts w:ascii="Arial" w:hAnsi="Arial" w:cs="Arial"/>
        </w:rPr>
        <w:t xml:space="preserve"> рекомендации о разработке планов-прогнозов финансово-хозяйственной деятельности на прогнозируемый период в соответствии со сценарными условия функционирования экономики Российской Федерации и методическими материалами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2.4 Специалист администрации проводит анализ и обобщение параметров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долгосрочного прогноза.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2.5 Специалист администрации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администрации МО «Олонки» в информационно-телекоммуникационной сети "Интернет" (далее соответственно - общественное обсуждение, официальный сайт).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2.6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67409">
        <w:rPr>
          <w:rFonts w:ascii="Arial" w:hAnsi="Arial" w:cs="Arial"/>
        </w:rPr>
        <w:t>2.7 Предложения и замечания к проекту среднесрочного прогноза и проекту долгосрочного прогноза, направленные на электронную почту администрации Олонки МО должны быть оформлены в формате .</w:t>
      </w:r>
      <w:proofErr w:type="spellStart"/>
      <w:r w:rsidRPr="00967409">
        <w:rPr>
          <w:rFonts w:ascii="Arial" w:hAnsi="Arial" w:cs="Arial"/>
        </w:rPr>
        <w:t>doc</w:t>
      </w:r>
      <w:proofErr w:type="spellEnd"/>
      <w:r w:rsidRPr="00967409">
        <w:rPr>
          <w:rFonts w:ascii="Arial" w:hAnsi="Arial" w:cs="Arial"/>
        </w:rPr>
        <w:t>/.</w:t>
      </w:r>
      <w:proofErr w:type="spellStart"/>
      <w:r w:rsidRPr="00967409">
        <w:rPr>
          <w:rFonts w:ascii="Arial" w:hAnsi="Arial" w:cs="Arial"/>
        </w:rPr>
        <w:t>docx</w:t>
      </w:r>
      <w:proofErr w:type="spellEnd"/>
      <w:r w:rsidRPr="00967409">
        <w:rPr>
          <w:rFonts w:ascii="Arial" w:hAnsi="Arial" w:cs="Arial"/>
        </w:rPr>
        <w:t>/.</w:t>
      </w:r>
      <w:proofErr w:type="spellStart"/>
      <w:r w:rsidRPr="00967409">
        <w:rPr>
          <w:rFonts w:ascii="Arial" w:hAnsi="Arial" w:cs="Arial"/>
        </w:rPr>
        <w:t>rtf</w:t>
      </w:r>
      <w:proofErr w:type="spellEnd"/>
      <w:r w:rsidRPr="00967409">
        <w:rPr>
          <w:rFonts w:ascii="Arial" w:hAnsi="Arial" w:cs="Arial"/>
        </w:rPr>
        <w:t>/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Pr="00967409">
        <w:rPr>
          <w:rFonts w:ascii="Arial" w:hAnsi="Arial" w:cs="Arial"/>
        </w:rPr>
        <w:t>doc</w:t>
      </w:r>
      <w:proofErr w:type="spellEnd"/>
      <w:proofErr w:type="gramEnd"/>
      <w:r w:rsidRPr="00967409">
        <w:rPr>
          <w:rFonts w:ascii="Arial" w:hAnsi="Arial" w:cs="Arial"/>
        </w:rPr>
        <w:t>/.</w:t>
      </w:r>
      <w:proofErr w:type="spellStart"/>
      <w:proofErr w:type="gramStart"/>
      <w:r w:rsidRPr="00967409">
        <w:rPr>
          <w:rFonts w:ascii="Arial" w:hAnsi="Arial" w:cs="Arial"/>
        </w:rPr>
        <w:t>docx</w:t>
      </w:r>
      <w:proofErr w:type="spellEnd"/>
      <w:r w:rsidRPr="00967409">
        <w:rPr>
          <w:rFonts w:ascii="Arial" w:hAnsi="Arial" w:cs="Arial"/>
        </w:rPr>
        <w:t>/.</w:t>
      </w:r>
      <w:proofErr w:type="spellStart"/>
      <w:r w:rsidRPr="00967409">
        <w:rPr>
          <w:rFonts w:ascii="Arial" w:hAnsi="Arial" w:cs="Arial"/>
        </w:rPr>
        <w:t>rtf</w:t>
      </w:r>
      <w:proofErr w:type="spellEnd"/>
      <w:r w:rsidRPr="00967409">
        <w:rPr>
          <w:rFonts w:ascii="Arial" w:hAnsi="Arial" w:cs="Arial"/>
        </w:rPr>
        <w:t>/).</w:t>
      </w:r>
      <w:proofErr w:type="gramEnd"/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2.8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lastRenderedPageBreak/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Решение о принятии поступивших предложений и замечаний по итогам проведения общественного обсуждения принимается специалистом администрации.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2.9</w:t>
      </w:r>
      <w:proofErr w:type="gramStart"/>
      <w:r w:rsidRPr="00967409">
        <w:rPr>
          <w:rFonts w:ascii="Arial" w:hAnsi="Arial" w:cs="Arial"/>
        </w:rPr>
        <w:t xml:space="preserve">  П</w:t>
      </w:r>
      <w:proofErr w:type="gramEnd"/>
      <w:r w:rsidRPr="00967409">
        <w:rPr>
          <w:rFonts w:ascii="Arial" w:hAnsi="Arial" w:cs="Arial"/>
        </w:rPr>
        <w:t>осле истечения срока завершения проведения общественного обсуждения специалист администрации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2.10</w:t>
      </w:r>
      <w:proofErr w:type="gramStart"/>
      <w:r w:rsidRPr="00967409">
        <w:rPr>
          <w:rFonts w:ascii="Arial" w:hAnsi="Arial" w:cs="Arial"/>
        </w:rPr>
        <w:t xml:space="preserve"> В</w:t>
      </w:r>
      <w:proofErr w:type="gramEnd"/>
      <w:r w:rsidRPr="00967409">
        <w:rPr>
          <w:rFonts w:ascii="Arial" w:hAnsi="Arial" w:cs="Arial"/>
        </w:rPr>
        <w:t xml:space="preserve">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 xml:space="preserve">2.11 Специалист администрации направляет доработанный проект среднесрочного прогноза и проект долгосрочного прогноза в сроки, установленные правовым актом главы МО «Олонки», главе МО «Олонки»  для разработки проекта бюджета МО «Олонки» на очередной финансовый год и плановый период </w:t>
      </w:r>
    </w:p>
    <w:p w:rsidR="00682761" w:rsidRDefault="00682761" w:rsidP="006827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409">
        <w:rPr>
          <w:rFonts w:ascii="Arial" w:hAnsi="Arial" w:cs="Arial"/>
        </w:rPr>
        <w:t>2.12. Среднесрочный прогноз одобряется главой МО «Олонки» в форме постановления главы  МО «Олонки» одновременно с принятием решения о внесении проекта бюджета  МО  «Олонки» в Думу МО «Олонки».</w:t>
      </w:r>
    </w:p>
    <w:p w:rsidR="00682761" w:rsidRPr="00967409" w:rsidRDefault="00682761" w:rsidP="00682761">
      <w:pPr>
        <w:pStyle w:val="a3"/>
        <w:spacing w:before="0" w:beforeAutospacing="0" w:after="0" w:afterAutospacing="0"/>
        <w:ind w:firstLine="709"/>
        <w:jc w:val="both"/>
      </w:pPr>
      <w:r w:rsidRPr="00967409">
        <w:rPr>
          <w:rFonts w:ascii="Arial" w:hAnsi="Arial" w:cs="Arial"/>
        </w:rPr>
        <w:t>2.13. Долгосрочный прогноз утверждается главой МО «Олонки» в форме постановления главы МО «Олонки».</w:t>
      </w:r>
    </w:p>
    <w:sectPr w:rsidR="00682761" w:rsidRPr="0096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1"/>
    <w:rsid w:val="001C63E5"/>
    <w:rsid w:val="005A6958"/>
    <w:rsid w:val="006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276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761"/>
  </w:style>
  <w:style w:type="paragraph" w:styleId="a4">
    <w:name w:val="Balloon Text"/>
    <w:basedOn w:val="a"/>
    <w:link w:val="a5"/>
    <w:uiPriority w:val="99"/>
    <w:semiHidden/>
    <w:unhideWhenUsed/>
    <w:rsid w:val="00682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276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761"/>
  </w:style>
  <w:style w:type="paragraph" w:styleId="a4">
    <w:name w:val="Balloon Text"/>
    <w:basedOn w:val="a"/>
    <w:link w:val="a5"/>
    <w:uiPriority w:val="99"/>
    <w:semiHidden/>
    <w:unhideWhenUsed/>
    <w:rsid w:val="00682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2</cp:revision>
  <cp:lastPrinted>2016-11-29T08:13:00Z</cp:lastPrinted>
  <dcterms:created xsi:type="dcterms:W3CDTF">2016-11-29T07:51:00Z</dcterms:created>
  <dcterms:modified xsi:type="dcterms:W3CDTF">2016-11-29T08:15:00Z</dcterms:modified>
</cp:coreProperties>
</file>