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2" w:rsidRDefault="002A2C0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A5" w:rsidRDefault="004A54A5" w:rsidP="004A54A5">
      <w:pPr>
        <w:rPr>
          <w:rFonts w:ascii="Times New Roman" w:hAnsi="Times New Roman" w:cs="Times New Roman"/>
          <w:b/>
          <w:sz w:val="28"/>
          <w:szCs w:val="28"/>
        </w:rPr>
      </w:pPr>
    </w:p>
    <w:p w:rsidR="004A54A5" w:rsidRPr="00FC72DC" w:rsidRDefault="004A54A5" w:rsidP="004A54A5">
      <w:pPr>
        <w:rPr>
          <w:rFonts w:ascii="Times New Roman" w:hAnsi="Times New Roman" w:cs="Times New Roman"/>
          <w:sz w:val="28"/>
          <w:szCs w:val="28"/>
        </w:rPr>
      </w:pPr>
      <w:r w:rsidRPr="00FC72DC">
        <w:rPr>
          <w:rFonts w:ascii="Times New Roman" w:hAnsi="Times New Roman" w:cs="Times New Roman"/>
          <w:sz w:val="28"/>
          <w:szCs w:val="28"/>
        </w:rPr>
        <w:t>«_</w:t>
      </w:r>
      <w:r w:rsidR="00566755" w:rsidRPr="00FC72DC">
        <w:rPr>
          <w:rFonts w:ascii="Times New Roman" w:hAnsi="Times New Roman" w:cs="Times New Roman"/>
          <w:sz w:val="28"/>
          <w:szCs w:val="28"/>
        </w:rPr>
        <w:t>16</w:t>
      </w:r>
      <w:r w:rsidRPr="00FC72DC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FC72DC">
        <w:rPr>
          <w:rFonts w:ascii="Times New Roman" w:hAnsi="Times New Roman" w:cs="Times New Roman"/>
          <w:sz w:val="28"/>
          <w:szCs w:val="28"/>
        </w:rPr>
        <w:t>_</w:t>
      </w:r>
      <w:r w:rsidR="00566755" w:rsidRPr="00FC72DC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8B39FA" w:rsidRPr="00FC72DC">
        <w:rPr>
          <w:rFonts w:ascii="Times New Roman" w:hAnsi="Times New Roman" w:cs="Times New Roman"/>
          <w:sz w:val="28"/>
          <w:szCs w:val="28"/>
        </w:rPr>
        <w:t>___ 201</w:t>
      </w:r>
      <w:r w:rsidR="007A3459" w:rsidRPr="00FC72DC">
        <w:rPr>
          <w:rFonts w:ascii="Times New Roman" w:hAnsi="Times New Roman" w:cs="Times New Roman"/>
          <w:sz w:val="28"/>
          <w:szCs w:val="28"/>
        </w:rPr>
        <w:t>4</w:t>
      </w:r>
      <w:r w:rsidRPr="00FC72DC">
        <w:rPr>
          <w:rFonts w:ascii="Times New Roman" w:hAnsi="Times New Roman" w:cs="Times New Roman"/>
          <w:sz w:val="28"/>
          <w:szCs w:val="28"/>
        </w:rPr>
        <w:t xml:space="preserve"> г. № _</w:t>
      </w:r>
      <w:r w:rsidR="00566755" w:rsidRPr="00FC72DC">
        <w:rPr>
          <w:rFonts w:ascii="Times New Roman" w:hAnsi="Times New Roman" w:cs="Times New Roman"/>
          <w:sz w:val="28"/>
          <w:szCs w:val="28"/>
        </w:rPr>
        <w:t>1</w:t>
      </w:r>
      <w:r w:rsidR="009B59E1" w:rsidRPr="00FC72DC">
        <w:rPr>
          <w:rFonts w:ascii="Times New Roman" w:hAnsi="Times New Roman" w:cs="Times New Roman"/>
          <w:sz w:val="28"/>
          <w:szCs w:val="28"/>
        </w:rPr>
        <w:t>1</w:t>
      </w:r>
      <w:r w:rsidR="00201549" w:rsidRPr="00FC72DC">
        <w:rPr>
          <w:rFonts w:ascii="Times New Roman" w:hAnsi="Times New Roman" w:cs="Times New Roman"/>
          <w:sz w:val="28"/>
          <w:szCs w:val="28"/>
        </w:rPr>
        <w:t>3</w:t>
      </w:r>
      <w:r w:rsidRPr="00FC72DC">
        <w:rPr>
          <w:rFonts w:ascii="Times New Roman" w:hAnsi="Times New Roman" w:cs="Times New Roman"/>
          <w:sz w:val="28"/>
          <w:szCs w:val="28"/>
        </w:rPr>
        <w:t xml:space="preserve">_ 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="00FC72DC">
        <w:rPr>
          <w:rFonts w:ascii="Times New Roman" w:hAnsi="Times New Roman" w:cs="Times New Roman"/>
          <w:sz w:val="28"/>
          <w:szCs w:val="28"/>
        </w:rPr>
        <w:t xml:space="preserve">       </w:t>
      </w:r>
      <w:r w:rsidR="00E859A0" w:rsidRPr="00FC72DC">
        <w:rPr>
          <w:rFonts w:ascii="Times New Roman" w:hAnsi="Times New Roman" w:cs="Times New Roman"/>
          <w:sz w:val="28"/>
          <w:szCs w:val="28"/>
        </w:rPr>
        <w:t xml:space="preserve">                          с. Олонки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</w:p>
    <w:p w:rsidR="004A54A5" w:rsidRDefault="004A54A5" w:rsidP="004A54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201549" w:rsidRPr="00F910A1" w:rsidRDefault="00566755" w:rsidP="002015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A3459">
        <w:rPr>
          <w:bCs/>
          <w:sz w:val="28"/>
          <w:szCs w:val="28"/>
        </w:rPr>
        <w:t>«</w:t>
      </w:r>
      <w:r w:rsidR="00201549" w:rsidRPr="00F910A1">
        <w:rPr>
          <w:bCs/>
          <w:sz w:val="28"/>
          <w:szCs w:val="28"/>
        </w:rPr>
        <w:t>О</w:t>
      </w:r>
      <w:r w:rsidR="00201549" w:rsidRPr="00F910A1">
        <w:rPr>
          <w:sz w:val="28"/>
          <w:szCs w:val="28"/>
        </w:rPr>
        <w:t>б утверждении административного регламента </w:t>
      </w:r>
    </w:p>
    <w:p w:rsidR="00201549" w:rsidRPr="00F910A1" w:rsidRDefault="00201549" w:rsidP="00201549">
      <w:pPr>
        <w:pStyle w:val="a5"/>
        <w:spacing w:before="0" w:beforeAutospacing="0" w:after="0" w:afterAutospacing="0"/>
        <w:rPr>
          <w:sz w:val="28"/>
          <w:szCs w:val="28"/>
        </w:rPr>
      </w:pPr>
      <w:r w:rsidRPr="00F910A1">
        <w:rPr>
          <w:sz w:val="28"/>
          <w:szCs w:val="28"/>
        </w:rPr>
        <w:t>по предоставлению муниципальной услуги</w:t>
      </w:r>
    </w:p>
    <w:p w:rsidR="00201549" w:rsidRPr="00F910A1" w:rsidRDefault="00201549" w:rsidP="00201549">
      <w:pPr>
        <w:pStyle w:val="a5"/>
        <w:spacing w:before="0" w:beforeAutospacing="0" w:after="0" w:afterAutospacing="0"/>
        <w:rPr>
          <w:sz w:val="28"/>
          <w:szCs w:val="28"/>
        </w:rPr>
      </w:pPr>
      <w:r w:rsidRPr="00F910A1">
        <w:rPr>
          <w:sz w:val="28"/>
          <w:szCs w:val="28"/>
        </w:rPr>
        <w:t>«</w:t>
      </w:r>
      <w:r w:rsidR="00F910A1" w:rsidRPr="00F910A1">
        <w:rPr>
          <w:sz w:val="28"/>
          <w:szCs w:val="28"/>
        </w:rPr>
        <w:t xml:space="preserve">Предоставление </w:t>
      </w:r>
      <w:r w:rsidRPr="00F910A1">
        <w:rPr>
          <w:sz w:val="28"/>
          <w:szCs w:val="28"/>
        </w:rPr>
        <w:t xml:space="preserve"> информации о принадлежности объектов</w:t>
      </w:r>
    </w:p>
    <w:p w:rsidR="00201549" w:rsidRPr="00F910A1" w:rsidRDefault="00201549" w:rsidP="00201549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F910A1">
        <w:rPr>
          <w:sz w:val="28"/>
          <w:szCs w:val="28"/>
        </w:rPr>
        <w:t>электросетевого</w:t>
      </w:r>
      <w:proofErr w:type="spellEnd"/>
      <w:r w:rsidRPr="00F910A1">
        <w:rPr>
          <w:sz w:val="28"/>
          <w:szCs w:val="28"/>
        </w:rPr>
        <w:t xml:space="preserve"> хозяйства, </w:t>
      </w:r>
      <w:proofErr w:type="gramStart"/>
      <w:r w:rsidRPr="00F910A1">
        <w:rPr>
          <w:sz w:val="28"/>
          <w:szCs w:val="28"/>
        </w:rPr>
        <w:t>расположенных</w:t>
      </w:r>
      <w:proofErr w:type="gramEnd"/>
    </w:p>
    <w:p w:rsidR="00201549" w:rsidRPr="00F910A1" w:rsidRDefault="00201549" w:rsidP="00201549">
      <w:pPr>
        <w:pStyle w:val="a5"/>
        <w:spacing w:before="0" w:beforeAutospacing="0" w:after="0" w:afterAutospacing="0"/>
        <w:rPr>
          <w:sz w:val="28"/>
          <w:szCs w:val="28"/>
        </w:rPr>
      </w:pPr>
      <w:r w:rsidRPr="00F910A1">
        <w:rPr>
          <w:sz w:val="28"/>
          <w:szCs w:val="28"/>
        </w:rPr>
        <w:t>на территории муниципального образования</w:t>
      </w:r>
    </w:p>
    <w:p w:rsidR="00201549" w:rsidRPr="00F910A1" w:rsidRDefault="00201549" w:rsidP="00201549">
      <w:pPr>
        <w:pStyle w:val="a5"/>
        <w:spacing w:before="0" w:beforeAutospacing="0" w:after="0" w:afterAutospacing="0"/>
        <w:rPr>
          <w:sz w:val="28"/>
          <w:szCs w:val="28"/>
        </w:rPr>
      </w:pPr>
      <w:r w:rsidRPr="00F910A1">
        <w:rPr>
          <w:sz w:val="28"/>
          <w:szCs w:val="28"/>
        </w:rPr>
        <w:t>«Олонки»»</w:t>
      </w:r>
    </w:p>
    <w:p w:rsidR="002A2C02" w:rsidRDefault="002A2C0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201549" w:rsidRPr="004A54A5" w:rsidRDefault="0020154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E32F0F" w:rsidRPr="00201549" w:rsidRDefault="0020154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201549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муниципальных услуг, исполнения единых требований к порядку предоставления муниципальных услуг, руководствуясь  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МО «Олонки»</w:t>
      </w:r>
      <w:r w:rsidRPr="0020154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0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01549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21-4</w:t>
      </w:r>
      <w:r w:rsidRPr="002015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201549"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01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549">
        <w:rPr>
          <w:rFonts w:ascii="Times New Roman" w:hAnsi="Times New Roman" w:cs="Times New Roman"/>
          <w:sz w:val="28"/>
          <w:szCs w:val="28"/>
        </w:rPr>
        <w:t>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154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1549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2015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1549">
        <w:rPr>
          <w:rFonts w:ascii="Times New Roman" w:hAnsi="Times New Roman" w:cs="Times New Roman"/>
          <w:sz w:val="28"/>
          <w:szCs w:val="28"/>
        </w:rPr>
        <w:t xml:space="preserve"> услуг»,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5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Олонки»,</w:t>
      </w:r>
      <w:proofErr w:type="gramEnd"/>
    </w:p>
    <w:p w:rsidR="00E32F0F" w:rsidRPr="004A54A5" w:rsidRDefault="00E32F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F910A1" w:rsidRPr="00F910A1">
        <w:rPr>
          <w:sz w:val="28"/>
          <w:szCs w:val="28"/>
        </w:rPr>
        <w:t xml:space="preserve">Предоставление </w:t>
      </w:r>
      <w:r w:rsidRPr="00201549">
        <w:rPr>
          <w:sz w:val="28"/>
          <w:szCs w:val="28"/>
        </w:rPr>
        <w:t xml:space="preserve">информации о принадлежности объектов </w:t>
      </w:r>
      <w:proofErr w:type="spellStart"/>
      <w:r w:rsidRPr="00201549">
        <w:rPr>
          <w:sz w:val="28"/>
          <w:szCs w:val="28"/>
        </w:rPr>
        <w:t>электросетевого</w:t>
      </w:r>
      <w:proofErr w:type="spellEnd"/>
      <w:r w:rsidRPr="00201549">
        <w:rPr>
          <w:sz w:val="28"/>
          <w:szCs w:val="28"/>
        </w:rPr>
        <w:t xml:space="preserve"> хозяйства, расположенных на территории муниципального образования «Олонки».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1549">
        <w:rPr>
          <w:sz w:val="28"/>
          <w:szCs w:val="28"/>
        </w:rPr>
        <w:t>Контроль за</w:t>
      </w:r>
      <w:proofErr w:type="gramEnd"/>
      <w:r w:rsidRPr="00201549">
        <w:rPr>
          <w:sz w:val="28"/>
          <w:szCs w:val="28"/>
        </w:rPr>
        <w:t xml:space="preserve"> исполнением постановления оставляю за собой.</w:t>
      </w:r>
    </w:p>
    <w:p w:rsidR="007A3459" w:rsidRPr="00201549" w:rsidRDefault="007A34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32F0F" w:rsidRDefault="00E32F0F" w:rsidP="004A54A5">
      <w:pPr>
        <w:rPr>
          <w:rFonts w:ascii="Times New Roman" w:hAnsi="Times New Roman" w:cs="Times New Roman"/>
          <w:sz w:val="26"/>
          <w:szCs w:val="26"/>
        </w:rPr>
      </w:pPr>
    </w:p>
    <w:p w:rsidR="004A54A5" w:rsidRDefault="004A54A5" w:rsidP="0026302A">
      <w:pPr>
        <w:rPr>
          <w:rFonts w:ascii="Calibri" w:hAnsi="Calibri" w:cs="Calibri"/>
        </w:rPr>
      </w:pPr>
      <w:r w:rsidRPr="004A54A5"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администрации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«Олонки»</w:t>
      </w:r>
    </w:p>
    <w:p w:rsidR="00201549" w:rsidRPr="00A04532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16.10.2014</w:t>
      </w:r>
      <w:r w:rsidRPr="00A0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201549" w:rsidRDefault="0020154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01549" w:rsidRPr="00201549" w:rsidRDefault="00201549" w:rsidP="00201549">
      <w:pPr>
        <w:rPr>
          <w:rFonts w:ascii="Calibri" w:hAnsi="Calibri" w:cs="Calibri"/>
        </w:rPr>
      </w:pPr>
    </w:p>
    <w:p w:rsidR="00201549" w:rsidRPr="005F5EEF" w:rsidRDefault="00201549" w:rsidP="005F5EE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F5EEF">
        <w:rPr>
          <w:b/>
          <w:bCs/>
          <w:sz w:val="26"/>
          <w:szCs w:val="26"/>
        </w:rPr>
        <w:t>Административный регламент</w:t>
      </w:r>
    </w:p>
    <w:p w:rsidR="00201549" w:rsidRPr="00201549" w:rsidRDefault="00201549" w:rsidP="005F5EE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предоставлению муниципальной услуги</w:t>
      </w:r>
    </w:p>
    <w:p w:rsidR="00201549" w:rsidRPr="00201549" w:rsidRDefault="00201549" w:rsidP="005F5EE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910A1" w:rsidRPr="00F910A1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="00F910A1" w:rsidRPr="00F910A1">
        <w:rPr>
          <w:sz w:val="28"/>
          <w:szCs w:val="28"/>
        </w:rPr>
        <w:t xml:space="preserve">  </w:t>
      </w:r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информации о принадлежности объектов </w:t>
      </w:r>
      <w:proofErr w:type="spellStart"/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электросетевого</w:t>
      </w:r>
      <w:proofErr w:type="spellEnd"/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хозяйства, расположенных на территории муниципального образования «</w:t>
      </w:r>
      <w:r w:rsid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Олонки</w:t>
      </w:r>
      <w:r w:rsidRPr="005F5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5EEF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по предоставлению муниципальной услуги «</w:t>
      </w:r>
      <w:r w:rsidR="00F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расположенных на территории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 в целях повышения качества и доступности результатов исполнения муниципальной услуги, определяет сроки и последовательность действий при предоставлении муниципальной услуги.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муниципальной услуги – «</w:t>
      </w:r>
      <w:r w:rsidR="00F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910A1"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расположенных на территории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Оказание муниципальной услуги осуществляется администрацией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Исполнение муниципальной функции осуществляется в соответствии с действующим законодательством РФ и нормативными правовыми актами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Заявителями на предоставление муниципальной услуги могут быть физические, юридические лица, органы государственной власти и органы местного самоуправления.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Информация предоставляется: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индивидуального общения со специалистом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телефонной, факсимильной связи – 8 (395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) 9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-2-3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размещения на официальном сайте муниципального образования «</w:t>
      </w:r>
      <w:proofErr w:type="spellStart"/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 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F5E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bohan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irkobl.ru</w:t>
      </w:r>
      <w:proofErr w:type="spellEnd"/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письменном виде, в том числе в форме электронного документа на электронную почту администрации МО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5" w:history="1">
        <w:r w:rsidR="005F5EEF" w:rsidRPr="00F6677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5F5EEF" w:rsidRPr="00F6677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olonki</w:t>
        </w:r>
        <w:r w:rsidR="005F5EEF" w:rsidRPr="00F6677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201</w:t>
        </w:r>
        <w:r w:rsidR="005F5EEF" w:rsidRPr="005F5EE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 w:rsidR="005F5EEF" w:rsidRPr="00F6677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Место нахождения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адреса: 669</w:t>
      </w:r>
      <w:r w:rsidR="005F5EEF" w:rsidRP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Иркутская область,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Иркутский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 МО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F910A1" w:rsidRDefault="00F910A1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A1" w:rsidRPr="00201549" w:rsidRDefault="00F910A1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01549" w:rsidRPr="00201549" w:rsidTr="0020154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5F5E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5F5E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201549" w:rsidRPr="00201549" w:rsidTr="0020154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5F5E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7257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до 1</w:t>
            </w:r>
            <w:r w:rsidR="007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,00, с 1</w:t>
            </w:r>
            <w:r w:rsidR="0072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до 17.00 часов</w:t>
            </w:r>
          </w:p>
        </w:tc>
      </w:tr>
      <w:tr w:rsidR="00201549" w:rsidRPr="00201549" w:rsidTr="00201549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5F5E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1549" w:rsidRPr="00201549" w:rsidRDefault="00201549" w:rsidP="005F5EE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администрации: тел./факс 8(395</w:t>
      </w:r>
      <w:r w:rsid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) 9</w:t>
      </w:r>
      <w:r w:rsid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-2-3</w:t>
      </w:r>
      <w:r w:rsid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r w:rsidR="007257AD" w:rsidRP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>olonki2011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201549" w:rsidRPr="00201549" w:rsidRDefault="00201549" w:rsidP="005F5EEF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где размещена информация об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о порядке предоставления муниципальной услуги: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57AD" w:rsidRPr="0072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bohan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irkobl.ru</w:t>
      </w:r>
      <w:proofErr w:type="spellEnd"/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Действие настоящего регламента распространяется для предоставления муниципальной услуги «</w:t>
      </w:r>
      <w:r w:rsidR="00F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="00F910A1"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расположенных на территории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предоставления муниципальной услуги осуществляется деятельность, по реализации исполнения вопросов местного значения, отнесенных к компетенции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Результатом предоставления муниципальной услуги является: предоставление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расположенных на территории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выдаче запрашиваемой информации - оформление и выдача отказа в предоставлении запрашиваемой информации.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Срок предоставления муниципальной услуги составляет 15 дней с момента регистрации письменного обращения.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  Правовыми основаниями для предоставления муниципальной услуги являются: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кодекс Российской Федерации;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27.07.2010г. №210-ФЗ «Об организации предоставления государственный и муниципальных услуг»;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201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201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27 декабря 2004 г. N 861 "Об утверждении Правил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недискриминационного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услугам по оперативно-диспетчерскому управлению в электроэнергетике и оказания этих услуг и Правил технологического присоединения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потребителей электрической энергии, а также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принадлежащих сетевым организациям и иным лицам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электрическим сетям";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2015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виде".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Административным регламентом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15 минут.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Запрос заявителя о предоставлении муниципальной услуги</w:t>
      </w:r>
      <w:r w:rsidR="00025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регистрируется в течение 1 рабочего дня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а также доступом к материалам на бумажном носителе, содержащим следующие документы (сведения):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Административного регламента;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заявлений и документов, которые представляются для получения.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осуществляется специалистом администрации без предварительной записи в порядке очередности.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Специальных мест для оказания муниципальной услуги в электронной форме (места информирования, ожидания и приема заявителей, обеспечение возможности реализации прав инвалидов на предоставление по их запросу муниципальной услуги) не требуется, так как она может быть оказана дистанционно.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2.8 Вход и передвижение по помещениям, в которых проводится прием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2.9. Показателями доступности и качества муниципальной услуги является: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стандарта предоставления муниципальной услуги;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жалоб заявителей на действия (бездействия) должностных лиц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предоставлении муниципальной услуги.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необходимых для предоставления муниципальной услуги: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Для получения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заявитель направляет запрос с указанием расположения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приеме документов, необходимых для предоставления муниципальной услуги.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отказывает в приеме запроса о предоставлении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в случае, если запрос и ситуационная схема не поддаются прочтению.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2.12. Перечень оснований для отказа в предоставлении муниципальной услуги: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оснований нет.</w:t>
      </w:r>
    </w:p>
    <w:p w:rsidR="00201549" w:rsidRPr="00201549" w:rsidRDefault="00201549" w:rsidP="00025CB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Муниципальная услуга является бесплатной.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Юридическим фактом, являющимся основанием для начала административной процедуры, является поступление в администрацию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том числе в форме электронного документа, заявления о предоставлении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должностном лице, ответственном за выполнение административной процедуры.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выполнение административных процедур по рассмотрению заявлений и документов является специалист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административной процедуры, продолжительность и (или) максимальный срок ее выполнения.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Прием и регистрация заявлений о выдаче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регистрируется специалистом, ответственным за прием и регистрацию документов, и передается главе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вынесения резолюции.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Рассмотрение заявления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принятие решений по существу заявлений.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заявления с резолюцией главы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специалист осуществляет проверку представленных документов, прилагаемых к заявлению.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Основанием для начала административной процедуры "Предоставление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хозяйства" является получение администрацией документов, указанных в пункте 2.10. настоящего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15 дней с даты регистрации запроса специалист осуществляет подготовку и направление информации, в том числе в форме электронного документа,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с соответствующей регистрацией специалистом, ответственным за прием и регистрацию документов.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специалистом, ответственным за прием и регистрацию документов, при предоставлении информации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административного регламента </w:t>
      </w:r>
    </w:p>
    <w:p w:rsidR="00201549" w:rsidRPr="00201549" w:rsidRDefault="00201549" w:rsidP="00F910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Общий и текущий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осуществляет глава администрации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1549" w:rsidRPr="00201549" w:rsidRDefault="00201549" w:rsidP="00F910A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Порядок осуществления текущего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ответственных за предоставление муниципальной услуги 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вправе обжаловать действия (бездействие) должностных лиц, муниципальных служащих,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нарушение срока предоставления муниципальной услуги;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настоящим административным регламентом;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у заявителя документов, предоставление которых предусмотрено настоящим административным регламентом;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 Жалоба подается в письменной форме на бумажном носителе, в электронной форме в орган, предоставляющий муниципальную услугу. Жалоба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может быть принята при личном приеме заявителя.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результатам рассмотрения жалобы орган, в который подана жалоба, принимает одно из следующих решений: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исправлениядопущенных</w:t>
      </w:r>
      <w:proofErr w:type="spell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установления в ходе или по результатам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1549" w:rsidRPr="00201549" w:rsidRDefault="00201549" w:rsidP="00F910A1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Особенности подачи и рассмотрения жалоб устанавливаются муниципальными правовыми актами.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10A1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A1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A1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A1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A1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0A1" w:rsidRPr="00201549" w:rsidRDefault="00F910A1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01549" w:rsidRPr="00201549" w:rsidRDefault="00201549" w:rsidP="00FC72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 к Административному регламенту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           предоставления муниципальной услуги 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 "Предоставление информации</w:t>
      </w:r>
    </w:p>
    <w:p w:rsidR="00201549" w:rsidRPr="00201549" w:rsidRDefault="00201549" w:rsidP="00FC72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о принадлежности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</w:p>
    <w:p w:rsidR="00201549" w:rsidRPr="00201549" w:rsidRDefault="00201549" w:rsidP="00FC72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хозяйства, </w:t>
      </w: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</w:p>
    <w:p w:rsidR="00201549" w:rsidRPr="00201549" w:rsidRDefault="00201549" w:rsidP="00FC72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муниципального образования</w:t>
      </w:r>
    </w:p>
    <w:p w:rsidR="00201549" w:rsidRPr="00201549" w:rsidRDefault="00201549" w:rsidP="00FC72D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r w:rsidR="005F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Олонки</w:t>
      </w: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__________________________________________________________________,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__________________________________________________________________,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выдать  информацию  о  принадлежности  объектов </w:t>
      </w:r>
      <w:proofErr w:type="spellStart"/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хозяйства.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расположены по адресу: _________________________________________________________________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_________________________________________________________________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адрес, телефон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__________________________________________________________________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               Подпись _______________________</w:t>
      </w:r>
    </w:p>
    <w:p w:rsidR="00201549" w:rsidRPr="00201549" w:rsidRDefault="00201549" w:rsidP="0020154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549" w:rsidRPr="00201549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54A5" w:rsidRPr="00201549" w:rsidRDefault="004A54A5" w:rsidP="00201549">
      <w:pPr>
        <w:tabs>
          <w:tab w:val="left" w:pos="3270"/>
        </w:tabs>
        <w:rPr>
          <w:rFonts w:ascii="Calibri" w:hAnsi="Calibri" w:cs="Calibri"/>
        </w:rPr>
      </w:pPr>
    </w:p>
    <w:sectPr w:rsidR="004A54A5" w:rsidRPr="00201549" w:rsidSect="00AB7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6EC1"/>
    <w:multiLevelType w:val="hybridMultilevel"/>
    <w:tmpl w:val="7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2"/>
    <w:rsid w:val="00025CB1"/>
    <w:rsid w:val="000B54D4"/>
    <w:rsid w:val="001A3791"/>
    <w:rsid w:val="001A5D85"/>
    <w:rsid w:val="001C3DAB"/>
    <w:rsid w:val="001C6320"/>
    <w:rsid w:val="001F2161"/>
    <w:rsid w:val="00201549"/>
    <w:rsid w:val="00206C94"/>
    <w:rsid w:val="0026302A"/>
    <w:rsid w:val="002A2C02"/>
    <w:rsid w:val="002D0E16"/>
    <w:rsid w:val="002D2E7F"/>
    <w:rsid w:val="002E0496"/>
    <w:rsid w:val="002F7A0B"/>
    <w:rsid w:val="0031085B"/>
    <w:rsid w:val="00335B4A"/>
    <w:rsid w:val="00350311"/>
    <w:rsid w:val="00393A3D"/>
    <w:rsid w:val="0046710E"/>
    <w:rsid w:val="004A54A5"/>
    <w:rsid w:val="004F517C"/>
    <w:rsid w:val="005001F9"/>
    <w:rsid w:val="00566755"/>
    <w:rsid w:val="005A732B"/>
    <w:rsid w:val="005E2DFB"/>
    <w:rsid w:val="005F5EEF"/>
    <w:rsid w:val="00704A97"/>
    <w:rsid w:val="007063F4"/>
    <w:rsid w:val="007257AD"/>
    <w:rsid w:val="007713A6"/>
    <w:rsid w:val="007A3459"/>
    <w:rsid w:val="007E3E8F"/>
    <w:rsid w:val="008143E9"/>
    <w:rsid w:val="0081485E"/>
    <w:rsid w:val="008B39FA"/>
    <w:rsid w:val="009B59E1"/>
    <w:rsid w:val="009E3E9C"/>
    <w:rsid w:val="009E7D15"/>
    <w:rsid w:val="00A95708"/>
    <w:rsid w:val="00AB779C"/>
    <w:rsid w:val="00B72F8A"/>
    <w:rsid w:val="00BD0692"/>
    <w:rsid w:val="00BE3C2C"/>
    <w:rsid w:val="00E07540"/>
    <w:rsid w:val="00E32F0F"/>
    <w:rsid w:val="00E768B3"/>
    <w:rsid w:val="00E859A0"/>
    <w:rsid w:val="00EB6193"/>
    <w:rsid w:val="00EC72A7"/>
    <w:rsid w:val="00EC7B91"/>
    <w:rsid w:val="00F910A1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Normal (Web)"/>
    <w:basedOn w:val="a"/>
    <w:uiPriority w:val="99"/>
    <w:unhideWhenUsed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549"/>
    <w:rPr>
      <w:b/>
      <w:bCs/>
    </w:rPr>
  </w:style>
  <w:style w:type="character" w:styleId="a7">
    <w:name w:val="Hyperlink"/>
    <w:basedOn w:val="a0"/>
    <w:uiPriority w:val="99"/>
    <w:unhideWhenUsed/>
    <w:rsid w:val="00201549"/>
    <w:rPr>
      <w:color w:val="0000FF"/>
      <w:u w:val="single"/>
    </w:rPr>
  </w:style>
  <w:style w:type="paragraph" w:customStyle="1" w:styleId="consplusnormal">
    <w:name w:val="consplusnormal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8z/i64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7.ru/zakonodatelstvo/legal7p/u4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7m/z372.htm" TargetMode="External"/><Relationship Id="rId5" Type="http://schemas.openxmlformats.org/officeDocument/2006/relationships/hyperlink" Target="mailto:%20olonki20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26</cp:revision>
  <cp:lastPrinted>2014-10-17T02:15:00Z</cp:lastPrinted>
  <dcterms:created xsi:type="dcterms:W3CDTF">2013-11-04T12:40:00Z</dcterms:created>
  <dcterms:modified xsi:type="dcterms:W3CDTF">2014-10-17T02:25:00Z</dcterms:modified>
</cp:coreProperties>
</file>