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8A" w:rsidRDefault="007C7299" w:rsidP="00EB73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31.01.2019г. №28</w:t>
      </w:r>
    </w:p>
    <w:p w:rsidR="00EB738A" w:rsidRDefault="00EB738A" w:rsidP="00EB73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EB738A" w:rsidRDefault="00EB738A" w:rsidP="00EB73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B738A" w:rsidRDefault="00EB738A" w:rsidP="00EB73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B738A" w:rsidRDefault="00EB738A" w:rsidP="00EB73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EB738A" w:rsidRDefault="00EB738A" w:rsidP="00EB73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B738A" w:rsidRDefault="00EB738A" w:rsidP="00EB73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EB738A" w:rsidRDefault="00EB738A" w:rsidP="00EB738A">
      <w:pPr>
        <w:suppressAutoHyphens/>
        <w:ind w:firstLine="567"/>
        <w:jc w:val="center"/>
        <w:rPr>
          <w:b/>
          <w:sz w:val="28"/>
          <w:szCs w:val="28"/>
        </w:rPr>
      </w:pPr>
    </w:p>
    <w:p w:rsidR="00EB738A" w:rsidRPr="00EB738A" w:rsidRDefault="00EB738A" w:rsidP="00EB738A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B738A">
        <w:rPr>
          <w:rFonts w:ascii="Arial" w:hAnsi="Arial" w:cs="Arial"/>
          <w:b/>
          <w:sz w:val="32"/>
          <w:szCs w:val="32"/>
        </w:rPr>
        <w:t>ОБ УТВЕРЖДЕНИИ СТРАТЕГИИ СОЦИАЛЬНО-ЭКОНОМИЧЕСКОГО РАЗВИТИЯ  МУНИЦИПАЛЬНОГО ОБРАЗОВАНИЯ «КАЗАЧЬЕ» ДО 2030 ГОДА</w:t>
      </w:r>
    </w:p>
    <w:bookmarkEnd w:id="0"/>
    <w:p w:rsidR="00EB738A" w:rsidRPr="00A97960" w:rsidRDefault="00EB738A" w:rsidP="00EB738A">
      <w:pPr>
        <w:suppressAutoHyphens/>
        <w:ind w:firstLine="567"/>
        <w:jc w:val="center"/>
        <w:rPr>
          <w:b/>
          <w:sz w:val="28"/>
          <w:szCs w:val="28"/>
        </w:rPr>
      </w:pPr>
    </w:p>
    <w:p w:rsidR="00EB738A" w:rsidRPr="00EB738A" w:rsidRDefault="00EB738A" w:rsidP="00EB738A">
      <w:pPr>
        <w:suppressAutoHyphens/>
        <w:ind w:firstLine="567"/>
        <w:jc w:val="both"/>
        <w:rPr>
          <w:rFonts w:ascii="Arial" w:hAnsi="Arial" w:cs="Arial"/>
        </w:rPr>
      </w:pPr>
      <w:r w:rsidRPr="00EB738A">
        <w:rPr>
          <w:rFonts w:ascii="Arial" w:hAnsi="Arial" w:cs="Arial"/>
        </w:rPr>
        <w:t>Заслушав и обсудив информацию заместителя главы администрации «Об утверждении стратегии социально-экономического развития мун</w:t>
      </w:r>
      <w:r>
        <w:rPr>
          <w:rFonts w:ascii="Arial" w:hAnsi="Arial" w:cs="Arial"/>
        </w:rPr>
        <w:t>и</w:t>
      </w:r>
      <w:r w:rsidRPr="00EB738A">
        <w:rPr>
          <w:rFonts w:ascii="Arial" w:hAnsi="Arial" w:cs="Arial"/>
        </w:rPr>
        <w:t xml:space="preserve">ципального образования «Казачье» до 2030 года»,  в целях совершенствования процессов комплексного планирования социально-экономического развития МО «Казачье», руководствуясь Уставом муниципального образования «Казачье», Дума </w:t>
      </w:r>
    </w:p>
    <w:p w:rsidR="00EB738A" w:rsidRPr="00A97960" w:rsidRDefault="00EB738A" w:rsidP="00EB738A">
      <w:pPr>
        <w:suppressAutoHyphens/>
        <w:ind w:firstLine="567"/>
        <w:jc w:val="both"/>
        <w:rPr>
          <w:sz w:val="28"/>
          <w:szCs w:val="28"/>
        </w:rPr>
      </w:pPr>
    </w:p>
    <w:p w:rsidR="00EB738A" w:rsidRPr="00EB738A" w:rsidRDefault="00EB738A" w:rsidP="00EB738A">
      <w:pPr>
        <w:suppressAutoHyphens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B738A">
        <w:rPr>
          <w:rFonts w:ascii="Arial" w:hAnsi="Arial" w:cs="Arial"/>
          <w:b/>
          <w:sz w:val="30"/>
          <w:szCs w:val="30"/>
        </w:rPr>
        <w:t>РЕШИЛА:</w:t>
      </w:r>
    </w:p>
    <w:p w:rsidR="00EB738A" w:rsidRPr="00A97960" w:rsidRDefault="00EB738A" w:rsidP="00EB738A">
      <w:pPr>
        <w:suppressAutoHyphens/>
        <w:ind w:firstLine="567"/>
        <w:jc w:val="both"/>
        <w:rPr>
          <w:sz w:val="28"/>
          <w:szCs w:val="28"/>
        </w:rPr>
      </w:pPr>
    </w:p>
    <w:p w:rsidR="00EB738A" w:rsidRDefault="00EB738A" w:rsidP="00EB738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B738A">
        <w:rPr>
          <w:rFonts w:ascii="Arial" w:hAnsi="Arial" w:cs="Arial"/>
        </w:rPr>
        <w:t>Утвердить стратегию социально-экономического развития Муниципального образования «Казачье» (приложение №1);</w:t>
      </w:r>
    </w:p>
    <w:p w:rsidR="00EB738A" w:rsidRPr="00EB738A" w:rsidRDefault="00EB738A" w:rsidP="00EB738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данное решение в муниципальном Вестнике.</w:t>
      </w:r>
    </w:p>
    <w:p w:rsidR="00331874" w:rsidRDefault="00331874"/>
    <w:p w:rsidR="00EB738A" w:rsidRDefault="00EB738A"/>
    <w:p w:rsidR="00EB738A" w:rsidRDefault="00EB738A"/>
    <w:p w:rsidR="00EB738A" w:rsidRDefault="00EB738A" w:rsidP="00EB738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EB738A" w:rsidRPr="00436645" w:rsidRDefault="00EB738A" w:rsidP="00EB738A">
      <w:pPr>
        <w:rPr>
          <w:rFonts w:ascii="Arial" w:hAnsi="Arial" w:cs="Arial"/>
        </w:rPr>
      </w:pPr>
      <w:r w:rsidRPr="0043664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  <w:r w:rsidRPr="00436645">
        <w:rPr>
          <w:rFonts w:ascii="Arial" w:hAnsi="Arial" w:cs="Arial"/>
        </w:rPr>
        <w:t xml:space="preserve"> «Казачье»</w:t>
      </w:r>
    </w:p>
    <w:p w:rsidR="00EB738A" w:rsidRDefault="00EB738A" w:rsidP="00EB738A">
      <w:r w:rsidRPr="00436645">
        <w:rPr>
          <w:rFonts w:ascii="Arial" w:hAnsi="Arial" w:cs="Arial"/>
        </w:rPr>
        <w:t>Т.С. Пушкарева</w:t>
      </w:r>
    </w:p>
    <w:sectPr w:rsidR="00EB738A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2F2"/>
    <w:multiLevelType w:val="hybridMultilevel"/>
    <w:tmpl w:val="BEBE0E58"/>
    <w:styleLink w:val="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38A"/>
    <w:rsid w:val="00046E98"/>
    <w:rsid w:val="00331874"/>
    <w:rsid w:val="005A1AEA"/>
    <w:rsid w:val="006F0B29"/>
    <w:rsid w:val="00706536"/>
    <w:rsid w:val="007C7299"/>
    <w:rsid w:val="00EB738A"/>
    <w:rsid w:val="00F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Текущий список12"/>
    <w:rsid w:val="00EB738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Ольга</cp:lastModifiedBy>
  <cp:revision>4</cp:revision>
  <dcterms:created xsi:type="dcterms:W3CDTF">2019-01-30T02:44:00Z</dcterms:created>
  <dcterms:modified xsi:type="dcterms:W3CDTF">2019-03-18T04:26:00Z</dcterms:modified>
</cp:coreProperties>
</file>