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0C" w:rsidRDefault="003C770C" w:rsidP="003C770C">
      <w:pPr>
        <w:spacing w:after="0" w:line="240" w:lineRule="auto"/>
        <w:jc w:val="center"/>
        <w:rPr>
          <w:rFonts w:ascii="Arial" w:hAnsi="Arial" w:cs="Arial"/>
          <w:b/>
          <w:sz w:val="32"/>
          <w:szCs w:val="32"/>
        </w:rPr>
      </w:pPr>
      <w:r w:rsidRPr="00A71333">
        <w:rPr>
          <w:rFonts w:ascii="Arial" w:hAnsi="Arial" w:cs="Arial"/>
          <w:b/>
          <w:sz w:val="32"/>
          <w:szCs w:val="32"/>
        </w:rPr>
        <w:t>19</w:t>
      </w:r>
      <w:r>
        <w:rPr>
          <w:rFonts w:ascii="Arial" w:hAnsi="Arial" w:cs="Arial"/>
          <w:b/>
          <w:sz w:val="32"/>
          <w:szCs w:val="32"/>
        </w:rPr>
        <w:t>.01.2018г. №157</w:t>
      </w:r>
    </w:p>
    <w:p w:rsidR="003C770C" w:rsidRDefault="003C770C" w:rsidP="003C770C">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3C770C" w:rsidRDefault="003C770C" w:rsidP="003C770C">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C770C" w:rsidRDefault="003C770C" w:rsidP="003C770C">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3C770C" w:rsidRDefault="003C770C" w:rsidP="003C770C">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3C770C" w:rsidRDefault="003C770C" w:rsidP="003C770C">
      <w:pPr>
        <w:spacing w:after="0" w:line="240" w:lineRule="auto"/>
        <w:jc w:val="center"/>
        <w:rPr>
          <w:rFonts w:ascii="Arial" w:hAnsi="Arial" w:cs="Arial"/>
          <w:b/>
          <w:sz w:val="32"/>
          <w:szCs w:val="32"/>
        </w:rPr>
      </w:pPr>
      <w:r>
        <w:rPr>
          <w:rFonts w:ascii="Arial" w:hAnsi="Arial" w:cs="Arial"/>
          <w:b/>
          <w:sz w:val="32"/>
          <w:szCs w:val="32"/>
        </w:rPr>
        <w:t>ДУМА</w:t>
      </w:r>
    </w:p>
    <w:p w:rsidR="003C770C" w:rsidRDefault="003C770C" w:rsidP="003C770C">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3C770C" w:rsidRDefault="003C770C" w:rsidP="003C770C">
      <w:pPr>
        <w:tabs>
          <w:tab w:val="left" w:pos="9639"/>
        </w:tabs>
        <w:spacing w:line="240" w:lineRule="auto"/>
        <w:ind w:right="-1"/>
        <w:jc w:val="center"/>
        <w:rPr>
          <w:rFonts w:ascii="Arial" w:hAnsi="Arial" w:cs="Arial"/>
          <w:b/>
          <w:sz w:val="32"/>
          <w:szCs w:val="32"/>
        </w:rPr>
      </w:pPr>
    </w:p>
    <w:p w:rsidR="003C770C" w:rsidRPr="00092AC1" w:rsidRDefault="003C770C" w:rsidP="003C770C">
      <w:pPr>
        <w:spacing w:line="240" w:lineRule="auto"/>
        <w:ind w:firstLine="708"/>
        <w:jc w:val="center"/>
        <w:rPr>
          <w:rFonts w:ascii="Arial" w:hAnsi="Arial" w:cs="Arial"/>
          <w:b/>
          <w:sz w:val="32"/>
          <w:szCs w:val="32"/>
        </w:rPr>
      </w:pPr>
      <w:r w:rsidRPr="00092AC1">
        <w:rPr>
          <w:rFonts w:ascii="Arial" w:hAnsi="Arial" w:cs="Arial"/>
          <w:b/>
          <w:sz w:val="32"/>
          <w:szCs w:val="32"/>
        </w:rPr>
        <w:t xml:space="preserve">ОБ УТВЕРЖДЕНИИ ПОЛОЖЕНИЯ ОБ ОПЛАТЕ ТРУДА РАБОТНИКОВ МБУК «СОЦИАЛЬНО-КУЛЬТУРНЫЙ ЦЕНТР БЛАГОВЕСТ» МО «КАЗАЧЬЕ» </w:t>
      </w:r>
    </w:p>
    <w:p w:rsidR="003C770C" w:rsidRDefault="003C770C" w:rsidP="003C770C">
      <w:pPr>
        <w:pStyle w:val="ConsPlusNormal"/>
        <w:ind w:firstLine="709"/>
        <w:jc w:val="both"/>
        <w:rPr>
          <w:rFonts w:cs="Arial"/>
          <w:sz w:val="24"/>
        </w:rPr>
      </w:pPr>
    </w:p>
    <w:p w:rsidR="003C770C" w:rsidRPr="00092AC1" w:rsidRDefault="003C770C" w:rsidP="003C770C">
      <w:pPr>
        <w:pStyle w:val="ConsPlusNormal"/>
        <w:ind w:firstLine="709"/>
        <w:jc w:val="both"/>
        <w:rPr>
          <w:rFonts w:cs="Arial"/>
          <w:sz w:val="24"/>
        </w:rPr>
      </w:pPr>
      <w:r>
        <w:rPr>
          <w:rFonts w:cs="Arial"/>
          <w:sz w:val="24"/>
        </w:rPr>
        <w:t>Р</w:t>
      </w:r>
      <w:r w:rsidRPr="00092AC1">
        <w:rPr>
          <w:rFonts w:cs="Arial"/>
          <w:sz w:val="24"/>
        </w:rPr>
        <w:t>уководствуясь приказом Министерства культуры и архивов Иркутской области от 10.10.2011 г.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 приказов министерства культуры и архивов Иркутской области от 30.04.2014 г. № 46-мпр-о, от 19.05.2014 г. № 52-мпр-</w:t>
      </w:r>
      <w:r>
        <w:rPr>
          <w:rFonts w:cs="Arial"/>
          <w:sz w:val="24"/>
        </w:rPr>
        <w:t>о, от 11.06.2014 г. № 64-мпр-о), Уставом МО «Казачье», Дума</w:t>
      </w:r>
    </w:p>
    <w:p w:rsidR="003C770C" w:rsidRPr="00092AC1" w:rsidRDefault="003C770C" w:rsidP="003C770C">
      <w:pPr>
        <w:spacing w:line="240" w:lineRule="auto"/>
        <w:rPr>
          <w:rFonts w:ascii="Arial" w:hAnsi="Arial" w:cs="Arial"/>
          <w:sz w:val="24"/>
          <w:szCs w:val="24"/>
        </w:rPr>
      </w:pPr>
    </w:p>
    <w:p w:rsidR="003C770C" w:rsidRPr="00092AC1" w:rsidRDefault="003C770C" w:rsidP="003C770C">
      <w:pPr>
        <w:spacing w:line="240" w:lineRule="auto"/>
        <w:jc w:val="center"/>
        <w:rPr>
          <w:rFonts w:ascii="Arial" w:hAnsi="Arial" w:cs="Arial"/>
          <w:b/>
          <w:sz w:val="30"/>
          <w:szCs w:val="30"/>
        </w:rPr>
      </w:pPr>
      <w:r w:rsidRPr="00092AC1">
        <w:rPr>
          <w:rFonts w:ascii="Arial" w:hAnsi="Arial" w:cs="Arial"/>
          <w:b/>
          <w:sz w:val="30"/>
          <w:szCs w:val="30"/>
        </w:rPr>
        <w:t>РЕШИЛА:</w:t>
      </w:r>
    </w:p>
    <w:p w:rsidR="003C770C" w:rsidRDefault="003C770C" w:rsidP="003C770C">
      <w:pPr>
        <w:spacing w:line="240" w:lineRule="auto"/>
        <w:rPr>
          <w:sz w:val="16"/>
          <w:szCs w:val="16"/>
        </w:rPr>
      </w:pPr>
    </w:p>
    <w:p w:rsidR="003C770C" w:rsidRPr="00092AC1" w:rsidRDefault="003C770C" w:rsidP="003C770C">
      <w:pPr>
        <w:spacing w:after="0" w:line="240" w:lineRule="auto"/>
        <w:ind w:firstLine="709"/>
        <w:jc w:val="both"/>
        <w:rPr>
          <w:rFonts w:ascii="Arial" w:hAnsi="Arial" w:cs="Arial"/>
          <w:sz w:val="24"/>
          <w:szCs w:val="24"/>
        </w:rPr>
      </w:pPr>
      <w:r>
        <w:rPr>
          <w:rFonts w:ascii="Arial" w:hAnsi="Arial" w:cs="Arial"/>
          <w:sz w:val="24"/>
          <w:szCs w:val="24"/>
        </w:rPr>
        <w:t>1.</w:t>
      </w:r>
      <w:r w:rsidRPr="00092AC1">
        <w:rPr>
          <w:rFonts w:ascii="Arial" w:hAnsi="Arial" w:cs="Arial"/>
          <w:sz w:val="24"/>
          <w:szCs w:val="24"/>
        </w:rPr>
        <w:t xml:space="preserve">Утвердить Положение об оплате труда работников МБУК «Социально-культурный центр Благовест» МО «Казачье» </w:t>
      </w:r>
    </w:p>
    <w:p w:rsidR="003C770C" w:rsidRPr="00092AC1" w:rsidRDefault="003C770C" w:rsidP="003C770C">
      <w:pPr>
        <w:spacing w:line="240" w:lineRule="auto"/>
        <w:ind w:firstLine="709"/>
        <w:jc w:val="both"/>
        <w:rPr>
          <w:rFonts w:ascii="Arial" w:hAnsi="Arial" w:cs="Arial"/>
          <w:sz w:val="24"/>
          <w:szCs w:val="24"/>
        </w:rPr>
      </w:pPr>
      <w:r>
        <w:rPr>
          <w:rFonts w:ascii="Arial" w:hAnsi="Arial" w:cs="Arial"/>
          <w:sz w:val="24"/>
          <w:szCs w:val="24"/>
        </w:rPr>
        <w:t>2.Данное решение вступает в силу с 01.01.2018 года.</w:t>
      </w:r>
    </w:p>
    <w:p w:rsidR="003C770C" w:rsidRDefault="003C770C" w:rsidP="003C770C">
      <w:pPr>
        <w:spacing w:line="240" w:lineRule="auto"/>
        <w:ind w:firstLine="709"/>
        <w:jc w:val="both"/>
        <w:rPr>
          <w:rFonts w:ascii="Arial" w:hAnsi="Arial" w:cs="Arial"/>
          <w:sz w:val="24"/>
          <w:szCs w:val="24"/>
        </w:rPr>
      </w:pPr>
      <w:r>
        <w:rPr>
          <w:rFonts w:ascii="Arial" w:hAnsi="Arial" w:cs="Arial"/>
          <w:sz w:val="24"/>
          <w:szCs w:val="24"/>
        </w:rPr>
        <w:t xml:space="preserve"> 3.</w:t>
      </w:r>
      <w:r w:rsidRPr="00092AC1">
        <w:rPr>
          <w:rFonts w:ascii="Arial" w:hAnsi="Arial" w:cs="Arial"/>
          <w:sz w:val="24"/>
          <w:szCs w:val="24"/>
        </w:rPr>
        <w:t xml:space="preserve">Настоящее </w:t>
      </w:r>
      <w:r>
        <w:rPr>
          <w:rFonts w:ascii="Arial" w:hAnsi="Arial" w:cs="Arial"/>
          <w:sz w:val="24"/>
          <w:szCs w:val="24"/>
        </w:rPr>
        <w:t>решение</w:t>
      </w:r>
      <w:r w:rsidRPr="00092AC1">
        <w:rPr>
          <w:rFonts w:ascii="Arial" w:hAnsi="Arial" w:cs="Arial"/>
          <w:sz w:val="24"/>
          <w:szCs w:val="24"/>
        </w:rPr>
        <w:t xml:space="preserve"> подлежит официальному опубликованию в </w:t>
      </w:r>
      <w:r>
        <w:rPr>
          <w:rFonts w:ascii="Arial" w:hAnsi="Arial" w:cs="Arial"/>
          <w:sz w:val="24"/>
          <w:szCs w:val="24"/>
        </w:rPr>
        <w:t xml:space="preserve">муниципальном </w:t>
      </w:r>
      <w:r w:rsidRPr="00092AC1">
        <w:rPr>
          <w:rFonts w:ascii="Arial" w:hAnsi="Arial" w:cs="Arial"/>
          <w:sz w:val="24"/>
          <w:szCs w:val="24"/>
        </w:rPr>
        <w:t>Вестнике и на официальном сайте в сети «Интернет».</w:t>
      </w:r>
    </w:p>
    <w:p w:rsidR="003C770C" w:rsidRDefault="003C770C" w:rsidP="003C770C">
      <w:pPr>
        <w:spacing w:line="240" w:lineRule="auto"/>
        <w:jc w:val="both"/>
        <w:rPr>
          <w:rFonts w:ascii="Arial" w:hAnsi="Arial" w:cs="Arial"/>
          <w:sz w:val="24"/>
          <w:szCs w:val="24"/>
        </w:rPr>
      </w:pPr>
    </w:p>
    <w:p w:rsidR="003C770C" w:rsidRDefault="003C770C" w:rsidP="003C770C">
      <w:pPr>
        <w:spacing w:line="240" w:lineRule="auto"/>
        <w:rPr>
          <w:rFonts w:ascii="Arial" w:hAnsi="Arial" w:cs="Arial"/>
          <w:sz w:val="24"/>
          <w:szCs w:val="24"/>
        </w:rPr>
      </w:pPr>
      <w:r>
        <w:rPr>
          <w:rFonts w:ascii="Arial" w:hAnsi="Arial" w:cs="Arial"/>
          <w:sz w:val="24"/>
          <w:szCs w:val="24"/>
        </w:rPr>
        <w:t>Председатель Думы,</w:t>
      </w:r>
    </w:p>
    <w:p w:rsidR="003C770C" w:rsidRPr="00436645" w:rsidRDefault="003C770C" w:rsidP="003C770C">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3C770C" w:rsidRPr="00944EE1" w:rsidRDefault="003C770C" w:rsidP="003C770C">
      <w:pPr>
        <w:spacing w:after="0" w:line="240" w:lineRule="auto"/>
        <w:rPr>
          <w:rFonts w:ascii="Arial" w:hAnsi="Arial" w:cs="Arial"/>
          <w:sz w:val="24"/>
          <w:szCs w:val="24"/>
        </w:rPr>
      </w:pPr>
      <w:r w:rsidRPr="00436645">
        <w:rPr>
          <w:rFonts w:ascii="Arial" w:hAnsi="Arial" w:cs="Arial"/>
          <w:sz w:val="24"/>
          <w:szCs w:val="24"/>
        </w:rPr>
        <w:t>Т.С. Пушкарева</w:t>
      </w:r>
    </w:p>
    <w:p w:rsidR="00331874" w:rsidRDefault="00331874"/>
    <w:p w:rsidR="009B7406" w:rsidRDefault="009B7406"/>
    <w:p w:rsidR="009B7406" w:rsidRDefault="009B7406" w:rsidP="009B7406">
      <w:pPr>
        <w:pStyle w:val="a3"/>
        <w:jc w:val="right"/>
        <w:rPr>
          <w:rFonts w:ascii="Arial" w:hAnsi="Arial" w:cs="Arial"/>
          <w:sz w:val="24"/>
          <w:szCs w:val="24"/>
        </w:rPr>
      </w:pPr>
      <w:r>
        <w:rPr>
          <w:rFonts w:ascii="Arial" w:hAnsi="Arial" w:cs="Arial"/>
          <w:sz w:val="24"/>
          <w:szCs w:val="24"/>
        </w:rPr>
        <w:t xml:space="preserve">                                                              Утверждено</w:t>
      </w:r>
    </w:p>
    <w:p w:rsidR="009B7406" w:rsidRDefault="009B7406" w:rsidP="009B7406">
      <w:pPr>
        <w:pStyle w:val="a3"/>
        <w:jc w:val="right"/>
        <w:rPr>
          <w:rFonts w:ascii="Arial" w:hAnsi="Arial" w:cs="Arial"/>
          <w:sz w:val="24"/>
          <w:szCs w:val="24"/>
        </w:rPr>
      </w:pPr>
      <w:r>
        <w:rPr>
          <w:rFonts w:ascii="Arial" w:hAnsi="Arial" w:cs="Arial"/>
          <w:sz w:val="24"/>
          <w:szCs w:val="24"/>
        </w:rPr>
        <w:t xml:space="preserve">                                                               Решением Думы СП Казачье</w:t>
      </w:r>
    </w:p>
    <w:p w:rsidR="009B7406" w:rsidRDefault="009B7406" w:rsidP="009B7406">
      <w:pPr>
        <w:pStyle w:val="a3"/>
        <w:jc w:val="right"/>
        <w:rPr>
          <w:rFonts w:ascii="Arial" w:hAnsi="Arial" w:cs="Arial"/>
          <w:sz w:val="24"/>
          <w:szCs w:val="24"/>
        </w:rPr>
      </w:pPr>
      <w:r>
        <w:rPr>
          <w:rFonts w:ascii="Arial" w:hAnsi="Arial" w:cs="Arial"/>
          <w:sz w:val="24"/>
          <w:szCs w:val="24"/>
        </w:rPr>
        <w:t xml:space="preserve">                                                               от 19.01. 2018г. №157</w:t>
      </w:r>
      <w:r>
        <w:rPr>
          <w:rFonts w:ascii="Arial" w:hAnsi="Arial" w:cs="Arial"/>
          <w:sz w:val="24"/>
          <w:szCs w:val="24"/>
        </w:rPr>
        <w:tab/>
      </w:r>
    </w:p>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b/>
          <w:sz w:val="30"/>
          <w:szCs w:val="30"/>
        </w:rPr>
      </w:pPr>
      <w:r>
        <w:rPr>
          <w:rFonts w:ascii="Arial" w:hAnsi="Arial" w:cs="Arial"/>
          <w:b/>
          <w:sz w:val="30"/>
          <w:szCs w:val="30"/>
        </w:rPr>
        <w:t>ПОЛОЖЕНИЕ</w:t>
      </w:r>
    </w:p>
    <w:p w:rsidR="009B7406" w:rsidRDefault="009B7406" w:rsidP="009B7406">
      <w:pPr>
        <w:pStyle w:val="a3"/>
        <w:jc w:val="center"/>
        <w:rPr>
          <w:rFonts w:ascii="Arial" w:hAnsi="Arial" w:cs="Arial"/>
          <w:sz w:val="24"/>
          <w:szCs w:val="24"/>
        </w:rPr>
      </w:pPr>
      <w:r>
        <w:rPr>
          <w:rFonts w:ascii="Arial" w:hAnsi="Arial" w:cs="Arial"/>
          <w:b/>
          <w:sz w:val="30"/>
          <w:szCs w:val="30"/>
        </w:rPr>
        <w:lastRenderedPageBreak/>
        <w:t xml:space="preserve">ОБ ОПЛАТЕ ТРУДА РАБОТНИКОВ МБУК «СОЦИАЛЬНО-КУЛЬТУРНЫЙ ЦЕНТР БЛАГОВЕСТ» МО «КАЗАЧЬЕ» </w:t>
      </w:r>
    </w:p>
    <w:p w:rsidR="009B7406" w:rsidRDefault="009B7406" w:rsidP="009B7406">
      <w:pPr>
        <w:pStyle w:val="a3"/>
        <w:jc w:val="center"/>
        <w:rPr>
          <w:rFonts w:ascii="Arial" w:hAnsi="Arial" w:cs="Arial"/>
          <w:sz w:val="24"/>
          <w:szCs w:val="24"/>
        </w:rPr>
      </w:pPr>
      <w:r>
        <w:rPr>
          <w:rFonts w:ascii="Arial" w:hAnsi="Arial" w:cs="Arial"/>
          <w:sz w:val="24"/>
          <w:szCs w:val="24"/>
        </w:rPr>
        <w:t>Глава 1. Общие положения.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1.1. Настоящее Положение об оплате труда работников МБУК «Социально-культурный центр Благовест» муниципального образования «Казачье» (далее – положение), в отношении которого администрация МО «Казачье», является главным распорядителем бюджетных средств, разработано в соответствии с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11.06.2014 года № 64-мпр-о) в соответствии со статьями 135, 144, 145 Трудового кодекса Российской Федерации.</w:t>
      </w:r>
    </w:p>
    <w:p w:rsidR="009B7406" w:rsidRDefault="009B7406" w:rsidP="009B7406">
      <w:pPr>
        <w:pStyle w:val="a3"/>
        <w:ind w:firstLine="709"/>
        <w:jc w:val="both"/>
        <w:rPr>
          <w:rFonts w:ascii="Arial" w:hAnsi="Arial" w:cs="Arial"/>
          <w:sz w:val="24"/>
          <w:szCs w:val="24"/>
        </w:rPr>
      </w:pPr>
      <w:r>
        <w:rPr>
          <w:rFonts w:ascii="Arial" w:hAnsi="Arial" w:cs="Arial"/>
          <w:sz w:val="24"/>
          <w:szCs w:val="24"/>
        </w:rPr>
        <w:t>1.2.  Настоящее положение определяет систему оплаты труда и устанавливает условия оплаты труда работников муниципального бюджетного учреждения культуры «Социально-культурный центр Благовест» муниципального образования «Казачье» (далее – учреждение) и утверждается  распоряжением учредителя.</w:t>
      </w:r>
    </w:p>
    <w:p w:rsidR="009B7406" w:rsidRDefault="009B7406" w:rsidP="009B7406">
      <w:pPr>
        <w:pStyle w:val="a3"/>
        <w:ind w:firstLine="709"/>
        <w:jc w:val="both"/>
        <w:rPr>
          <w:rFonts w:ascii="Arial" w:hAnsi="Arial" w:cs="Arial"/>
          <w:sz w:val="24"/>
          <w:szCs w:val="24"/>
        </w:rPr>
      </w:pPr>
      <w:r>
        <w:rPr>
          <w:rFonts w:ascii="Arial" w:hAnsi="Arial" w:cs="Arial"/>
          <w:sz w:val="24"/>
          <w:szCs w:val="24"/>
        </w:rPr>
        <w:t>1.3.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1.4.  Размер должностного оклада работника определяется путём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p>
    <w:p w:rsidR="009B7406" w:rsidRDefault="009B7406" w:rsidP="009B7406">
      <w:pPr>
        <w:pStyle w:val="a3"/>
        <w:ind w:firstLine="709"/>
        <w:jc w:val="both"/>
        <w:rPr>
          <w:rFonts w:ascii="Arial" w:hAnsi="Arial" w:cs="Arial"/>
          <w:sz w:val="24"/>
          <w:szCs w:val="24"/>
        </w:rPr>
      </w:pPr>
      <w:r>
        <w:rPr>
          <w:rFonts w:ascii="Arial" w:hAnsi="Arial" w:cs="Arial"/>
          <w:sz w:val="24"/>
          <w:szCs w:val="24"/>
        </w:rPr>
        <w:t xml:space="preserve">1.5.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профессиональным квалификационным группам (далее – ПКГ), утверждёнными соответствующими приказами: </w:t>
      </w:r>
    </w:p>
    <w:p w:rsidR="009B7406" w:rsidRDefault="009B7406" w:rsidP="009B7406">
      <w:pPr>
        <w:pStyle w:val="a3"/>
        <w:ind w:firstLine="709"/>
        <w:jc w:val="both"/>
        <w:rPr>
          <w:rFonts w:ascii="Arial" w:hAnsi="Arial" w:cs="Arial"/>
          <w:sz w:val="24"/>
          <w:szCs w:val="24"/>
        </w:rPr>
      </w:pPr>
      <w:r>
        <w:rPr>
          <w:rFonts w:ascii="Arial" w:hAnsi="Arial" w:cs="Arial"/>
          <w:sz w:val="24"/>
          <w:szCs w:val="24"/>
        </w:rPr>
        <w:t>(в редакции Приказа министерства культуры и архивов Иркутской области от 11.06.2014 г. № 64-мпр-о)</w:t>
      </w:r>
    </w:p>
    <w:p w:rsidR="009B7406" w:rsidRDefault="009B7406" w:rsidP="009B7406">
      <w:pPr>
        <w:pStyle w:val="a3"/>
        <w:jc w:val="both"/>
        <w:rPr>
          <w:rFonts w:ascii="Arial" w:hAnsi="Arial" w:cs="Arial"/>
          <w:sz w:val="24"/>
          <w:szCs w:val="24"/>
        </w:rPr>
      </w:pPr>
      <w:r>
        <w:rPr>
          <w:rFonts w:ascii="Arial" w:hAnsi="Arial" w:cs="Arial"/>
          <w:sz w:val="24"/>
          <w:szCs w:val="24"/>
        </w:rPr>
        <w:tab/>
        <w:t>а). Минздравсоцразвития России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9B7406" w:rsidRDefault="009B7406" w:rsidP="009B7406">
      <w:pPr>
        <w:pStyle w:val="a3"/>
        <w:jc w:val="both"/>
        <w:rPr>
          <w:rFonts w:ascii="Arial" w:hAnsi="Arial" w:cs="Arial"/>
          <w:sz w:val="24"/>
          <w:szCs w:val="24"/>
        </w:rPr>
      </w:pPr>
      <w:r>
        <w:rPr>
          <w:rFonts w:ascii="Arial" w:hAnsi="Arial" w:cs="Arial"/>
          <w:sz w:val="24"/>
          <w:szCs w:val="24"/>
        </w:rPr>
        <w:t>(в редакции Приказа министерства культуры и архивов Иркутской области от 11.06.2014 г. № 64-мпр-о)</w:t>
      </w:r>
    </w:p>
    <w:p w:rsidR="009B7406" w:rsidRDefault="009B7406" w:rsidP="009B7406">
      <w:pPr>
        <w:pStyle w:val="a3"/>
        <w:jc w:val="both"/>
        <w:rPr>
          <w:rFonts w:ascii="Arial" w:hAnsi="Arial" w:cs="Arial"/>
          <w:sz w:val="24"/>
          <w:szCs w:val="24"/>
        </w:rPr>
      </w:pPr>
      <w:r>
        <w:rPr>
          <w:rFonts w:ascii="Arial" w:hAnsi="Arial" w:cs="Arial"/>
          <w:sz w:val="24"/>
          <w:szCs w:val="24"/>
        </w:rPr>
        <w:tab/>
        <w:t>б). Минздравсоцразвития России от14 марта 2008 года № 121н «Об утверждении профессиональных квалификационных групп профессий рабочих культуры, искусства и кинематографии»;</w:t>
      </w:r>
    </w:p>
    <w:p w:rsidR="009B7406" w:rsidRDefault="009B7406" w:rsidP="009B7406">
      <w:pPr>
        <w:pStyle w:val="a3"/>
        <w:jc w:val="both"/>
        <w:rPr>
          <w:rFonts w:ascii="Arial" w:hAnsi="Arial" w:cs="Arial"/>
          <w:sz w:val="24"/>
          <w:szCs w:val="24"/>
        </w:rPr>
      </w:pPr>
      <w:r>
        <w:rPr>
          <w:rFonts w:ascii="Arial" w:hAnsi="Arial" w:cs="Arial"/>
          <w:sz w:val="24"/>
          <w:szCs w:val="24"/>
        </w:rPr>
        <w:t>(в редакции Приказа министерства культуры и архивов Иркутской области от 11.06.2014 г. № 64-мпр-о)</w:t>
      </w:r>
    </w:p>
    <w:p w:rsidR="009B7406" w:rsidRDefault="009B7406" w:rsidP="009B7406">
      <w:pPr>
        <w:pStyle w:val="a3"/>
        <w:jc w:val="both"/>
        <w:rPr>
          <w:rFonts w:ascii="Arial" w:hAnsi="Arial" w:cs="Arial"/>
          <w:sz w:val="24"/>
          <w:szCs w:val="24"/>
        </w:rPr>
      </w:pPr>
      <w:r>
        <w:rPr>
          <w:rFonts w:ascii="Arial" w:hAnsi="Arial" w:cs="Arial"/>
          <w:sz w:val="24"/>
          <w:szCs w:val="24"/>
        </w:rPr>
        <w:lastRenderedPageBreak/>
        <w:tab/>
        <w:t>в). Минздравсоцразвития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9B7406" w:rsidRDefault="009B7406" w:rsidP="009B7406">
      <w:pPr>
        <w:pStyle w:val="a3"/>
        <w:jc w:val="both"/>
        <w:rPr>
          <w:rFonts w:ascii="Arial" w:hAnsi="Arial" w:cs="Arial"/>
          <w:sz w:val="24"/>
          <w:szCs w:val="24"/>
        </w:rPr>
      </w:pPr>
      <w:r>
        <w:rPr>
          <w:rFonts w:ascii="Arial" w:hAnsi="Arial" w:cs="Arial"/>
          <w:sz w:val="24"/>
          <w:szCs w:val="24"/>
        </w:rPr>
        <w:tab/>
        <w:t>г). Минздравсоцразвития России от 29 мая 2008 года № 248н «Об утверждении профессиональных квалификационных групп общеотраслевых профессий рабочих».</w:t>
      </w:r>
    </w:p>
    <w:p w:rsidR="009B7406" w:rsidRDefault="009B7406" w:rsidP="009B7406">
      <w:pPr>
        <w:pStyle w:val="a3"/>
        <w:ind w:firstLine="709"/>
        <w:jc w:val="both"/>
        <w:rPr>
          <w:rFonts w:ascii="Arial" w:hAnsi="Arial" w:cs="Arial"/>
          <w:sz w:val="24"/>
          <w:szCs w:val="24"/>
        </w:rPr>
      </w:pPr>
      <w:r>
        <w:rPr>
          <w:rFonts w:ascii="Arial" w:hAnsi="Arial" w:cs="Arial"/>
          <w:sz w:val="24"/>
          <w:szCs w:val="24"/>
        </w:rPr>
        <w:t>1.6.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решение задач, закреплённые в Уставе учреждения.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1.7.  Размеры или предельные повышающие коэффициенты к минимальному окладу устанавливаются настоящим положением.</w:t>
      </w:r>
    </w:p>
    <w:p w:rsidR="009B7406" w:rsidRDefault="009B7406" w:rsidP="009B7406">
      <w:pPr>
        <w:pStyle w:val="a3"/>
        <w:jc w:val="both"/>
        <w:rPr>
          <w:rFonts w:ascii="Arial" w:hAnsi="Arial" w:cs="Arial"/>
          <w:sz w:val="24"/>
          <w:szCs w:val="24"/>
        </w:rPr>
      </w:pPr>
      <w:r>
        <w:rPr>
          <w:rFonts w:ascii="Arial" w:hAnsi="Arial" w:cs="Arial"/>
          <w:sz w:val="24"/>
          <w:szCs w:val="24"/>
        </w:rPr>
        <w:t xml:space="preserve">        Размеры повышающих коэффициентов работников устанавливаются локальными актами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9B7406" w:rsidRDefault="009B7406" w:rsidP="009B7406">
      <w:pPr>
        <w:pStyle w:val="a3"/>
        <w:ind w:firstLine="709"/>
        <w:jc w:val="both"/>
        <w:rPr>
          <w:rFonts w:ascii="Arial" w:hAnsi="Arial" w:cs="Arial"/>
          <w:sz w:val="24"/>
          <w:szCs w:val="24"/>
        </w:rPr>
      </w:pPr>
      <w:r>
        <w:rPr>
          <w:rFonts w:ascii="Arial" w:hAnsi="Arial" w:cs="Arial"/>
          <w:sz w:val="24"/>
          <w:szCs w:val="24"/>
        </w:rPr>
        <w:t>1.8.  Повышающие коэффициенты не устанавливаются работникам, не включённым в ПКГ в соответствии с пунктом 1.5. настоящего положения: руководителю учреждения (далее – руководитель), главному бухгалтеру, иным работникам, должности которых предусмотрены приказом Минздравсоцразвития Российской Федерации от 30.03.2011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 и кинематографии».</w:t>
      </w:r>
    </w:p>
    <w:p w:rsidR="009B7406" w:rsidRDefault="009B7406" w:rsidP="009B7406">
      <w:pPr>
        <w:pStyle w:val="a3"/>
        <w:ind w:firstLine="709"/>
        <w:jc w:val="both"/>
        <w:rPr>
          <w:rFonts w:ascii="Arial" w:hAnsi="Arial" w:cs="Arial"/>
          <w:sz w:val="24"/>
          <w:szCs w:val="24"/>
        </w:rPr>
      </w:pPr>
      <w:r>
        <w:rPr>
          <w:rFonts w:ascii="Arial" w:hAnsi="Arial" w:cs="Arial"/>
          <w:sz w:val="24"/>
          <w:szCs w:val="24"/>
        </w:rPr>
        <w:t>1.9.  Выплаты компенсационного и стимулирующего характера устанавливаются разделами 3 и 4 настоящего положения.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 xml:space="preserve">1.10.  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(компенсационным) выплатам настоящим положением, при наличии условий для их выплаты работникам. </w:t>
      </w:r>
    </w:p>
    <w:p w:rsidR="009B7406" w:rsidRDefault="009B7406" w:rsidP="009B7406">
      <w:pPr>
        <w:pStyle w:val="a3"/>
        <w:ind w:firstLine="709"/>
        <w:jc w:val="both"/>
        <w:rPr>
          <w:rFonts w:ascii="Arial" w:hAnsi="Arial" w:cs="Arial"/>
          <w:sz w:val="24"/>
          <w:szCs w:val="24"/>
        </w:rPr>
      </w:pPr>
      <w:r>
        <w:rPr>
          <w:rFonts w:ascii="Arial" w:hAnsi="Arial" w:cs="Arial"/>
          <w:sz w:val="24"/>
          <w:szCs w:val="24"/>
        </w:rPr>
        <w:t>1.11.  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установление дополнительных стимулирующих выплат, персональных коэффициентов в соответствии с главой 6 настоящего положения.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1.12.  Условия оплаты труда работников, указываются в трудовых договорах.</w:t>
      </w:r>
    </w:p>
    <w:p w:rsidR="009B7406" w:rsidRDefault="009B7406" w:rsidP="009B7406">
      <w:pPr>
        <w:pStyle w:val="a3"/>
        <w:ind w:firstLine="709"/>
        <w:jc w:val="both"/>
        <w:rPr>
          <w:rFonts w:ascii="Arial" w:hAnsi="Arial" w:cs="Arial"/>
          <w:sz w:val="24"/>
          <w:szCs w:val="24"/>
        </w:rPr>
      </w:pPr>
      <w:r>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действующими в учреждении.</w:t>
      </w:r>
    </w:p>
    <w:p w:rsidR="009B7406" w:rsidRDefault="009B7406" w:rsidP="009B7406">
      <w:pPr>
        <w:pStyle w:val="a3"/>
        <w:ind w:firstLine="709"/>
        <w:jc w:val="both"/>
        <w:rPr>
          <w:rFonts w:ascii="Arial" w:hAnsi="Arial" w:cs="Arial"/>
          <w:sz w:val="24"/>
          <w:szCs w:val="24"/>
        </w:rPr>
      </w:pPr>
      <w:r>
        <w:rPr>
          <w:rFonts w:ascii="Arial" w:hAnsi="Arial" w:cs="Arial"/>
          <w:sz w:val="24"/>
          <w:szCs w:val="24"/>
        </w:rPr>
        <w:t>1.13.  Месячный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кодексом РФ.</w:t>
      </w:r>
      <w:r>
        <w:rPr>
          <w:rFonts w:ascii="Arial" w:hAnsi="Arial" w:cs="Arial"/>
          <w:sz w:val="24"/>
          <w:szCs w:val="24"/>
        </w:rPr>
        <w:tab/>
      </w:r>
    </w:p>
    <w:p w:rsidR="009B7406" w:rsidRDefault="009B7406" w:rsidP="009B7406">
      <w:pPr>
        <w:pStyle w:val="a3"/>
        <w:ind w:firstLine="709"/>
        <w:jc w:val="both"/>
        <w:rPr>
          <w:rFonts w:ascii="Arial" w:hAnsi="Arial" w:cs="Arial"/>
          <w:sz w:val="24"/>
          <w:szCs w:val="24"/>
        </w:rPr>
      </w:pPr>
      <w:r>
        <w:rPr>
          <w:rFonts w:ascii="Arial" w:hAnsi="Arial" w:cs="Arial"/>
          <w:sz w:val="24"/>
          <w:szCs w:val="24"/>
        </w:rPr>
        <w:t>Объём бюджетных ассигнований, направленных на оплату труда работников, ежегодно индексируется не ниже уровня, предусмотренного законом области об областном бюджете на очередной финансовый год.</w:t>
      </w:r>
    </w:p>
    <w:p w:rsidR="009B7406" w:rsidRDefault="009B7406" w:rsidP="009B7406">
      <w:pPr>
        <w:pStyle w:val="a3"/>
        <w:ind w:firstLine="709"/>
        <w:jc w:val="both"/>
        <w:rPr>
          <w:rFonts w:ascii="Arial" w:hAnsi="Arial" w:cs="Arial"/>
          <w:sz w:val="24"/>
          <w:szCs w:val="24"/>
        </w:rPr>
      </w:pPr>
      <w:r>
        <w:rPr>
          <w:rFonts w:ascii="Arial" w:hAnsi="Arial" w:cs="Arial"/>
          <w:sz w:val="24"/>
          <w:szCs w:val="24"/>
        </w:rPr>
        <w:lastRenderedPageBreak/>
        <w:t>1.14.  Фонд оплаты труда работников учреждения формируется на календарный финансовый год,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поступивших от приносящей доход деятельности.</w:t>
      </w:r>
      <w:r>
        <w:rPr>
          <w:rFonts w:ascii="Arial" w:hAnsi="Arial" w:cs="Arial"/>
          <w:sz w:val="24"/>
          <w:szCs w:val="24"/>
        </w:rPr>
        <w:tab/>
      </w:r>
    </w:p>
    <w:p w:rsidR="009B7406" w:rsidRDefault="009B7406" w:rsidP="009B7406">
      <w:pPr>
        <w:pStyle w:val="a3"/>
        <w:jc w:val="both"/>
        <w:rPr>
          <w:rFonts w:ascii="Arial" w:hAnsi="Arial" w:cs="Arial"/>
          <w:sz w:val="24"/>
          <w:szCs w:val="24"/>
        </w:rPr>
      </w:pPr>
      <w:r>
        <w:rPr>
          <w:rFonts w:ascii="Arial" w:hAnsi="Arial" w:cs="Arial"/>
          <w:sz w:val="24"/>
          <w:szCs w:val="24"/>
        </w:rPr>
        <w:tab/>
        <w:t>Учреждение вправе дополнительно обеспечивать стимулирующие выплаты работникам за счёт средств, поступивших от приносящей доход деятельности, с учётом требований настоящего положения.</w:t>
      </w:r>
    </w:p>
    <w:p w:rsidR="009B7406" w:rsidRDefault="009B7406" w:rsidP="009B7406">
      <w:pPr>
        <w:pStyle w:val="a3"/>
        <w:ind w:firstLine="709"/>
        <w:jc w:val="both"/>
        <w:rPr>
          <w:rFonts w:ascii="Arial" w:hAnsi="Arial" w:cs="Arial"/>
          <w:sz w:val="24"/>
          <w:szCs w:val="24"/>
        </w:rPr>
      </w:pPr>
      <w:r>
        <w:rPr>
          <w:rFonts w:ascii="Arial" w:hAnsi="Arial" w:cs="Arial"/>
          <w:sz w:val="24"/>
          <w:szCs w:val="24"/>
        </w:rPr>
        <w:t>1.15.  Система оплаты труда работников устанавливается с учётом мнения представительного органа работников учреждения на основе минимальных окладов, повышающих коэффициентов, а также выплат компенсационного и стимулирующего характера.</w:t>
      </w:r>
    </w:p>
    <w:p w:rsidR="009B7406" w:rsidRDefault="009B7406" w:rsidP="009B7406">
      <w:pPr>
        <w:pStyle w:val="a3"/>
        <w:ind w:firstLine="709"/>
        <w:jc w:val="both"/>
        <w:rPr>
          <w:rFonts w:ascii="Arial" w:hAnsi="Arial" w:cs="Arial"/>
          <w:sz w:val="24"/>
          <w:szCs w:val="24"/>
        </w:rPr>
      </w:pPr>
      <w:r>
        <w:rPr>
          <w:rFonts w:ascii="Arial" w:hAnsi="Arial" w:cs="Arial"/>
          <w:sz w:val="24"/>
          <w:szCs w:val="24"/>
        </w:rPr>
        <w:t>1.16.  Оплата труда работников, работающих по совместительству, а также на условиях неполного рабочего времени, производиться пропорционально отработанному времени, в зависимости от выработки либо на других условиях, определённых трудовым договором.</w:t>
      </w:r>
    </w:p>
    <w:p w:rsidR="009B7406" w:rsidRDefault="009B7406" w:rsidP="009B7406">
      <w:pPr>
        <w:pStyle w:val="a3"/>
        <w:jc w:val="both"/>
        <w:rPr>
          <w:rFonts w:ascii="Arial" w:hAnsi="Arial" w:cs="Arial"/>
          <w:sz w:val="24"/>
          <w:szCs w:val="24"/>
        </w:rPr>
      </w:pPr>
      <w:r>
        <w:rPr>
          <w:rFonts w:ascii="Arial" w:hAnsi="Arial" w:cs="Arial"/>
          <w:sz w:val="24"/>
          <w:szCs w:val="24"/>
        </w:rPr>
        <w:tab/>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должностей.</w:t>
      </w:r>
    </w:p>
    <w:p w:rsidR="009B7406" w:rsidRDefault="009B7406" w:rsidP="009B7406">
      <w:pPr>
        <w:pStyle w:val="a3"/>
        <w:jc w:val="both"/>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Глава 2. Основные условия оплаты труда</w:t>
      </w:r>
    </w:p>
    <w:p w:rsidR="009B7406" w:rsidRDefault="009B7406" w:rsidP="009B7406">
      <w:pPr>
        <w:pStyle w:val="a3"/>
        <w:ind w:firstLine="708"/>
        <w:jc w:val="both"/>
        <w:rPr>
          <w:rFonts w:ascii="Arial" w:hAnsi="Arial" w:cs="Arial"/>
          <w:sz w:val="24"/>
          <w:szCs w:val="24"/>
        </w:rPr>
      </w:pPr>
      <w:r>
        <w:rPr>
          <w:rFonts w:ascii="Arial" w:hAnsi="Arial" w:cs="Arial"/>
          <w:sz w:val="24"/>
          <w:szCs w:val="24"/>
        </w:rPr>
        <w:t>2.1.  Размеры должностных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отнесённым к соответствующим ПКГ.</w:t>
      </w:r>
    </w:p>
    <w:p w:rsidR="009B7406" w:rsidRDefault="009B7406" w:rsidP="009B7406">
      <w:pPr>
        <w:pStyle w:val="a3"/>
        <w:jc w:val="both"/>
        <w:rPr>
          <w:rFonts w:ascii="Arial" w:hAnsi="Arial" w:cs="Arial"/>
          <w:sz w:val="24"/>
          <w:szCs w:val="24"/>
        </w:rPr>
      </w:pPr>
      <w:r>
        <w:rPr>
          <w:rFonts w:ascii="Arial" w:hAnsi="Arial" w:cs="Arial"/>
          <w:sz w:val="24"/>
          <w:szCs w:val="24"/>
        </w:rPr>
        <w:tab/>
        <w:t>Должностной оклад работников рассчитывается по формуле:</w:t>
      </w:r>
    </w:p>
    <w:p w:rsidR="009B7406" w:rsidRDefault="009B7406" w:rsidP="009B7406">
      <w:pPr>
        <w:pStyle w:val="a3"/>
        <w:jc w:val="center"/>
        <w:rPr>
          <w:rFonts w:ascii="Arial" w:hAnsi="Arial" w:cs="Arial"/>
          <w:sz w:val="24"/>
          <w:szCs w:val="24"/>
        </w:rPr>
      </w:pPr>
      <w:r>
        <w:rPr>
          <w:rFonts w:ascii="Arial" w:hAnsi="Arial" w:cs="Arial"/>
          <w:sz w:val="24"/>
          <w:szCs w:val="24"/>
        </w:rPr>
        <w:t>ДО = МО + МО х ПК, где</w:t>
      </w:r>
    </w:p>
    <w:p w:rsidR="009B7406" w:rsidRDefault="009B7406" w:rsidP="009B7406">
      <w:pPr>
        <w:pStyle w:val="a3"/>
        <w:rPr>
          <w:rFonts w:ascii="Arial" w:hAnsi="Arial" w:cs="Arial"/>
          <w:sz w:val="24"/>
          <w:szCs w:val="24"/>
        </w:rPr>
      </w:pPr>
      <w:r>
        <w:rPr>
          <w:rFonts w:ascii="Arial" w:hAnsi="Arial" w:cs="Arial"/>
          <w:sz w:val="24"/>
          <w:szCs w:val="24"/>
        </w:rPr>
        <w:t>ДО – должностной оклад;</w:t>
      </w:r>
    </w:p>
    <w:p w:rsidR="009B7406" w:rsidRDefault="009B7406" w:rsidP="009B7406">
      <w:pPr>
        <w:pStyle w:val="a3"/>
        <w:rPr>
          <w:rFonts w:ascii="Arial" w:hAnsi="Arial" w:cs="Arial"/>
          <w:sz w:val="24"/>
          <w:szCs w:val="24"/>
        </w:rPr>
      </w:pPr>
      <w:r>
        <w:rPr>
          <w:rFonts w:ascii="Arial" w:hAnsi="Arial" w:cs="Arial"/>
          <w:sz w:val="24"/>
          <w:szCs w:val="24"/>
        </w:rPr>
        <w:t>МО – минимальный оклад;</w:t>
      </w:r>
    </w:p>
    <w:p w:rsidR="009B7406" w:rsidRDefault="009B7406" w:rsidP="009B7406">
      <w:pPr>
        <w:pStyle w:val="a3"/>
        <w:rPr>
          <w:rFonts w:ascii="Arial" w:hAnsi="Arial" w:cs="Arial"/>
          <w:sz w:val="24"/>
          <w:szCs w:val="24"/>
        </w:rPr>
      </w:pPr>
      <w:r>
        <w:rPr>
          <w:rFonts w:ascii="Arial" w:hAnsi="Arial" w:cs="Arial"/>
          <w:sz w:val="24"/>
          <w:szCs w:val="24"/>
        </w:rPr>
        <w:t>ПК – повышающий коэффициент.</w:t>
      </w:r>
    </w:p>
    <w:p w:rsidR="009B7406" w:rsidRDefault="009B7406" w:rsidP="009B7406">
      <w:pPr>
        <w:pStyle w:val="a3"/>
        <w:ind w:firstLine="708"/>
        <w:jc w:val="both"/>
        <w:rPr>
          <w:rFonts w:ascii="Arial" w:hAnsi="Arial" w:cs="Arial"/>
          <w:sz w:val="24"/>
          <w:szCs w:val="24"/>
        </w:rPr>
      </w:pPr>
      <w:r>
        <w:rPr>
          <w:rFonts w:ascii="Arial" w:hAnsi="Arial" w:cs="Arial"/>
          <w:sz w:val="24"/>
          <w:szCs w:val="24"/>
        </w:rPr>
        <w:t>2.2.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утверждёнными соответствующими приказами Минздравсоцразвития РФ в соответствии с Приложением № 1 к настоящему положению.</w:t>
      </w:r>
    </w:p>
    <w:p w:rsidR="009B7406" w:rsidRDefault="009B7406" w:rsidP="009B7406">
      <w:pPr>
        <w:pStyle w:val="a3"/>
        <w:ind w:firstLine="708"/>
        <w:jc w:val="both"/>
        <w:rPr>
          <w:rFonts w:ascii="Arial" w:hAnsi="Arial" w:cs="Arial"/>
          <w:sz w:val="24"/>
          <w:szCs w:val="24"/>
        </w:rPr>
      </w:pPr>
      <w:r>
        <w:rPr>
          <w:rFonts w:ascii="Arial" w:hAnsi="Arial" w:cs="Arial"/>
          <w:sz w:val="24"/>
          <w:szCs w:val="24"/>
        </w:rPr>
        <w:t>2.3.  Размеры минимальных окладов работников учреждения, должности которых не включены в ПКГ (главный бухгалтер, художественный руководитель, заведующий структурным подразделением (библиотекой), устанавливаются в размере 55-90 процентов от минимального оклада руководителя.</w:t>
      </w:r>
    </w:p>
    <w:p w:rsidR="009B7406" w:rsidRDefault="009B7406" w:rsidP="009B7406">
      <w:pPr>
        <w:pStyle w:val="a3"/>
        <w:jc w:val="both"/>
        <w:rPr>
          <w:rFonts w:ascii="Arial" w:hAnsi="Arial" w:cs="Arial"/>
          <w:sz w:val="24"/>
          <w:szCs w:val="24"/>
        </w:rPr>
      </w:pPr>
      <w:r>
        <w:rPr>
          <w:rFonts w:ascii="Arial" w:hAnsi="Arial" w:cs="Arial"/>
          <w:sz w:val="24"/>
          <w:szCs w:val="24"/>
        </w:rPr>
        <w:t xml:space="preserve">        При определении размеров минимальных окладов работников, указанных в настоящем пункте, учитываются:</w:t>
      </w:r>
    </w:p>
    <w:p w:rsidR="009B7406" w:rsidRDefault="009B7406" w:rsidP="009B7406">
      <w:pPr>
        <w:pStyle w:val="a3"/>
        <w:jc w:val="both"/>
        <w:rPr>
          <w:rFonts w:ascii="Arial" w:hAnsi="Arial" w:cs="Arial"/>
          <w:sz w:val="24"/>
          <w:szCs w:val="24"/>
        </w:rPr>
      </w:pPr>
      <w:r>
        <w:rPr>
          <w:rFonts w:ascii="Arial" w:hAnsi="Arial" w:cs="Arial"/>
          <w:sz w:val="24"/>
          <w:szCs w:val="24"/>
        </w:rPr>
        <w:t>а) размер минимального оклада руководителя;</w:t>
      </w:r>
    </w:p>
    <w:p w:rsidR="009B7406" w:rsidRDefault="009B7406" w:rsidP="009B7406">
      <w:pPr>
        <w:pStyle w:val="a3"/>
        <w:jc w:val="both"/>
        <w:rPr>
          <w:rFonts w:ascii="Arial" w:hAnsi="Arial" w:cs="Arial"/>
          <w:sz w:val="24"/>
          <w:szCs w:val="24"/>
        </w:rPr>
      </w:pPr>
      <w:r>
        <w:rPr>
          <w:rFonts w:ascii="Arial" w:hAnsi="Arial" w:cs="Arial"/>
          <w:sz w:val="24"/>
          <w:szCs w:val="24"/>
        </w:rPr>
        <w:t>б) задачи и функции, реализация которых возложены на структурное подразделение учреждения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 xml:space="preserve">2.4. Размеры минимальных окладов работников по должности (профессиям), установленные в соответствии с главой 2 пунктом 2.3. настоящего положения, определяются приказом руководителя учреждения. Для руководителя учреждения распоряжением учредителя. </w:t>
      </w:r>
    </w:p>
    <w:p w:rsidR="009B7406" w:rsidRDefault="009B7406" w:rsidP="009B7406">
      <w:pPr>
        <w:pStyle w:val="a3"/>
        <w:ind w:firstLine="708"/>
        <w:jc w:val="both"/>
        <w:rPr>
          <w:rFonts w:ascii="Arial" w:hAnsi="Arial" w:cs="Arial"/>
          <w:sz w:val="24"/>
          <w:szCs w:val="24"/>
        </w:rPr>
      </w:pPr>
      <w:r>
        <w:rPr>
          <w:rFonts w:ascii="Arial" w:hAnsi="Arial" w:cs="Arial"/>
          <w:sz w:val="24"/>
          <w:szCs w:val="24"/>
        </w:rPr>
        <w:lastRenderedPageBreak/>
        <w:t>2.5.  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договорах (дополнительных соглашениях).</w:t>
      </w:r>
    </w:p>
    <w:p w:rsidR="009B7406" w:rsidRDefault="009B7406" w:rsidP="009B7406">
      <w:pPr>
        <w:pStyle w:val="a3"/>
        <w:ind w:firstLine="708"/>
        <w:jc w:val="both"/>
        <w:rPr>
          <w:rFonts w:ascii="Arial" w:hAnsi="Arial" w:cs="Arial"/>
          <w:sz w:val="24"/>
          <w:szCs w:val="24"/>
        </w:rPr>
      </w:pPr>
      <w:r>
        <w:rPr>
          <w:rFonts w:ascii="Arial" w:hAnsi="Arial" w:cs="Arial"/>
          <w:sz w:val="24"/>
          <w:szCs w:val="24"/>
        </w:rPr>
        <w:t>2.6.  В МБУК «Социально – культурный центр Благовест» МО «Казачье» повышающий коэффициент по должностям (профессиям) категорийность не предусматривается.</w:t>
      </w:r>
    </w:p>
    <w:p w:rsidR="009B7406" w:rsidRDefault="009B7406" w:rsidP="009B7406">
      <w:pPr>
        <w:pStyle w:val="a3"/>
        <w:jc w:val="both"/>
        <w:rPr>
          <w:rFonts w:ascii="Arial" w:hAnsi="Arial" w:cs="Arial"/>
          <w:sz w:val="24"/>
          <w:szCs w:val="24"/>
        </w:rPr>
      </w:pPr>
      <w:r>
        <w:rPr>
          <w:rFonts w:ascii="Arial" w:hAnsi="Arial" w:cs="Arial"/>
          <w:sz w:val="24"/>
          <w:szCs w:val="24"/>
        </w:rPr>
        <w:t>(Приказ Министерства культуры и архивов Иркутской области от 16 мая 2012 года № 39-мпр-о)</w:t>
      </w:r>
    </w:p>
    <w:p w:rsidR="009B7406" w:rsidRDefault="009B7406" w:rsidP="009B7406">
      <w:pPr>
        <w:pStyle w:val="a3"/>
        <w:ind w:firstLine="708"/>
        <w:jc w:val="both"/>
        <w:rPr>
          <w:rFonts w:ascii="Arial" w:hAnsi="Arial" w:cs="Arial"/>
          <w:sz w:val="24"/>
          <w:szCs w:val="24"/>
        </w:rPr>
      </w:pPr>
      <w:r>
        <w:rPr>
          <w:rFonts w:ascii="Arial" w:hAnsi="Arial" w:cs="Arial"/>
          <w:sz w:val="24"/>
          <w:szCs w:val="24"/>
        </w:rPr>
        <w:t>2.7.  В МБУК «Социально – культурный центр Благовест» МО «Казачье» повышающий коэффициент за категорию (квалификационную, должностную, профессиональную) заменён на повышающий коэффициент «За образование».</w:t>
      </w:r>
    </w:p>
    <w:p w:rsidR="009B7406" w:rsidRDefault="009B7406" w:rsidP="009B7406">
      <w:pPr>
        <w:pStyle w:val="a3"/>
        <w:ind w:firstLine="708"/>
        <w:jc w:val="both"/>
        <w:rPr>
          <w:rFonts w:ascii="Arial" w:hAnsi="Arial" w:cs="Arial"/>
          <w:sz w:val="24"/>
          <w:szCs w:val="24"/>
        </w:rPr>
      </w:pPr>
      <w:r>
        <w:rPr>
          <w:rFonts w:ascii="Arial" w:hAnsi="Arial" w:cs="Arial"/>
          <w:sz w:val="24"/>
          <w:szCs w:val="24"/>
        </w:rPr>
        <w:t>2.8.  Непрерывный стаж работы учитывается за период работы в данном учреждении культуры.</w:t>
      </w:r>
    </w:p>
    <w:p w:rsidR="009B7406" w:rsidRDefault="009B7406" w:rsidP="009B7406">
      <w:pPr>
        <w:pStyle w:val="a3"/>
        <w:ind w:firstLine="708"/>
        <w:jc w:val="both"/>
        <w:rPr>
          <w:rFonts w:ascii="Arial" w:hAnsi="Arial" w:cs="Arial"/>
          <w:sz w:val="24"/>
          <w:szCs w:val="24"/>
        </w:rPr>
      </w:pPr>
      <w:r>
        <w:rPr>
          <w:rFonts w:ascii="Arial" w:hAnsi="Arial" w:cs="Arial"/>
          <w:sz w:val="24"/>
          <w:szCs w:val="24"/>
        </w:rPr>
        <w:t>2.9.  При заключении трудовых договоров работникам устанавливаются следующие повышающие коэффициенты к минимальному окладу ежемесячно:</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за образование:</w:t>
      </w:r>
    </w:p>
    <w:p w:rsidR="009B7406" w:rsidRDefault="009B7406" w:rsidP="009B7406">
      <w:pPr>
        <w:pStyle w:val="a3"/>
        <w:jc w:val="both"/>
        <w:rPr>
          <w:rFonts w:ascii="Arial" w:hAnsi="Arial" w:cs="Arial"/>
          <w:sz w:val="24"/>
          <w:szCs w:val="24"/>
        </w:rPr>
      </w:pPr>
      <w:r>
        <w:rPr>
          <w:rFonts w:ascii="Arial" w:hAnsi="Arial" w:cs="Arial"/>
          <w:sz w:val="24"/>
          <w:szCs w:val="24"/>
        </w:rPr>
        <w:t xml:space="preserve">     за высшее от 20 до 30%; </w:t>
      </w:r>
    </w:p>
    <w:p w:rsidR="009B7406" w:rsidRDefault="009B7406" w:rsidP="009B7406">
      <w:pPr>
        <w:pStyle w:val="a3"/>
        <w:jc w:val="both"/>
        <w:rPr>
          <w:rFonts w:ascii="Arial" w:hAnsi="Arial" w:cs="Arial"/>
          <w:sz w:val="24"/>
          <w:szCs w:val="24"/>
        </w:rPr>
      </w:pPr>
      <w:r>
        <w:rPr>
          <w:rFonts w:ascii="Arial" w:hAnsi="Arial" w:cs="Arial"/>
          <w:sz w:val="24"/>
          <w:szCs w:val="24"/>
        </w:rPr>
        <w:t xml:space="preserve">     за среднее специальное от 10 до 25%; </w:t>
      </w:r>
    </w:p>
    <w:p w:rsidR="009B7406" w:rsidRDefault="009B7406" w:rsidP="009B7406">
      <w:pPr>
        <w:pStyle w:val="a3"/>
        <w:jc w:val="both"/>
        <w:rPr>
          <w:rFonts w:ascii="Arial" w:hAnsi="Arial" w:cs="Arial"/>
          <w:sz w:val="24"/>
          <w:szCs w:val="24"/>
        </w:rPr>
      </w:pPr>
      <w:r>
        <w:rPr>
          <w:rFonts w:ascii="Arial" w:hAnsi="Arial" w:cs="Arial"/>
          <w:sz w:val="24"/>
          <w:szCs w:val="24"/>
        </w:rPr>
        <w:t xml:space="preserve">     за курсы 20%. </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за знаки отличия:</w:t>
      </w:r>
    </w:p>
    <w:p w:rsidR="009B7406" w:rsidRDefault="009B7406" w:rsidP="009B7406">
      <w:pPr>
        <w:pStyle w:val="a3"/>
        <w:jc w:val="both"/>
        <w:rPr>
          <w:rFonts w:ascii="Arial" w:hAnsi="Arial" w:cs="Arial"/>
          <w:sz w:val="24"/>
          <w:szCs w:val="24"/>
        </w:rPr>
      </w:pPr>
      <w:r>
        <w:rPr>
          <w:rFonts w:ascii="Arial" w:hAnsi="Arial" w:cs="Arial"/>
          <w:sz w:val="24"/>
          <w:szCs w:val="24"/>
        </w:rPr>
        <w:t xml:space="preserve">     Работникам, награждённым ведомственными знаками отличия Министерства</w:t>
      </w:r>
    </w:p>
    <w:p w:rsidR="009B7406" w:rsidRDefault="009B7406" w:rsidP="009B7406">
      <w:pPr>
        <w:pStyle w:val="a3"/>
        <w:jc w:val="both"/>
        <w:rPr>
          <w:rFonts w:ascii="Arial" w:hAnsi="Arial" w:cs="Arial"/>
          <w:sz w:val="24"/>
          <w:szCs w:val="24"/>
        </w:rPr>
      </w:pPr>
      <w:r>
        <w:rPr>
          <w:rFonts w:ascii="Arial" w:hAnsi="Arial" w:cs="Arial"/>
          <w:sz w:val="24"/>
          <w:szCs w:val="24"/>
        </w:rPr>
        <w:t xml:space="preserve">     культуры СССР, Министерства культуры РФ, Министерства</w:t>
      </w:r>
    </w:p>
    <w:p w:rsidR="009B7406" w:rsidRDefault="009B7406" w:rsidP="009B7406">
      <w:pPr>
        <w:pStyle w:val="a3"/>
        <w:jc w:val="both"/>
        <w:rPr>
          <w:rFonts w:ascii="Arial" w:hAnsi="Arial" w:cs="Arial"/>
          <w:sz w:val="24"/>
          <w:szCs w:val="24"/>
        </w:rPr>
      </w:pPr>
      <w:r>
        <w:rPr>
          <w:rFonts w:ascii="Arial" w:hAnsi="Arial" w:cs="Arial"/>
          <w:sz w:val="24"/>
          <w:szCs w:val="24"/>
        </w:rPr>
        <w:t xml:space="preserve">     культуры и массовых коммуникаций РФ –10%. (ежемесячно).</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за непрерывный стаж в учреждении культуры:</w:t>
      </w:r>
    </w:p>
    <w:p w:rsidR="009B7406" w:rsidRDefault="009B7406" w:rsidP="009B7406">
      <w:pPr>
        <w:pStyle w:val="a3"/>
        <w:jc w:val="both"/>
        <w:rPr>
          <w:rFonts w:ascii="Arial" w:hAnsi="Arial" w:cs="Arial"/>
          <w:sz w:val="24"/>
          <w:szCs w:val="24"/>
        </w:rPr>
      </w:pPr>
      <w:r>
        <w:rPr>
          <w:rFonts w:ascii="Arial" w:hAnsi="Arial" w:cs="Arial"/>
          <w:sz w:val="24"/>
          <w:szCs w:val="24"/>
        </w:rPr>
        <w:t xml:space="preserve">     более 20-ти лет 20%; </w:t>
      </w:r>
    </w:p>
    <w:p w:rsidR="009B7406" w:rsidRDefault="009B7406" w:rsidP="009B7406">
      <w:pPr>
        <w:pStyle w:val="a3"/>
        <w:jc w:val="both"/>
        <w:rPr>
          <w:rFonts w:ascii="Arial" w:hAnsi="Arial" w:cs="Arial"/>
          <w:sz w:val="24"/>
          <w:szCs w:val="24"/>
        </w:rPr>
      </w:pPr>
      <w:r>
        <w:rPr>
          <w:rFonts w:ascii="Arial" w:hAnsi="Arial" w:cs="Arial"/>
          <w:sz w:val="24"/>
          <w:szCs w:val="24"/>
        </w:rPr>
        <w:t xml:space="preserve">     более 10-ти лет 15%; </w:t>
      </w:r>
    </w:p>
    <w:p w:rsidR="009B7406" w:rsidRDefault="009B7406" w:rsidP="009B7406">
      <w:pPr>
        <w:pStyle w:val="a3"/>
        <w:jc w:val="both"/>
        <w:rPr>
          <w:rFonts w:ascii="Arial" w:hAnsi="Arial" w:cs="Arial"/>
          <w:sz w:val="24"/>
          <w:szCs w:val="24"/>
        </w:rPr>
      </w:pPr>
      <w:r>
        <w:rPr>
          <w:rFonts w:ascii="Arial" w:hAnsi="Arial" w:cs="Arial"/>
          <w:sz w:val="24"/>
          <w:szCs w:val="24"/>
        </w:rPr>
        <w:t xml:space="preserve">     от 3-х до 10 лет 10%  </w:t>
      </w:r>
    </w:p>
    <w:p w:rsidR="009B7406" w:rsidRDefault="009B7406" w:rsidP="009B7406">
      <w:pPr>
        <w:pStyle w:val="a3"/>
        <w:jc w:val="both"/>
        <w:rPr>
          <w:rFonts w:ascii="Arial" w:hAnsi="Arial" w:cs="Arial"/>
          <w:sz w:val="24"/>
          <w:szCs w:val="24"/>
        </w:rPr>
      </w:pPr>
      <w:r>
        <w:rPr>
          <w:rFonts w:ascii="Arial" w:hAnsi="Arial" w:cs="Arial"/>
          <w:sz w:val="24"/>
          <w:szCs w:val="24"/>
        </w:rPr>
        <w:t xml:space="preserve">     до 3-х лет 5% </w:t>
      </w:r>
    </w:p>
    <w:p w:rsidR="009B7406" w:rsidRDefault="009B7406" w:rsidP="009B7406">
      <w:pPr>
        <w:pStyle w:val="a3"/>
        <w:ind w:firstLine="708"/>
        <w:jc w:val="both"/>
        <w:rPr>
          <w:rFonts w:ascii="Arial" w:hAnsi="Arial" w:cs="Arial"/>
          <w:sz w:val="24"/>
          <w:szCs w:val="24"/>
        </w:rPr>
      </w:pPr>
      <w:r>
        <w:rPr>
          <w:rFonts w:ascii="Arial" w:hAnsi="Arial" w:cs="Arial"/>
          <w:sz w:val="24"/>
          <w:szCs w:val="24"/>
        </w:rPr>
        <w:t>г) персональный повышающий коэффициент:</w:t>
      </w:r>
    </w:p>
    <w:p w:rsidR="009B7406" w:rsidRDefault="009B7406" w:rsidP="009B7406">
      <w:pPr>
        <w:pStyle w:val="a3"/>
        <w:jc w:val="both"/>
        <w:rPr>
          <w:rFonts w:ascii="Arial" w:hAnsi="Arial" w:cs="Arial"/>
          <w:sz w:val="24"/>
          <w:szCs w:val="24"/>
        </w:rPr>
      </w:pPr>
      <w:r>
        <w:rPr>
          <w:rFonts w:ascii="Arial" w:hAnsi="Arial" w:cs="Arial"/>
          <w:sz w:val="24"/>
          <w:szCs w:val="24"/>
        </w:rPr>
        <w:t xml:space="preserve">     до  100%</w:t>
      </w:r>
    </w:p>
    <w:p w:rsidR="009B7406" w:rsidRDefault="009B7406" w:rsidP="009B7406">
      <w:pPr>
        <w:pStyle w:val="a3"/>
        <w:ind w:firstLine="708"/>
        <w:jc w:val="both"/>
        <w:rPr>
          <w:rFonts w:ascii="Arial" w:hAnsi="Arial" w:cs="Arial"/>
          <w:sz w:val="24"/>
          <w:szCs w:val="24"/>
        </w:rPr>
      </w:pPr>
      <w:r>
        <w:rPr>
          <w:rFonts w:ascii="Arial" w:hAnsi="Arial" w:cs="Arial"/>
          <w:sz w:val="24"/>
          <w:szCs w:val="24"/>
        </w:rPr>
        <w:t>2.10. Персональный коэффициент (г.) устанавливается работникам в соответствии с Главой 6 пп а, б, в, г, д, е, ж, з.</w:t>
      </w:r>
    </w:p>
    <w:p w:rsidR="009B7406" w:rsidRDefault="009B7406" w:rsidP="009B7406">
      <w:pPr>
        <w:pStyle w:val="a3"/>
        <w:ind w:firstLine="708"/>
        <w:jc w:val="both"/>
        <w:rPr>
          <w:rFonts w:ascii="Arial" w:hAnsi="Arial" w:cs="Arial"/>
          <w:sz w:val="24"/>
          <w:szCs w:val="24"/>
        </w:rPr>
      </w:pPr>
      <w:r>
        <w:rPr>
          <w:rFonts w:ascii="Arial" w:hAnsi="Arial" w:cs="Arial"/>
          <w:sz w:val="24"/>
          <w:szCs w:val="24"/>
        </w:rPr>
        <w:t>2.11.  Решение об установлении повышающего коэффициента по должности (профессии), и его конкретном размере принимается руководителем учреждения персонально в отношении каждого работника.</w:t>
      </w:r>
    </w:p>
    <w:p w:rsidR="009B7406" w:rsidRDefault="009B7406" w:rsidP="009B7406">
      <w:pPr>
        <w:pStyle w:val="a3"/>
        <w:ind w:firstLine="708"/>
        <w:jc w:val="both"/>
        <w:rPr>
          <w:rFonts w:ascii="Arial" w:hAnsi="Arial" w:cs="Arial"/>
          <w:sz w:val="24"/>
          <w:szCs w:val="24"/>
        </w:rPr>
      </w:pPr>
      <w:r>
        <w:rPr>
          <w:rFonts w:ascii="Arial" w:hAnsi="Arial" w:cs="Arial"/>
          <w:sz w:val="24"/>
          <w:szCs w:val="24"/>
        </w:rPr>
        <w:t>2.12.  Повышающие коэффициенты, установленные п.2.9., п.п. (а, б, в, г) оплачиваются работнику при наличии в учреждения финансовых средств, отпущенные учредителем на эти цели.</w:t>
      </w:r>
    </w:p>
    <w:p w:rsidR="009B7406" w:rsidRDefault="009B7406" w:rsidP="009B7406">
      <w:pPr>
        <w:pStyle w:val="a3"/>
        <w:jc w:val="both"/>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Глава 3. Компенсационные выплаты</w:t>
      </w:r>
    </w:p>
    <w:p w:rsidR="009B7406" w:rsidRDefault="009B7406" w:rsidP="009B7406">
      <w:pPr>
        <w:pStyle w:val="a3"/>
        <w:ind w:firstLine="567"/>
        <w:jc w:val="both"/>
        <w:rPr>
          <w:rFonts w:ascii="Arial" w:hAnsi="Arial" w:cs="Arial"/>
          <w:sz w:val="24"/>
          <w:szCs w:val="24"/>
        </w:rPr>
      </w:pPr>
      <w:r>
        <w:rPr>
          <w:rFonts w:ascii="Arial" w:hAnsi="Arial" w:cs="Arial"/>
          <w:sz w:val="24"/>
          <w:szCs w:val="24"/>
        </w:rPr>
        <w:t>3.1. В учреждении применяются следующие виды компенсационных выплат:</w:t>
      </w:r>
    </w:p>
    <w:p w:rsidR="009B7406" w:rsidRDefault="009B7406" w:rsidP="009B7406">
      <w:pPr>
        <w:pStyle w:val="a3"/>
        <w:ind w:firstLine="709"/>
        <w:jc w:val="both"/>
        <w:rPr>
          <w:rFonts w:ascii="Arial" w:hAnsi="Arial" w:cs="Arial"/>
          <w:sz w:val="24"/>
          <w:szCs w:val="24"/>
        </w:rPr>
      </w:pPr>
      <w:r>
        <w:rPr>
          <w:rFonts w:ascii="Arial"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9B7406" w:rsidRDefault="009B7406" w:rsidP="009B7406">
      <w:pPr>
        <w:pStyle w:val="a3"/>
        <w:ind w:firstLine="709"/>
        <w:jc w:val="both"/>
        <w:rPr>
          <w:rFonts w:ascii="Arial" w:hAnsi="Arial" w:cs="Arial"/>
          <w:sz w:val="24"/>
          <w:szCs w:val="24"/>
        </w:rPr>
      </w:pPr>
      <w:r>
        <w:rPr>
          <w:rFonts w:ascii="Arial" w:hAnsi="Arial" w:cs="Arial"/>
          <w:sz w:val="24"/>
          <w:szCs w:val="24"/>
        </w:rPr>
        <w:t>2) Выплаты за работу в условиях, отклоняющихся от нормальных (в размерах не ниже установленных трудовым законодательством);</w:t>
      </w:r>
    </w:p>
    <w:p w:rsidR="009B7406" w:rsidRDefault="009B7406" w:rsidP="009B7406">
      <w:pPr>
        <w:pStyle w:val="a3"/>
        <w:ind w:firstLine="709"/>
        <w:jc w:val="both"/>
        <w:rPr>
          <w:rFonts w:ascii="Arial" w:hAnsi="Arial" w:cs="Arial"/>
          <w:sz w:val="24"/>
          <w:szCs w:val="24"/>
        </w:rPr>
      </w:pPr>
      <w:r>
        <w:rPr>
          <w:rFonts w:ascii="Arial" w:hAnsi="Arial" w:cs="Arial"/>
          <w:sz w:val="24"/>
          <w:szCs w:val="24"/>
        </w:rPr>
        <w:t>а) выплаты за каждый час работы в ночное время (с 22,00 часов до 6,00 часов) в размере  35% от должностного оклада, рассчитанного за час работы;</w:t>
      </w:r>
    </w:p>
    <w:p w:rsidR="009B7406" w:rsidRDefault="009B7406" w:rsidP="009B7406">
      <w:pPr>
        <w:pStyle w:val="a3"/>
        <w:ind w:firstLine="709"/>
        <w:jc w:val="both"/>
        <w:rPr>
          <w:rFonts w:ascii="Arial" w:hAnsi="Arial" w:cs="Arial"/>
          <w:sz w:val="24"/>
          <w:szCs w:val="24"/>
        </w:rPr>
      </w:pPr>
      <w:r>
        <w:rPr>
          <w:rFonts w:ascii="Arial" w:hAnsi="Arial" w:cs="Arial"/>
          <w:sz w:val="24"/>
          <w:szCs w:val="24"/>
        </w:rPr>
        <w:t xml:space="preserve">б) выплаты за совмещение профессий (должностей), расширение зон обслуживания, увеличение объёма работы или исполнение обязанностей </w:t>
      </w:r>
      <w:r>
        <w:rPr>
          <w:rFonts w:ascii="Arial" w:hAnsi="Arial" w:cs="Arial"/>
          <w:sz w:val="24"/>
          <w:szCs w:val="24"/>
        </w:rPr>
        <w:lastRenderedPageBreak/>
        <w:t>временно отсутствующего работника без освобождения от работы, определённой трудовым договором.</w:t>
      </w:r>
    </w:p>
    <w:p w:rsidR="009B7406" w:rsidRDefault="009B7406" w:rsidP="009B7406">
      <w:pPr>
        <w:pStyle w:val="a3"/>
        <w:ind w:firstLine="709"/>
        <w:jc w:val="both"/>
        <w:rPr>
          <w:rFonts w:ascii="Arial" w:hAnsi="Arial" w:cs="Arial"/>
          <w:sz w:val="24"/>
          <w:szCs w:val="24"/>
        </w:rPr>
      </w:pPr>
      <w:r>
        <w:rPr>
          <w:rFonts w:ascii="Arial" w:hAnsi="Arial" w:cs="Arial"/>
          <w:sz w:val="24"/>
          <w:szCs w:val="24"/>
        </w:rPr>
        <w:t>Выплаты за совмещение профессий:</w:t>
      </w:r>
    </w:p>
    <w:p w:rsidR="009B7406" w:rsidRDefault="009B7406" w:rsidP="009B7406">
      <w:pPr>
        <w:pStyle w:val="a3"/>
        <w:ind w:firstLine="709"/>
        <w:jc w:val="both"/>
        <w:rPr>
          <w:rFonts w:ascii="Arial" w:hAnsi="Arial" w:cs="Arial"/>
          <w:sz w:val="24"/>
          <w:szCs w:val="24"/>
        </w:rPr>
      </w:pPr>
      <w:r>
        <w:rPr>
          <w:rFonts w:ascii="Arial" w:hAnsi="Arial" w:cs="Arial"/>
          <w:sz w:val="24"/>
          <w:szCs w:val="24"/>
        </w:rPr>
        <w:t>- специалистам 0,25 ставки;</w:t>
      </w:r>
    </w:p>
    <w:p w:rsidR="009B7406" w:rsidRDefault="009B7406" w:rsidP="009B7406">
      <w:pPr>
        <w:pStyle w:val="a3"/>
        <w:ind w:firstLine="709"/>
        <w:jc w:val="both"/>
        <w:rPr>
          <w:rFonts w:ascii="Arial" w:hAnsi="Arial" w:cs="Arial"/>
          <w:sz w:val="24"/>
          <w:szCs w:val="24"/>
        </w:rPr>
      </w:pPr>
      <w:r>
        <w:rPr>
          <w:rFonts w:ascii="Arial" w:hAnsi="Arial" w:cs="Arial"/>
          <w:sz w:val="24"/>
          <w:szCs w:val="24"/>
        </w:rPr>
        <w:t>- техническому персоналу 0,50 ставки.</w:t>
      </w:r>
    </w:p>
    <w:p w:rsidR="009B7406" w:rsidRDefault="009B7406" w:rsidP="009B7406">
      <w:pPr>
        <w:pStyle w:val="a3"/>
        <w:ind w:firstLine="709"/>
        <w:jc w:val="both"/>
        <w:rPr>
          <w:rFonts w:ascii="Arial" w:hAnsi="Arial" w:cs="Arial"/>
          <w:sz w:val="24"/>
          <w:szCs w:val="24"/>
        </w:rPr>
      </w:pPr>
      <w:r>
        <w:rPr>
          <w:rFonts w:ascii="Arial" w:hAnsi="Arial" w:cs="Arial"/>
          <w:sz w:val="24"/>
          <w:szCs w:val="24"/>
        </w:rPr>
        <w:t>Выплаты за исполнение обязанностей временно отсутствующего работника:</w:t>
      </w:r>
    </w:p>
    <w:p w:rsidR="009B7406" w:rsidRDefault="009B7406" w:rsidP="009B7406">
      <w:pPr>
        <w:pStyle w:val="a3"/>
        <w:ind w:firstLine="709"/>
        <w:jc w:val="both"/>
        <w:rPr>
          <w:rFonts w:ascii="Arial" w:hAnsi="Arial" w:cs="Arial"/>
          <w:sz w:val="24"/>
          <w:szCs w:val="24"/>
        </w:rPr>
      </w:pPr>
    </w:p>
    <w:p w:rsidR="009B7406" w:rsidRDefault="009B7406" w:rsidP="009B7406">
      <w:pPr>
        <w:pStyle w:val="a3"/>
        <w:ind w:firstLine="709"/>
        <w:jc w:val="both"/>
        <w:rPr>
          <w:rFonts w:ascii="Arial" w:hAnsi="Arial" w:cs="Arial"/>
          <w:sz w:val="24"/>
          <w:szCs w:val="24"/>
        </w:rPr>
      </w:pPr>
      <w:r>
        <w:rPr>
          <w:rFonts w:ascii="Arial" w:hAnsi="Arial" w:cs="Arial"/>
          <w:sz w:val="24"/>
          <w:szCs w:val="24"/>
        </w:rPr>
        <w:t>- основному персоналу 0,25 ставки;</w:t>
      </w:r>
    </w:p>
    <w:p w:rsidR="009B7406" w:rsidRDefault="009B7406" w:rsidP="009B7406">
      <w:pPr>
        <w:pStyle w:val="a3"/>
        <w:ind w:firstLine="709"/>
        <w:jc w:val="both"/>
        <w:rPr>
          <w:rFonts w:ascii="Arial" w:hAnsi="Arial" w:cs="Arial"/>
          <w:sz w:val="24"/>
          <w:szCs w:val="24"/>
        </w:rPr>
      </w:pPr>
      <w:r>
        <w:rPr>
          <w:rFonts w:ascii="Arial" w:hAnsi="Arial" w:cs="Arial"/>
          <w:sz w:val="24"/>
          <w:szCs w:val="24"/>
        </w:rPr>
        <w:t>- вспомогательному и тех. персоналу – 100% ставки отсутствующего работника.</w:t>
      </w:r>
    </w:p>
    <w:p w:rsidR="009B7406" w:rsidRDefault="009B7406" w:rsidP="009B7406">
      <w:pPr>
        <w:pStyle w:val="a3"/>
        <w:ind w:firstLine="709"/>
        <w:jc w:val="both"/>
        <w:rPr>
          <w:rFonts w:ascii="Arial" w:hAnsi="Arial" w:cs="Arial"/>
          <w:sz w:val="24"/>
          <w:szCs w:val="24"/>
        </w:rPr>
      </w:pPr>
      <w:r>
        <w:rPr>
          <w:rFonts w:ascii="Arial" w:hAnsi="Arial" w:cs="Arial"/>
          <w:sz w:val="24"/>
          <w:szCs w:val="24"/>
        </w:rPr>
        <w:t>в) выплаты за сверхурочную работу, работу в выходные и нерабочие праздничные дни;</w:t>
      </w:r>
    </w:p>
    <w:p w:rsidR="009B7406" w:rsidRDefault="009B7406" w:rsidP="009B7406">
      <w:pPr>
        <w:pStyle w:val="a3"/>
        <w:ind w:firstLine="709"/>
        <w:jc w:val="both"/>
        <w:rPr>
          <w:rFonts w:ascii="Arial" w:hAnsi="Arial" w:cs="Arial"/>
          <w:sz w:val="24"/>
          <w:szCs w:val="24"/>
        </w:rPr>
      </w:pPr>
      <w:r>
        <w:rPr>
          <w:rFonts w:ascii="Arial" w:hAnsi="Arial" w:cs="Arial"/>
          <w:sz w:val="24"/>
          <w:szCs w:val="24"/>
        </w:rPr>
        <w:t>3) Выплаты за выполнение работ в учреждениях, расположенных в сельской местности, устанавливается в порядке, предусмотренном статьёй 149 ТК РФ, не менее 25 процентов к должностному окладу работников.</w:t>
      </w:r>
    </w:p>
    <w:p w:rsidR="009B7406" w:rsidRDefault="009B7406" w:rsidP="009B7406">
      <w:pPr>
        <w:pStyle w:val="a3"/>
        <w:ind w:firstLine="709"/>
        <w:jc w:val="both"/>
        <w:rPr>
          <w:rFonts w:ascii="Arial" w:hAnsi="Arial" w:cs="Arial"/>
          <w:sz w:val="24"/>
          <w:szCs w:val="24"/>
        </w:rPr>
      </w:pPr>
      <w:r>
        <w:rPr>
          <w:rFonts w:ascii="Arial" w:hAnsi="Arial" w:cs="Arial"/>
          <w:sz w:val="24"/>
          <w:szCs w:val="24"/>
        </w:rPr>
        <w:t>4) Выплаты с применением районного коэффициента.</w:t>
      </w:r>
    </w:p>
    <w:p w:rsidR="009B7406" w:rsidRDefault="009B7406" w:rsidP="009B7406">
      <w:pPr>
        <w:pStyle w:val="a3"/>
        <w:ind w:firstLine="709"/>
        <w:jc w:val="both"/>
        <w:rPr>
          <w:rFonts w:ascii="Arial" w:hAnsi="Arial" w:cs="Arial"/>
          <w:sz w:val="24"/>
          <w:szCs w:val="24"/>
        </w:rPr>
      </w:pPr>
      <w:r>
        <w:rPr>
          <w:rFonts w:ascii="Arial" w:hAnsi="Arial" w:cs="Arial"/>
          <w:sz w:val="24"/>
          <w:szCs w:val="24"/>
        </w:rPr>
        <w:t>5) Иные компенсационные выплаты в размерах не ниже установленных трудовым законодательством и иными нормативными актами, содержащими нормы трудового права.</w:t>
      </w:r>
    </w:p>
    <w:p w:rsidR="009B7406" w:rsidRDefault="009B7406" w:rsidP="009B7406">
      <w:pPr>
        <w:pStyle w:val="a3"/>
        <w:ind w:firstLine="708"/>
        <w:jc w:val="both"/>
        <w:rPr>
          <w:rFonts w:ascii="Arial" w:hAnsi="Arial" w:cs="Arial"/>
          <w:sz w:val="24"/>
          <w:szCs w:val="24"/>
        </w:rPr>
      </w:pPr>
      <w:r>
        <w:rPr>
          <w:rFonts w:ascii="Arial" w:hAnsi="Arial" w:cs="Arial"/>
          <w:sz w:val="24"/>
          <w:szCs w:val="24"/>
        </w:rPr>
        <w:t>3.2.  Конкретные размеры компенсационных выплат работникам и условия их применения устанавливаются коллективным договором, соглашениями, локальными нормативными актами с учётом мнения представительного органа (представителей) работников. (Приложение № 3)</w:t>
      </w:r>
    </w:p>
    <w:p w:rsidR="009B7406" w:rsidRDefault="009B7406" w:rsidP="009B7406">
      <w:pPr>
        <w:pStyle w:val="a3"/>
        <w:jc w:val="both"/>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Глава 4. Стимулирующие выплаты</w:t>
      </w:r>
    </w:p>
    <w:p w:rsidR="009B7406" w:rsidRDefault="009B7406" w:rsidP="009B7406">
      <w:pPr>
        <w:pStyle w:val="a3"/>
        <w:ind w:firstLine="708"/>
        <w:rPr>
          <w:rFonts w:ascii="Arial" w:hAnsi="Arial" w:cs="Arial"/>
          <w:sz w:val="24"/>
          <w:szCs w:val="24"/>
        </w:rPr>
      </w:pPr>
      <w:r>
        <w:rPr>
          <w:rFonts w:ascii="Arial" w:hAnsi="Arial" w:cs="Arial"/>
          <w:sz w:val="24"/>
          <w:szCs w:val="24"/>
        </w:rPr>
        <w:t>4.1.  В МБУК «Социально – культурный центр» МО «Казачье» стимулирующие выплаты устанавливаются отдельным категориям работников (основному персоналу и только по основной работе (должности)).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4.2. Работникам учреждения (основному персоналу) устанавливаются следующие виды стимулирующих выплат:</w:t>
      </w:r>
    </w:p>
    <w:p w:rsidR="009B7406" w:rsidRDefault="009B7406" w:rsidP="009B7406">
      <w:pPr>
        <w:pStyle w:val="a3"/>
        <w:ind w:firstLine="709"/>
        <w:jc w:val="both"/>
        <w:rPr>
          <w:rFonts w:ascii="Arial" w:hAnsi="Arial" w:cs="Arial"/>
          <w:sz w:val="24"/>
          <w:szCs w:val="24"/>
        </w:rPr>
      </w:pPr>
      <w:r>
        <w:rPr>
          <w:rFonts w:ascii="Arial" w:hAnsi="Arial" w:cs="Arial"/>
          <w:sz w:val="24"/>
          <w:szCs w:val="24"/>
        </w:rPr>
        <w:t>а) за интенсивность и высокие результаты работы;</w:t>
      </w:r>
    </w:p>
    <w:p w:rsidR="009B7406" w:rsidRDefault="009B7406" w:rsidP="009B7406">
      <w:pPr>
        <w:pStyle w:val="a3"/>
        <w:ind w:firstLine="709"/>
        <w:jc w:val="both"/>
        <w:rPr>
          <w:rFonts w:ascii="Arial" w:hAnsi="Arial" w:cs="Arial"/>
          <w:sz w:val="24"/>
          <w:szCs w:val="24"/>
        </w:rPr>
      </w:pPr>
      <w:r>
        <w:rPr>
          <w:rFonts w:ascii="Arial" w:hAnsi="Arial" w:cs="Arial"/>
          <w:sz w:val="24"/>
          <w:szCs w:val="24"/>
        </w:rPr>
        <w:t>б) за выполнение особо важных и срочных работ;</w:t>
      </w:r>
    </w:p>
    <w:p w:rsidR="009B7406" w:rsidRDefault="009B7406" w:rsidP="009B7406">
      <w:pPr>
        <w:pStyle w:val="a3"/>
        <w:ind w:firstLine="709"/>
        <w:jc w:val="both"/>
        <w:rPr>
          <w:rFonts w:ascii="Arial" w:hAnsi="Arial" w:cs="Arial"/>
          <w:sz w:val="24"/>
          <w:szCs w:val="24"/>
        </w:rPr>
      </w:pPr>
      <w:r>
        <w:rPr>
          <w:rFonts w:ascii="Arial" w:hAnsi="Arial" w:cs="Arial"/>
          <w:sz w:val="24"/>
          <w:szCs w:val="24"/>
        </w:rPr>
        <w:t>в) за качество выполняемых работ;</w:t>
      </w:r>
    </w:p>
    <w:p w:rsidR="009B7406" w:rsidRDefault="009B7406" w:rsidP="009B7406">
      <w:pPr>
        <w:pStyle w:val="a3"/>
        <w:ind w:firstLine="709"/>
        <w:jc w:val="both"/>
        <w:rPr>
          <w:rFonts w:ascii="Arial" w:hAnsi="Arial" w:cs="Arial"/>
          <w:sz w:val="24"/>
          <w:szCs w:val="24"/>
        </w:rPr>
      </w:pPr>
      <w:r>
        <w:rPr>
          <w:rFonts w:ascii="Arial" w:hAnsi="Arial" w:cs="Arial"/>
          <w:sz w:val="24"/>
          <w:szCs w:val="24"/>
        </w:rPr>
        <w:t>г) премиальные выплаты;</w:t>
      </w:r>
    </w:p>
    <w:p w:rsidR="009B7406" w:rsidRDefault="009B7406" w:rsidP="009B7406">
      <w:pPr>
        <w:pStyle w:val="a3"/>
        <w:ind w:firstLine="708"/>
        <w:jc w:val="both"/>
        <w:rPr>
          <w:rFonts w:ascii="Arial" w:hAnsi="Arial" w:cs="Arial"/>
          <w:sz w:val="24"/>
          <w:szCs w:val="24"/>
        </w:rPr>
      </w:pPr>
      <w:r>
        <w:rPr>
          <w:rFonts w:ascii="Arial" w:hAnsi="Arial" w:cs="Arial"/>
          <w:sz w:val="24"/>
          <w:szCs w:val="24"/>
        </w:rPr>
        <w:t>4.3. К выплатам за интенсивность и высокие результаты работы относятся следующие результаты работы:</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надбавка работникам учреждения – за организацию и участие (лично, коллективов) фестивалей, праздников, конкурсов, иных культурно-массовых мероприятий различного уровня.</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надбавка работникам учреждения за реализацию проектов, не предусмотренных муниципальным заданием учреждения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муниципальным заданием учреждения (перевыполнение показателей муниципального задания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надбавка работникам учреждения за обеспечение производственно-творческой деятельности учреждения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 и иного оборудования;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lastRenderedPageBreak/>
        <w:t>г) надбавка работникам библиотек учреждения за организацию и проведение выставок, конференций, тематических лекций, праздников, конкурсов и иных мероприятий, относимых к информационно-библиотечной деятельности.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Размер каждой из выплат, по категориям,  указанным в подпунктах «а» - «г» настоящего пункта, - не менее 5 процентов от должностного оклада. В диапазоне от 5 до 30 процентов.</w:t>
      </w:r>
    </w:p>
    <w:p w:rsidR="009B7406" w:rsidRDefault="009B7406" w:rsidP="009B7406">
      <w:pPr>
        <w:pStyle w:val="a3"/>
        <w:ind w:firstLine="708"/>
        <w:jc w:val="both"/>
        <w:rPr>
          <w:rFonts w:ascii="Arial" w:hAnsi="Arial" w:cs="Arial"/>
          <w:sz w:val="24"/>
          <w:szCs w:val="24"/>
        </w:rPr>
      </w:pPr>
      <w:r>
        <w:rPr>
          <w:rFonts w:ascii="Arial" w:hAnsi="Arial" w:cs="Arial"/>
          <w:sz w:val="24"/>
          <w:szCs w:val="24"/>
        </w:rPr>
        <w:t>4.4. К выплатам за выполнение особо важных и срочных работ относятся следующие категории выплат:</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надбавка за выполнение срочных работ устанавливается работникам за работу по обеспечению оперативного и непрерывного обслуживания населения МО «Казачье»,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 своевременная подготовка и сдача отчётности.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Размер надбавок, предусмотренных настоящим пунктом – не менее 7 процентов от должностного оклада. В диапазоне от 7 до 30 процентов.</w:t>
      </w:r>
    </w:p>
    <w:p w:rsidR="009B7406" w:rsidRDefault="009B7406" w:rsidP="009B7406">
      <w:pPr>
        <w:pStyle w:val="a3"/>
        <w:ind w:firstLine="708"/>
        <w:jc w:val="both"/>
        <w:rPr>
          <w:rFonts w:ascii="Arial" w:hAnsi="Arial" w:cs="Arial"/>
          <w:sz w:val="24"/>
          <w:szCs w:val="24"/>
        </w:rPr>
      </w:pPr>
      <w:r>
        <w:rPr>
          <w:rFonts w:ascii="Arial" w:hAnsi="Arial" w:cs="Arial"/>
          <w:sz w:val="24"/>
          <w:szCs w:val="24"/>
        </w:rPr>
        <w:t>4.5. К выплатам за качество выполняемых работ относятся следующие категории выплат:</w:t>
      </w:r>
    </w:p>
    <w:p w:rsidR="009B7406" w:rsidRDefault="009B7406" w:rsidP="009B7406">
      <w:pPr>
        <w:pStyle w:val="a3"/>
        <w:ind w:firstLine="708"/>
        <w:jc w:val="both"/>
        <w:rPr>
          <w:rFonts w:ascii="Arial" w:hAnsi="Arial" w:cs="Arial"/>
          <w:sz w:val="24"/>
          <w:szCs w:val="24"/>
        </w:rPr>
      </w:pPr>
      <w:r>
        <w:rPr>
          <w:rFonts w:ascii="Arial" w:hAnsi="Arial" w:cs="Arial"/>
          <w:sz w:val="24"/>
          <w:szCs w:val="24"/>
        </w:rPr>
        <w:t>а)  Работникам, которым присвоены почётные звания, соответствующие исполняемой трудовой функции:</w:t>
      </w:r>
    </w:p>
    <w:p w:rsidR="009B7406" w:rsidRDefault="009B7406" w:rsidP="009B7406">
      <w:pPr>
        <w:pStyle w:val="a3"/>
        <w:ind w:firstLine="708"/>
        <w:jc w:val="both"/>
        <w:rPr>
          <w:rFonts w:ascii="Arial" w:hAnsi="Arial" w:cs="Arial"/>
          <w:sz w:val="24"/>
          <w:szCs w:val="24"/>
        </w:rPr>
      </w:pPr>
      <w:r>
        <w:rPr>
          <w:rFonts w:ascii="Arial" w:hAnsi="Arial" w:cs="Arial"/>
          <w:sz w:val="24"/>
          <w:szCs w:val="24"/>
        </w:rPr>
        <w:t>- за почётное звание «Народный» (с указанием профессии) – в размере 35 процентов от должностного оклада (ежемесячно);</w:t>
      </w:r>
    </w:p>
    <w:p w:rsidR="009B7406" w:rsidRDefault="009B7406" w:rsidP="009B7406">
      <w:pPr>
        <w:pStyle w:val="a3"/>
        <w:ind w:firstLine="708"/>
        <w:jc w:val="both"/>
        <w:rPr>
          <w:rFonts w:ascii="Arial" w:hAnsi="Arial" w:cs="Arial"/>
          <w:sz w:val="24"/>
          <w:szCs w:val="24"/>
        </w:rPr>
      </w:pPr>
      <w:r>
        <w:rPr>
          <w:rFonts w:ascii="Arial" w:hAnsi="Arial" w:cs="Arial"/>
          <w:sz w:val="24"/>
          <w:szCs w:val="24"/>
        </w:rPr>
        <w:t>- за почётное звание «Заслуженный» (с указанием профессии) – в размере 30 процентов (ежемесячно);</w:t>
      </w:r>
    </w:p>
    <w:p w:rsidR="009B7406" w:rsidRDefault="009B7406" w:rsidP="009B7406">
      <w:pPr>
        <w:pStyle w:val="a3"/>
        <w:ind w:firstLine="708"/>
        <w:jc w:val="both"/>
        <w:rPr>
          <w:rFonts w:ascii="Arial" w:hAnsi="Arial" w:cs="Arial"/>
          <w:sz w:val="24"/>
          <w:szCs w:val="24"/>
        </w:rPr>
      </w:pPr>
      <w:r>
        <w:rPr>
          <w:rFonts w:ascii="Arial" w:hAnsi="Arial" w:cs="Arial"/>
          <w:sz w:val="24"/>
          <w:szCs w:val="24"/>
        </w:rPr>
        <w:t>б) Работникам, награждённым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10 процентов от должностного оклада (ежемесячно).</w:t>
      </w:r>
    </w:p>
    <w:p w:rsidR="009B7406" w:rsidRDefault="009B7406" w:rsidP="009B7406">
      <w:pPr>
        <w:pStyle w:val="a3"/>
        <w:jc w:val="both"/>
        <w:rPr>
          <w:rFonts w:ascii="Arial" w:hAnsi="Arial" w:cs="Arial"/>
          <w:sz w:val="24"/>
          <w:szCs w:val="24"/>
        </w:rPr>
      </w:pPr>
      <w:r>
        <w:rPr>
          <w:rFonts w:ascii="Arial" w:hAnsi="Arial" w:cs="Arial"/>
          <w:sz w:val="24"/>
          <w:szCs w:val="24"/>
        </w:rPr>
        <w:tab/>
        <w:t>При наличии у работника учреждения почётного звания и знака отличия надбавки устанавливаются по каждому из этих оснований.</w:t>
      </w:r>
    </w:p>
    <w:p w:rsidR="009B7406" w:rsidRDefault="009B7406" w:rsidP="009B7406">
      <w:pPr>
        <w:pStyle w:val="a3"/>
        <w:ind w:firstLine="708"/>
        <w:rPr>
          <w:rFonts w:ascii="Arial" w:hAnsi="Arial" w:cs="Arial"/>
          <w:sz w:val="24"/>
          <w:szCs w:val="24"/>
        </w:rPr>
      </w:pPr>
      <w:r>
        <w:rPr>
          <w:rFonts w:ascii="Arial" w:hAnsi="Arial" w:cs="Arial"/>
          <w:sz w:val="24"/>
          <w:szCs w:val="24"/>
        </w:rPr>
        <w:t>4.6. К премиальным выплатам относятся:</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премии за работу в календарном периоде (месяц, квартал, год);</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премии за особые заслуги;</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премии за многолетний и добросовестный труд;</w:t>
      </w:r>
    </w:p>
    <w:p w:rsidR="009B7406" w:rsidRDefault="009B7406" w:rsidP="009B7406">
      <w:pPr>
        <w:pStyle w:val="a3"/>
        <w:ind w:firstLine="708"/>
        <w:jc w:val="both"/>
        <w:rPr>
          <w:rFonts w:ascii="Arial" w:hAnsi="Arial" w:cs="Arial"/>
          <w:sz w:val="24"/>
          <w:szCs w:val="24"/>
        </w:rPr>
      </w:pPr>
      <w:r>
        <w:rPr>
          <w:rFonts w:ascii="Arial" w:hAnsi="Arial" w:cs="Arial"/>
          <w:sz w:val="24"/>
          <w:szCs w:val="24"/>
        </w:rPr>
        <w:t>г) премии за работу, связанную с достижением целевых показателей, предусмотренных разделом 2 Плана мероприятий («дорожной карты»), направленных на повышение эффективности сферы культуры МО «Казачье», утверждённого Постановлением мэра МО «Боханский район» от 30 мая 2013 г. № 581 (далее – «дорожная карта»).</w:t>
      </w:r>
    </w:p>
    <w:p w:rsidR="009B7406" w:rsidRDefault="009B7406" w:rsidP="009B7406">
      <w:pPr>
        <w:pStyle w:val="a3"/>
        <w:ind w:firstLine="708"/>
        <w:jc w:val="both"/>
        <w:rPr>
          <w:rFonts w:ascii="Arial" w:hAnsi="Arial" w:cs="Arial"/>
          <w:sz w:val="24"/>
          <w:szCs w:val="24"/>
        </w:rPr>
      </w:pPr>
      <w:r>
        <w:rPr>
          <w:rFonts w:ascii="Arial" w:hAnsi="Arial" w:cs="Arial"/>
          <w:sz w:val="24"/>
          <w:szCs w:val="24"/>
        </w:rPr>
        <w:t>4.7. Премии за работу в календарном периоде</w:t>
      </w:r>
    </w:p>
    <w:p w:rsidR="009B7406" w:rsidRDefault="009B7406" w:rsidP="009B7406">
      <w:pPr>
        <w:pStyle w:val="a3"/>
        <w:ind w:firstLine="708"/>
        <w:jc w:val="both"/>
        <w:rPr>
          <w:rFonts w:ascii="Arial" w:hAnsi="Arial" w:cs="Arial"/>
          <w:sz w:val="24"/>
          <w:szCs w:val="24"/>
        </w:rPr>
      </w:pPr>
      <w:r>
        <w:rPr>
          <w:rFonts w:ascii="Arial" w:hAnsi="Arial" w:cs="Arial"/>
          <w:sz w:val="24"/>
          <w:szCs w:val="24"/>
        </w:rPr>
        <w:t>а)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(выполнения работ) работником, в случаях, если оказание услуг (выполнение работ) входит в должностные обязанности работника.</w:t>
      </w:r>
    </w:p>
    <w:p w:rsidR="009B7406" w:rsidRDefault="009B7406" w:rsidP="009B7406">
      <w:pPr>
        <w:pStyle w:val="a3"/>
        <w:ind w:firstLine="708"/>
        <w:jc w:val="both"/>
        <w:rPr>
          <w:rFonts w:ascii="Arial" w:hAnsi="Arial" w:cs="Arial"/>
          <w:sz w:val="24"/>
          <w:szCs w:val="24"/>
        </w:rPr>
      </w:pPr>
      <w:r>
        <w:rPr>
          <w:rFonts w:ascii="Arial" w:hAnsi="Arial" w:cs="Arial"/>
          <w:sz w:val="24"/>
          <w:szCs w:val="24"/>
        </w:rPr>
        <w:t xml:space="preserve">б) Основанием выплаты премии по итогам работы в месяц, или квартал, является наличие конкретных результатов исполнения своих трудовых </w:t>
      </w:r>
      <w:r>
        <w:rPr>
          <w:rFonts w:ascii="Arial" w:hAnsi="Arial" w:cs="Arial"/>
          <w:sz w:val="24"/>
          <w:szCs w:val="24"/>
        </w:rPr>
        <w:lastRenderedPageBreak/>
        <w:t>(должностных) обязанностей, установленных соответствующим трудовыми договорами работников, исполненных качественно и в срок.</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Основаниями выплаты премии по итогам работы за год является участие в выполнении муниципального задания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Степень участия в выполнении муниципального задания учреждения определяется руководителем, в непосредственном подчинении которого находиться работник.</w:t>
      </w:r>
    </w:p>
    <w:p w:rsidR="009B7406" w:rsidRDefault="009B7406" w:rsidP="009B7406">
      <w:pPr>
        <w:pStyle w:val="a3"/>
        <w:ind w:firstLine="708"/>
        <w:jc w:val="both"/>
        <w:rPr>
          <w:rFonts w:ascii="Arial" w:hAnsi="Arial" w:cs="Arial"/>
          <w:sz w:val="24"/>
          <w:szCs w:val="24"/>
        </w:rPr>
      </w:pPr>
      <w:r>
        <w:rPr>
          <w:rFonts w:ascii="Arial" w:hAnsi="Arial" w:cs="Arial"/>
          <w:sz w:val="24"/>
          <w:szCs w:val="24"/>
        </w:rPr>
        <w:t>4.8. Премирование за особые заслуги работника производиться при:</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наградных документов руководителю учреждения и в исполнительный орган местной власти,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почётных званий), награждение знаками отличия);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награждении работника ведомственными наградами Министерства культуры Российской Федерации – в размере до 2-х должностных окладов работника единовременно в течение 3-х месяцев с момента предоставления копий наградных документов руководителю учреждения и учредителю, но не позднее истечения года, в котором состоялось награждение ведомственными наградами.</w:t>
      </w:r>
    </w:p>
    <w:p w:rsidR="009B7406" w:rsidRDefault="009B7406" w:rsidP="009B7406">
      <w:pPr>
        <w:pStyle w:val="a3"/>
        <w:ind w:firstLine="708"/>
        <w:jc w:val="both"/>
        <w:rPr>
          <w:rFonts w:ascii="Arial" w:hAnsi="Arial" w:cs="Arial"/>
          <w:sz w:val="24"/>
          <w:szCs w:val="24"/>
        </w:rPr>
      </w:pPr>
      <w:r>
        <w:rPr>
          <w:rFonts w:ascii="Arial" w:hAnsi="Arial" w:cs="Arial"/>
          <w:sz w:val="24"/>
          <w:szCs w:val="24"/>
        </w:rPr>
        <w:t>Районный коэффициент и процентная надбавка за работу в южных районах Иркутской области при расчёте размера премий за особые заслуги не начисляется.</w:t>
      </w:r>
    </w:p>
    <w:p w:rsidR="009B7406" w:rsidRDefault="009B7406" w:rsidP="009B7406">
      <w:pPr>
        <w:pStyle w:val="a3"/>
        <w:ind w:firstLine="708"/>
        <w:jc w:val="both"/>
        <w:rPr>
          <w:rFonts w:ascii="Arial" w:hAnsi="Arial" w:cs="Arial"/>
          <w:sz w:val="24"/>
          <w:szCs w:val="24"/>
        </w:rPr>
      </w:pPr>
      <w:r>
        <w:rPr>
          <w:rFonts w:ascii="Arial" w:hAnsi="Arial" w:cs="Arial"/>
          <w:sz w:val="24"/>
          <w:szCs w:val="24"/>
        </w:rPr>
        <w:t>4.9. Премии за многолетний и добросовестный труд выплачиваются к:</w:t>
      </w:r>
    </w:p>
    <w:p w:rsidR="009B7406" w:rsidRDefault="009B7406" w:rsidP="009B7406">
      <w:pPr>
        <w:pStyle w:val="a3"/>
        <w:jc w:val="both"/>
        <w:rPr>
          <w:rFonts w:ascii="Arial" w:hAnsi="Arial" w:cs="Arial"/>
          <w:sz w:val="24"/>
          <w:szCs w:val="24"/>
        </w:rPr>
      </w:pPr>
      <w:r>
        <w:rPr>
          <w:rFonts w:ascii="Arial" w:hAnsi="Arial" w:cs="Arial"/>
          <w:sz w:val="24"/>
          <w:szCs w:val="24"/>
        </w:rPr>
        <w:t>- юбилейным датам со дня рождения работника;</w:t>
      </w:r>
    </w:p>
    <w:p w:rsidR="009B7406" w:rsidRDefault="009B7406" w:rsidP="009B7406">
      <w:pPr>
        <w:pStyle w:val="a3"/>
        <w:jc w:val="both"/>
        <w:rPr>
          <w:rFonts w:ascii="Arial" w:hAnsi="Arial" w:cs="Arial"/>
          <w:sz w:val="24"/>
          <w:szCs w:val="24"/>
        </w:rPr>
      </w:pPr>
      <w:r>
        <w:rPr>
          <w:rFonts w:ascii="Arial" w:hAnsi="Arial" w:cs="Arial"/>
          <w:sz w:val="24"/>
          <w:szCs w:val="24"/>
        </w:rPr>
        <w:t>- юбилейным датам со дня поступления на работу в учреждение.</w:t>
      </w:r>
    </w:p>
    <w:p w:rsidR="009B7406" w:rsidRDefault="009B7406" w:rsidP="009B7406">
      <w:pPr>
        <w:pStyle w:val="a3"/>
        <w:jc w:val="both"/>
        <w:rPr>
          <w:rFonts w:ascii="Arial" w:hAnsi="Arial" w:cs="Arial"/>
          <w:sz w:val="24"/>
          <w:szCs w:val="24"/>
        </w:rPr>
      </w:pPr>
      <w:r>
        <w:rPr>
          <w:rFonts w:ascii="Arial" w:hAnsi="Arial" w:cs="Arial"/>
          <w:sz w:val="24"/>
          <w:szCs w:val="24"/>
        </w:rPr>
        <w:t>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количество лет, кратное 5 (начиная с 50 лет). Юбилейной датой со дня поступления на работу в учреждение признаётся дата, в которую работник 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9B7406" w:rsidRDefault="009B7406" w:rsidP="009B7406">
      <w:pPr>
        <w:pStyle w:val="a3"/>
        <w:jc w:val="both"/>
        <w:rPr>
          <w:rFonts w:ascii="Arial" w:hAnsi="Arial" w:cs="Arial"/>
          <w:sz w:val="24"/>
          <w:szCs w:val="24"/>
        </w:rPr>
      </w:pPr>
      <w:r>
        <w:rPr>
          <w:rFonts w:ascii="Arial" w:hAnsi="Arial" w:cs="Arial"/>
          <w:sz w:val="24"/>
          <w:szCs w:val="24"/>
        </w:rPr>
        <w:t xml:space="preserve">          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w:t>
      </w:r>
    </w:p>
    <w:p w:rsidR="009B7406" w:rsidRDefault="009B7406" w:rsidP="009B7406">
      <w:pPr>
        <w:pStyle w:val="a3"/>
        <w:ind w:firstLine="708"/>
        <w:jc w:val="both"/>
        <w:rPr>
          <w:rFonts w:ascii="Arial" w:hAnsi="Arial" w:cs="Arial"/>
          <w:sz w:val="24"/>
          <w:szCs w:val="24"/>
        </w:rPr>
      </w:pPr>
      <w:r>
        <w:rPr>
          <w:rFonts w:ascii="Arial" w:hAnsi="Arial" w:cs="Arial"/>
          <w:sz w:val="24"/>
          <w:szCs w:val="24"/>
        </w:rPr>
        <w:t>4.10. Премии за работу, связанную с достижением целевых показателей.</w:t>
      </w:r>
    </w:p>
    <w:p w:rsidR="009B7406" w:rsidRDefault="009B7406" w:rsidP="009B7406">
      <w:pPr>
        <w:pStyle w:val="a3"/>
        <w:jc w:val="both"/>
        <w:rPr>
          <w:rFonts w:ascii="Arial" w:hAnsi="Arial" w:cs="Arial"/>
          <w:sz w:val="24"/>
          <w:szCs w:val="24"/>
        </w:rPr>
      </w:pPr>
      <w:r>
        <w:rPr>
          <w:rFonts w:ascii="Arial" w:hAnsi="Arial" w:cs="Arial"/>
          <w:sz w:val="24"/>
          <w:szCs w:val="24"/>
        </w:rPr>
        <w:tab/>
        <w:t>Премии за работу, связанную с достижением целевых показателей (индикаторов «дорожной карты», выплачиваются по итогам деятельности учреждения за 1-2 и 3-4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 2 к настоящему положению.</w:t>
      </w:r>
    </w:p>
    <w:p w:rsidR="009B7406" w:rsidRDefault="009B7406" w:rsidP="009B7406">
      <w:pPr>
        <w:pStyle w:val="a3"/>
        <w:jc w:val="both"/>
        <w:rPr>
          <w:rFonts w:ascii="Arial" w:hAnsi="Arial" w:cs="Arial"/>
          <w:sz w:val="24"/>
          <w:szCs w:val="24"/>
        </w:rPr>
      </w:pPr>
      <w:r>
        <w:rPr>
          <w:rFonts w:ascii="Arial" w:hAnsi="Arial" w:cs="Arial"/>
          <w:sz w:val="24"/>
          <w:szCs w:val="24"/>
        </w:rPr>
        <w:lastRenderedPageBreak/>
        <w:tab/>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учреждения) в порядке, установленном пунктом 4.11 настоящего положения.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Основаниями выплаты премий за работу, связанную с достижением целевых показателей (индикаторов) «Дорожной карты», являются:</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Казачинской, Крюковской и Логановской сельских библиотек, по сравнению с соответствующим периодом предыдущего года;</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достижения целевого показателя (индикатора, предусмотренного пунктом 5 раздела 2 «дорожной карты»: увеличение численности участников культурно - досуговых мероприятий по сравнению с соответствующим периодом предыдущего года;</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достижения целевого показателя (индикатора), предусмотренного пунктом 12 раздела 2 «дорожной карты»: увеличение численности детей (доли детей), привлекаемых к участию в творческих мероприятиях, по сравнению с соответствующим периодом предыдущего года.</w:t>
      </w:r>
    </w:p>
    <w:p w:rsidR="009B7406" w:rsidRDefault="009B7406" w:rsidP="009B7406">
      <w:pPr>
        <w:pStyle w:val="a3"/>
        <w:ind w:firstLine="708"/>
        <w:jc w:val="both"/>
        <w:rPr>
          <w:rFonts w:ascii="Arial" w:hAnsi="Arial" w:cs="Arial"/>
          <w:sz w:val="24"/>
          <w:szCs w:val="24"/>
        </w:rPr>
      </w:pPr>
      <w:r>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(индикаторов) «Дорожная карта» не начисляется.</w:t>
      </w:r>
    </w:p>
    <w:p w:rsidR="009B7406" w:rsidRDefault="009B7406" w:rsidP="009B7406">
      <w:pPr>
        <w:pStyle w:val="a3"/>
        <w:ind w:firstLine="708"/>
        <w:jc w:val="both"/>
        <w:rPr>
          <w:rFonts w:ascii="Arial" w:hAnsi="Arial" w:cs="Arial"/>
          <w:sz w:val="24"/>
          <w:szCs w:val="24"/>
        </w:rPr>
      </w:pPr>
      <w:r>
        <w:rPr>
          <w:rFonts w:ascii="Arial" w:hAnsi="Arial" w:cs="Arial"/>
          <w:sz w:val="24"/>
          <w:szCs w:val="24"/>
        </w:rPr>
        <w:t>4.11. Стимулирующие выплаты (за исключением премиальных выплат за особые заслуги), устанавливаются работнику с учётом:</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показателей, позволяющих определить результативность и качество его работы в учреждении;</w:t>
      </w:r>
    </w:p>
    <w:p w:rsidR="009B7406" w:rsidRDefault="009B7406" w:rsidP="009B7406">
      <w:pPr>
        <w:pStyle w:val="a3"/>
        <w:ind w:firstLine="708"/>
        <w:jc w:val="both"/>
        <w:rPr>
          <w:rFonts w:ascii="Arial" w:hAnsi="Arial" w:cs="Arial"/>
          <w:sz w:val="24"/>
          <w:szCs w:val="24"/>
        </w:rPr>
      </w:pPr>
      <w:r>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9B7406" w:rsidRDefault="009B7406" w:rsidP="009B7406">
      <w:pPr>
        <w:pStyle w:val="a3"/>
        <w:jc w:val="both"/>
        <w:rPr>
          <w:rFonts w:ascii="Arial" w:hAnsi="Arial" w:cs="Arial"/>
          <w:sz w:val="24"/>
          <w:szCs w:val="24"/>
        </w:rPr>
      </w:pPr>
      <w:r>
        <w:rPr>
          <w:rFonts w:ascii="Arial" w:hAnsi="Arial" w:cs="Arial"/>
          <w:sz w:val="24"/>
          <w:szCs w:val="24"/>
        </w:rPr>
        <w:tab/>
        <w:t>Положение о составе и порядке работы комиссии по определению размеров стимулирующих выплат утверждается локальными правовыми актами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4.12.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установленных настоящим положением.</w:t>
      </w:r>
    </w:p>
    <w:p w:rsidR="009B7406" w:rsidRDefault="009B7406" w:rsidP="009B7406">
      <w:pPr>
        <w:pStyle w:val="a3"/>
        <w:jc w:val="both"/>
        <w:rPr>
          <w:rFonts w:ascii="Arial" w:hAnsi="Arial" w:cs="Arial"/>
          <w:sz w:val="24"/>
          <w:szCs w:val="24"/>
        </w:rPr>
      </w:pPr>
      <w:r>
        <w:rPr>
          <w:rFonts w:ascii="Arial" w:hAnsi="Arial" w:cs="Arial"/>
          <w:sz w:val="24"/>
          <w:szCs w:val="24"/>
        </w:rPr>
        <w:tab/>
        <w:t>Перечни показателей результативности и качества выполнения должностных обязанностей работниками (за исключением руководителя учреждения) (далее – перечни) являются приложением настоящего положения.</w:t>
      </w:r>
    </w:p>
    <w:p w:rsidR="009B7406" w:rsidRDefault="009B7406" w:rsidP="009B7406">
      <w:pPr>
        <w:pStyle w:val="a3"/>
        <w:jc w:val="both"/>
        <w:rPr>
          <w:rFonts w:ascii="Arial" w:hAnsi="Arial" w:cs="Arial"/>
          <w:sz w:val="24"/>
          <w:szCs w:val="24"/>
        </w:rPr>
      </w:pPr>
      <w:r>
        <w:rPr>
          <w:rFonts w:ascii="Arial" w:hAnsi="Arial" w:cs="Arial"/>
          <w:sz w:val="24"/>
          <w:szCs w:val="24"/>
        </w:rPr>
        <w:tab/>
        <w:t xml:space="preserve">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(далее – перечень показателей результативности руководителей).</w:t>
      </w:r>
    </w:p>
    <w:p w:rsidR="009B7406" w:rsidRDefault="009B7406" w:rsidP="009B7406">
      <w:pPr>
        <w:pStyle w:val="a3"/>
        <w:jc w:val="both"/>
        <w:rPr>
          <w:rFonts w:ascii="Arial" w:hAnsi="Arial" w:cs="Arial"/>
          <w:sz w:val="24"/>
          <w:szCs w:val="24"/>
        </w:rPr>
      </w:pPr>
      <w:r>
        <w:rPr>
          <w:rFonts w:ascii="Arial" w:hAnsi="Arial" w:cs="Arial"/>
          <w:sz w:val="24"/>
          <w:szCs w:val="24"/>
        </w:rPr>
        <w:tab/>
        <w:t>Перечнем определяются качественные количественные показатели и (или) порядок их определения для каждой конкретной стимулирующей выплаты.</w:t>
      </w:r>
    </w:p>
    <w:p w:rsidR="009B7406" w:rsidRDefault="009B7406" w:rsidP="009B7406">
      <w:pPr>
        <w:pStyle w:val="a3"/>
        <w:jc w:val="both"/>
        <w:rPr>
          <w:rFonts w:ascii="Arial" w:hAnsi="Arial" w:cs="Arial"/>
          <w:sz w:val="24"/>
          <w:szCs w:val="24"/>
        </w:rPr>
      </w:pPr>
      <w:r>
        <w:rPr>
          <w:rFonts w:ascii="Arial" w:hAnsi="Arial" w:cs="Arial"/>
          <w:sz w:val="24"/>
          <w:szCs w:val="24"/>
        </w:rPr>
        <w:tab/>
        <w:t>При достижении новых показателей, определяемых перечнем, размеры стимулирующих выплат подлежат пересмотру.</w:t>
      </w:r>
    </w:p>
    <w:p w:rsidR="009B7406" w:rsidRDefault="009B7406" w:rsidP="009B7406">
      <w:pPr>
        <w:pStyle w:val="a3"/>
        <w:ind w:firstLine="708"/>
        <w:jc w:val="both"/>
        <w:rPr>
          <w:rFonts w:ascii="Arial" w:hAnsi="Arial" w:cs="Arial"/>
          <w:sz w:val="24"/>
          <w:szCs w:val="24"/>
        </w:rPr>
      </w:pPr>
      <w:r>
        <w:rPr>
          <w:rFonts w:ascii="Arial" w:hAnsi="Arial" w:cs="Arial"/>
          <w:sz w:val="24"/>
          <w:szCs w:val="24"/>
        </w:rPr>
        <w:lastRenderedPageBreak/>
        <w:t>4.13. Представление по определению размера стимулирующих выплат работникам (далее – представление) направляется руководителю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 заместителями руководителя учреждения на руководителей структурных подразделений учреждения, а также на иных работников, непосредственно подчинённых заместителю руководителя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 руководителями соответствующих структурных подразделений учреждения на работников, подчинённых руководителям соответствующих структурных подразделений учреждения.</w:t>
      </w:r>
    </w:p>
    <w:p w:rsidR="009B7406" w:rsidRDefault="009B7406" w:rsidP="009B7406">
      <w:pPr>
        <w:pStyle w:val="a3"/>
        <w:jc w:val="both"/>
        <w:rPr>
          <w:rFonts w:ascii="Arial" w:hAnsi="Arial" w:cs="Arial"/>
          <w:sz w:val="24"/>
          <w:szCs w:val="24"/>
        </w:rPr>
      </w:pPr>
      <w:r>
        <w:rPr>
          <w:rFonts w:ascii="Arial" w:hAnsi="Arial" w:cs="Arial"/>
          <w:sz w:val="24"/>
          <w:szCs w:val="24"/>
        </w:rPr>
        <w:tab/>
        <w:t xml:space="preserve"> На работников, находящихся в непосредственном подчинении руководителя учреждения, представление не направляется.</w:t>
      </w:r>
    </w:p>
    <w:p w:rsidR="009B7406" w:rsidRDefault="009B7406" w:rsidP="009B7406">
      <w:pPr>
        <w:pStyle w:val="a3"/>
        <w:jc w:val="both"/>
        <w:rPr>
          <w:rFonts w:ascii="Arial" w:hAnsi="Arial" w:cs="Arial"/>
          <w:sz w:val="24"/>
          <w:szCs w:val="24"/>
        </w:rPr>
      </w:pPr>
      <w:r>
        <w:rPr>
          <w:rFonts w:ascii="Arial" w:hAnsi="Arial" w:cs="Arial"/>
          <w:sz w:val="24"/>
          <w:szCs w:val="24"/>
        </w:rPr>
        <w:tab/>
        <w:t>Представление должно содержать сведения о достижении работником качественных и количественных показателей установленных перечнем.</w:t>
      </w:r>
    </w:p>
    <w:p w:rsidR="009B7406" w:rsidRDefault="009B7406" w:rsidP="009B7406">
      <w:pPr>
        <w:pStyle w:val="a3"/>
        <w:jc w:val="both"/>
        <w:rPr>
          <w:rFonts w:ascii="Arial" w:hAnsi="Arial" w:cs="Arial"/>
          <w:sz w:val="24"/>
          <w:szCs w:val="24"/>
        </w:rPr>
      </w:pPr>
    </w:p>
    <w:p w:rsidR="009B7406" w:rsidRDefault="009B7406" w:rsidP="009B7406">
      <w:pPr>
        <w:pStyle w:val="a3"/>
        <w:jc w:val="both"/>
        <w:rPr>
          <w:rFonts w:ascii="Arial" w:hAnsi="Arial" w:cs="Arial"/>
          <w:sz w:val="24"/>
          <w:szCs w:val="24"/>
        </w:rPr>
      </w:pPr>
      <w:r>
        <w:rPr>
          <w:rFonts w:ascii="Arial" w:hAnsi="Arial" w:cs="Arial"/>
          <w:sz w:val="24"/>
          <w:szCs w:val="24"/>
        </w:rPr>
        <w:tab/>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9B7406" w:rsidRDefault="009B7406" w:rsidP="009B7406">
      <w:pPr>
        <w:pStyle w:val="a3"/>
        <w:jc w:val="both"/>
        <w:rPr>
          <w:rFonts w:ascii="Arial" w:hAnsi="Arial" w:cs="Arial"/>
          <w:sz w:val="24"/>
          <w:szCs w:val="24"/>
        </w:rPr>
      </w:pPr>
      <w:r>
        <w:rPr>
          <w:rFonts w:ascii="Arial" w:hAnsi="Arial" w:cs="Arial"/>
          <w:sz w:val="24"/>
          <w:szCs w:val="24"/>
        </w:rPr>
        <w:tab/>
        <w:t>Представление составляется лицами, указанными в настоящем пункте, по собственной инициативе в случаях:</w:t>
      </w:r>
    </w:p>
    <w:p w:rsidR="009B7406" w:rsidRDefault="009B7406" w:rsidP="009B7406">
      <w:pPr>
        <w:pStyle w:val="a3"/>
        <w:ind w:firstLine="708"/>
        <w:jc w:val="both"/>
        <w:rPr>
          <w:rFonts w:ascii="Arial" w:hAnsi="Arial" w:cs="Arial"/>
          <w:sz w:val="24"/>
          <w:szCs w:val="24"/>
        </w:rPr>
      </w:pPr>
      <w:r>
        <w:rPr>
          <w:rFonts w:ascii="Arial" w:hAnsi="Arial" w:cs="Arial"/>
          <w:sz w:val="24"/>
          <w:szCs w:val="24"/>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трёх дней, предшествующих подписанию трудового договора с работником;</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при установлении и определении размеров премиальных выплат (за исключением премиальных выплат за особые заслуги).</w:t>
      </w:r>
    </w:p>
    <w:p w:rsidR="009B7406" w:rsidRDefault="009B7406" w:rsidP="009B7406">
      <w:pPr>
        <w:pStyle w:val="a3"/>
        <w:jc w:val="both"/>
        <w:rPr>
          <w:rFonts w:ascii="Arial" w:hAnsi="Arial" w:cs="Arial"/>
          <w:sz w:val="24"/>
          <w:szCs w:val="24"/>
        </w:rPr>
      </w:pPr>
      <w:r>
        <w:rPr>
          <w:rFonts w:ascii="Arial" w:hAnsi="Arial" w:cs="Arial"/>
          <w:sz w:val="24"/>
          <w:szCs w:val="24"/>
        </w:rPr>
        <w:tab/>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9B7406" w:rsidRDefault="009B7406" w:rsidP="009B7406">
      <w:pPr>
        <w:pStyle w:val="a3"/>
        <w:jc w:val="both"/>
        <w:rPr>
          <w:rFonts w:ascii="Arial" w:hAnsi="Arial" w:cs="Arial"/>
          <w:sz w:val="24"/>
          <w:szCs w:val="24"/>
        </w:rPr>
      </w:pPr>
      <w:r>
        <w:rPr>
          <w:rFonts w:ascii="Arial" w:hAnsi="Arial" w:cs="Arial"/>
          <w:sz w:val="24"/>
          <w:szCs w:val="24"/>
        </w:rPr>
        <w:tab/>
        <w:t>Работникам, находящимся в непосредственном подчинении у руководителя учреждения, представление о премировании составляется самостоятельно с учётом установленных настоящим пунктом требований, или руководитель учреждения самостоятельно указывает сведения при издании локального акта учреждения о премировании работников, находящихся в непосредственном подчинении у руководителя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4.14.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учётом возлагаемых на него по трудовому договору обязанностей.</w:t>
      </w:r>
    </w:p>
    <w:p w:rsidR="009B7406" w:rsidRDefault="009B7406" w:rsidP="009B7406">
      <w:pPr>
        <w:pStyle w:val="a3"/>
        <w:jc w:val="both"/>
        <w:rPr>
          <w:rFonts w:ascii="Arial" w:hAnsi="Arial" w:cs="Arial"/>
          <w:sz w:val="24"/>
          <w:szCs w:val="24"/>
        </w:rPr>
      </w:pPr>
      <w:r>
        <w:rPr>
          <w:rFonts w:ascii="Arial" w:hAnsi="Arial" w:cs="Arial"/>
          <w:sz w:val="24"/>
          <w:szCs w:val="24"/>
        </w:rPr>
        <w:tab/>
        <w:t>Размеры премиальных выплат устанавливаются руководителем учреждения по согласованию с учредителем в локальном акте учреждения с учётом рекомендаций комиссии по определению размеров стимулирующих выплат.</w:t>
      </w:r>
    </w:p>
    <w:p w:rsidR="009B7406" w:rsidRDefault="009B7406" w:rsidP="009B7406">
      <w:pPr>
        <w:pStyle w:val="a3"/>
        <w:ind w:firstLine="708"/>
        <w:jc w:val="both"/>
        <w:rPr>
          <w:rFonts w:ascii="Arial" w:hAnsi="Arial" w:cs="Arial"/>
          <w:sz w:val="24"/>
          <w:szCs w:val="24"/>
        </w:rPr>
      </w:pPr>
      <w:r>
        <w:rPr>
          <w:rFonts w:ascii="Arial" w:hAnsi="Arial" w:cs="Arial"/>
          <w:sz w:val="24"/>
          <w:szCs w:val="24"/>
        </w:rPr>
        <w:lastRenderedPageBreak/>
        <w:t>4.15. Выплаты стимулирующего характера, указанные в данном разделе, производятся в пределах утверждённого фонда оплаты труда на текущий финансовый год. (не менее 30 процентов средств на оплату труда, формируемых за счёт ассигнований областного бюджета).</w:t>
      </w:r>
    </w:p>
    <w:p w:rsidR="009B7406" w:rsidRDefault="009B7406" w:rsidP="009B7406">
      <w:pPr>
        <w:pStyle w:val="a3"/>
        <w:ind w:firstLine="708"/>
        <w:jc w:val="both"/>
        <w:rPr>
          <w:rFonts w:ascii="Arial" w:hAnsi="Arial" w:cs="Arial"/>
          <w:sz w:val="24"/>
          <w:szCs w:val="24"/>
        </w:rPr>
      </w:pPr>
      <w:r>
        <w:rPr>
          <w:rFonts w:ascii="Arial" w:hAnsi="Arial" w:cs="Arial"/>
          <w:sz w:val="24"/>
          <w:szCs w:val="24"/>
        </w:rPr>
        <w:t>4.16.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финансовых средств).</w:t>
      </w:r>
    </w:p>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Глава 5. Условия оплаты труда руководителя учреждения, главного бухгалтера, художественного руководителя, заведующего структурным подразделением (библиотекой).</w:t>
      </w:r>
    </w:p>
    <w:p w:rsidR="009B7406" w:rsidRDefault="009B7406" w:rsidP="009B7406">
      <w:pPr>
        <w:pStyle w:val="a3"/>
        <w:ind w:firstLine="708"/>
        <w:jc w:val="both"/>
        <w:rPr>
          <w:rFonts w:ascii="Arial" w:hAnsi="Arial" w:cs="Arial"/>
          <w:sz w:val="24"/>
          <w:szCs w:val="24"/>
        </w:rPr>
      </w:pPr>
      <w:r>
        <w:rPr>
          <w:rFonts w:ascii="Arial" w:hAnsi="Arial" w:cs="Arial"/>
          <w:sz w:val="24"/>
          <w:szCs w:val="24"/>
        </w:rPr>
        <w:t>5.1.  В настоящей главе устанавливаются условия оплаты труда руководителей учреждения культуры (руководителя учреждением, главного бухгалтера, заведующего структурным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(муниципального) учреждения, утверждённой постановлением Правительства Российской Федерации от 12 апреля 2013 года № 329 Трудовым договором функции руководства учреждениями, заместителей руководителей, главных бухгалтеров учреждений (далее – главный бухгалтер).</w:t>
      </w:r>
    </w:p>
    <w:p w:rsidR="009B7406" w:rsidRDefault="009B7406" w:rsidP="009B7406">
      <w:pPr>
        <w:pStyle w:val="a3"/>
        <w:ind w:firstLine="708"/>
        <w:jc w:val="both"/>
        <w:rPr>
          <w:rFonts w:ascii="Arial" w:hAnsi="Arial" w:cs="Arial"/>
          <w:sz w:val="24"/>
          <w:szCs w:val="24"/>
        </w:rPr>
      </w:pPr>
      <w:r>
        <w:rPr>
          <w:rFonts w:ascii="Arial" w:hAnsi="Arial" w:cs="Arial"/>
          <w:sz w:val="24"/>
          <w:szCs w:val="24"/>
        </w:rPr>
        <w:t>5.2.  Должностной оклад руководителя учреждения, утверждаемый учредителем, не может составлять более 3-х размеров средней заработной платы работников возглавляемого им учреждения, занимающих должности основного персонала.</w:t>
      </w:r>
    </w:p>
    <w:p w:rsidR="009B7406" w:rsidRDefault="009B7406" w:rsidP="009B7406">
      <w:pPr>
        <w:pStyle w:val="a3"/>
        <w:jc w:val="both"/>
        <w:rPr>
          <w:rFonts w:ascii="Arial" w:hAnsi="Arial" w:cs="Arial"/>
          <w:sz w:val="24"/>
          <w:szCs w:val="24"/>
        </w:rPr>
      </w:pPr>
      <w:r>
        <w:rPr>
          <w:rFonts w:ascii="Arial" w:hAnsi="Arial" w:cs="Arial"/>
          <w:sz w:val="24"/>
          <w:szCs w:val="24"/>
        </w:rPr>
        <w:t xml:space="preserve">        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9B7406" w:rsidRDefault="009B7406" w:rsidP="009B7406">
      <w:pPr>
        <w:pStyle w:val="a3"/>
        <w:ind w:firstLine="708"/>
        <w:jc w:val="both"/>
        <w:rPr>
          <w:rFonts w:ascii="Arial" w:hAnsi="Arial" w:cs="Arial"/>
          <w:sz w:val="24"/>
          <w:szCs w:val="24"/>
        </w:rPr>
      </w:pPr>
      <w:r>
        <w:rPr>
          <w:rFonts w:ascii="Arial" w:hAnsi="Arial" w:cs="Arial"/>
          <w:sz w:val="24"/>
          <w:szCs w:val="24"/>
        </w:rPr>
        <w:t xml:space="preserve">5.3.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деятельности, художественные руководители). </w:t>
      </w:r>
    </w:p>
    <w:p w:rsidR="009B7406" w:rsidRDefault="009B7406" w:rsidP="009B7406">
      <w:pPr>
        <w:pStyle w:val="a3"/>
        <w:ind w:firstLine="708"/>
        <w:jc w:val="both"/>
        <w:rPr>
          <w:rFonts w:ascii="Arial" w:hAnsi="Arial" w:cs="Arial"/>
          <w:sz w:val="24"/>
          <w:szCs w:val="24"/>
        </w:rPr>
      </w:pPr>
      <w:r>
        <w:rPr>
          <w:rFonts w:ascii="Arial" w:hAnsi="Arial" w:cs="Arial"/>
          <w:sz w:val="24"/>
          <w:szCs w:val="24"/>
        </w:rPr>
        <w:t>5.4.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учреждения по видам экономической деятельности учреждения установлены в соответствии с Приложением № 2 к настоящему положению.</w:t>
      </w:r>
    </w:p>
    <w:p w:rsidR="009B7406" w:rsidRDefault="009B7406" w:rsidP="009B7406">
      <w:pPr>
        <w:pStyle w:val="a3"/>
        <w:ind w:firstLine="708"/>
        <w:jc w:val="both"/>
        <w:rPr>
          <w:rFonts w:ascii="Arial" w:hAnsi="Arial" w:cs="Arial"/>
          <w:sz w:val="24"/>
          <w:szCs w:val="24"/>
        </w:rPr>
      </w:pPr>
      <w:r>
        <w:rPr>
          <w:rFonts w:ascii="Arial" w:hAnsi="Arial" w:cs="Arial"/>
          <w:sz w:val="24"/>
          <w:szCs w:val="24"/>
        </w:rPr>
        <w:t>5.5.  Должностной оклад руководителя учреждения утверждается распоряжением Главы администрации МО «Казачье».</w:t>
      </w:r>
    </w:p>
    <w:p w:rsidR="009B7406" w:rsidRDefault="009B7406" w:rsidP="009B7406">
      <w:pPr>
        <w:pStyle w:val="a3"/>
        <w:ind w:firstLine="708"/>
        <w:jc w:val="both"/>
        <w:rPr>
          <w:rFonts w:ascii="Arial" w:hAnsi="Arial" w:cs="Arial"/>
          <w:sz w:val="24"/>
          <w:szCs w:val="24"/>
        </w:rPr>
      </w:pPr>
      <w:r>
        <w:rPr>
          <w:rFonts w:ascii="Arial" w:hAnsi="Arial" w:cs="Arial"/>
          <w:sz w:val="24"/>
          <w:szCs w:val="24"/>
        </w:rPr>
        <w:t>5.6.  При расчёте средней заработной платы учитываются должностные оклады с учётом повышающего коэффициента работников основного персонала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5.7.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5.8.  Минимальный оклад (главного бухгалтера, художественного руководителя, заведующего структурным подразделением (библиотекой) устанавливаются от  55 – 90 процентов с учётом:</w:t>
      </w:r>
    </w:p>
    <w:p w:rsidR="009B7406" w:rsidRDefault="009B7406" w:rsidP="009B7406">
      <w:pPr>
        <w:pStyle w:val="a3"/>
        <w:jc w:val="both"/>
        <w:rPr>
          <w:rFonts w:ascii="Arial" w:hAnsi="Arial" w:cs="Arial"/>
          <w:sz w:val="24"/>
          <w:szCs w:val="24"/>
        </w:rPr>
      </w:pPr>
    </w:p>
    <w:p w:rsidR="009B7406" w:rsidRDefault="009B7406" w:rsidP="009B7406">
      <w:pPr>
        <w:pStyle w:val="a3"/>
        <w:jc w:val="both"/>
        <w:rPr>
          <w:rFonts w:ascii="Arial" w:hAnsi="Arial" w:cs="Arial"/>
          <w:sz w:val="24"/>
          <w:szCs w:val="24"/>
        </w:rPr>
      </w:pPr>
      <w:r>
        <w:rPr>
          <w:rFonts w:ascii="Arial" w:hAnsi="Arial" w:cs="Arial"/>
          <w:sz w:val="24"/>
          <w:szCs w:val="24"/>
        </w:rPr>
        <w:t>а) размера должностного оклада руководителя учреждения;</w:t>
      </w:r>
    </w:p>
    <w:p w:rsidR="009B7406" w:rsidRDefault="009B7406" w:rsidP="009B7406">
      <w:pPr>
        <w:pStyle w:val="a3"/>
        <w:jc w:val="both"/>
        <w:rPr>
          <w:rFonts w:ascii="Arial" w:hAnsi="Arial" w:cs="Arial"/>
          <w:sz w:val="24"/>
          <w:szCs w:val="24"/>
        </w:rPr>
      </w:pPr>
      <w:r>
        <w:rPr>
          <w:rFonts w:ascii="Arial" w:hAnsi="Arial" w:cs="Arial"/>
          <w:sz w:val="24"/>
          <w:szCs w:val="24"/>
        </w:rPr>
        <w:lastRenderedPageBreak/>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9B7406" w:rsidRDefault="009B7406" w:rsidP="009B7406">
      <w:pPr>
        <w:pStyle w:val="a3"/>
        <w:jc w:val="both"/>
        <w:rPr>
          <w:rFonts w:ascii="Arial" w:hAnsi="Arial" w:cs="Arial"/>
          <w:sz w:val="24"/>
          <w:szCs w:val="24"/>
        </w:rPr>
      </w:pPr>
      <w:r>
        <w:rPr>
          <w:rFonts w:ascii="Arial" w:hAnsi="Arial" w:cs="Arial"/>
          <w:sz w:val="24"/>
          <w:szCs w:val="24"/>
        </w:rPr>
        <w:t>в) Минимальный оклад (главного бухгалтера, художественного руководителя, заведующего структурным подразделением (библиотекой)) в соответствии с пунктом 5.8. пп. а,б составляет:</w:t>
      </w:r>
    </w:p>
    <w:p w:rsidR="009B7406" w:rsidRDefault="009B7406" w:rsidP="009B7406">
      <w:pPr>
        <w:pStyle w:val="a3"/>
        <w:jc w:val="both"/>
        <w:rPr>
          <w:rFonts w:ascii="Arial" w:hAnsi="Arial" w:cs="Arial"/>
          <w:sz w:val="24"/>
          <w:szCs w:val="24"/>
        </w:rPr>
      </w:pPr>
      <w:r>
        <w:rPr>
          <w:rFonts w:ascii="Arial" w:hAnsi="Arial" w:cs="Arial"/>
          <w:sz w:val="24"/>
          <w:szCs w:val="24"/>
        </w:rPr>
        <w:t xml:space="preserve">         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заключаемом с ними Трудовом договоре (дополнительных соглашениях).</w:t>
      </w:r>
    </w:p>
    <w:p w:rsidR="009B7406" w:rsidRDefault="009B7406" w:rsidP="009B7406">
      <w:pPr>
        <w:pStyle w:val="a3"/>
        <w:ind w:firstLine="708"/>
        <w:jc w:val="both"/>
        <w:rPr>
          <w:rFonts w:ascii="Arial" w:hAnsi="Arial" w:cs="Arial"/>
          <w:sz w:val="24"/>
          <w:szCs w:val="24"/>
        </w:rPr>
      </w:pPr>
      <w:r>
        <w:rPr>
          <w:rFonts w:ascii="Arial" w:hAnsi="Arial" w:cs="Arial"/>
          <w:sz w:val="24"/>
          <w:szCs w:val="24"/>
        </w:rPr>
        <w:t>5.9.  Руководителю учреждения устанавливаются следующие стимулирующие выплаты в соответствии с главой 4, пункта 4.1. пп а, б, в, пункта 4,5. пп а, б, в.   главой 6, пункт 6.1.</w:t>
      </w:r>
    </w:p>
    <w:p w:rsidR="009B7406" w:rsidRDefault="009B7406" w:rsidP="009B7406">
      <w:pPr>
        <w:pStyle w:val="a3"/>
        <w:jc w:val="both"/>
        <w:rPr>
          <w:rFonts w:ascii="Arial" w:hAnsi="Arial" w:cs="Arial"/>
          <w:sz w:val="24"/>
          <w:szCs w:val="24"/>
        </w:rPr>
      </w:pPr>
      <w:r>
        <w:rPr>
          <w:rFonts w:ascii="Arial" w:hAnsi="Arial" w:cs="Arial"/>
          <w:sz w:val="24"/>
          <w:szCs w:val="24"/>
        </w:rPr>
        <w:t xml:space="preserve">- выплаты за интенсивность и высокие результаты работы; </w:t>
      </w:r>
    </w:p>
    <w:p w:rsidR="009B7406" w:rsidRDefault="009B7406" w:rsidP="009B7406">
      <w:pPr>
        <w:pStyle w:val="a3"/>
        <w:jc w:val="both"/>
        <w:rPr>
          <w:rFonts w:ascii="Arial" w:hAnsi="Arial" w:cs="Arial"/>
          <w:sz w:val="24"/>
          <w:szCs w:val="24"/>
        </w:rPr>
      </w:pPr>
      <w:r>
        <w:rPr>
          <w:rFonts w:ascii="Arial" w:hAnsi="Arial" w:cs="Arial"/>
          <w:sz w:val="24"/>
          <w:szCs w:val="24"/>
        </w:rPr>
        <w:t xml:space="preserve">- выплаты за выполнение особо важных и срочных работ; </w:t>
      </w:r>
    </w:p>
    <w:p w:rsidR="009B7406" w:rsidRDefault="009B7406" w:rsidP="009B7406">
      <w:pPr>
        <w:pStyle w:val="a3"/>
        <w:jc w:val="both"/>
        <w:rPr>
          <w:rFonts w:ascii="Arial" w:hAnsi="Arial" w:cs="Arial"/>
          <w:sz w:val="24"/>
          <w:szCs w:val="24"/>
        </w:rPr>
      </w:pPr>
      <w:r>
        <w:rPr>
          <w:rFonts w:ascii="Arial" w:hAnsi="Arial" w:cs="Arial"/>
          <w:sz w:val="24"/>
          <w:szCs w:val="24"/>
        </w:rPr>
        <w:t>- выплаты за качество выполняемых работ;</w:t>
      </w:r>
    </w:p>
    <w:p w:rsidR="009B7406" w:rsidRDefault="009B7406" w:rsidP="009B7406">
      <w:pPr>
        <w:pStyle w:val="a3"/>
        <w:jc w:val="both"/>
        <w:rPr>
          <w:rFonts w:ascii="Arial" w:hAnsi="Arial" w:cs="Arial"/>
          <w:sz w:val="24"/>
          <w:szCs w:val="24"/>
        </w:rPr>
      </w:pPr>
      <w:r>
        <w:rPr>
          <w:rFonts w:ascii="Arial" w:hAnsi="Arial" w:cs="Arial"/>
          <w:sz w:val="24"/>
          <w:szCs w:val="24"/>
        </w:rPr>
        <w:t>- премиальные выплаты по итогам работы:</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за работу в календарном периоде (месяц, квартал, год);</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за особые заслуги;</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за многолетний и добросовестный труд.</w:t>
      </w:r>
    </w:p>
    <w:p w:rsidR="009B7406" w:rsidRDefault="009B7406" w:rsidP="009B7406">
      <w:pPr>
        <w:pStyle w:val="a3"/>
        <w:ind w:firstLine="708"/>
        <w:jc w:val="both"/>
        <w:rPr>
          <w:rFonts w:ascii="Arial" w:hAnsi="Arial" w:cs="Arial"/>
          <w:sz w:val="24"/>
          <w:szCs w:val="24"/>
        </w:rPr>
      </w:pPr>
      <w:r>
        <w:rPr>
          <w:rFonts w:ascii="Arial" w:hAnsi="Arial" w:cs="Arial"/>
          <w:sz w:val="24"/>
          <w:szCs w:val="24"/>
        </w:rPr>
        <w:t>г)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утверждённых приказом учредителя (далее – целевые показатели деятельности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5.10  Стимулирующие выплаты  руководителю учреждения устанавливаются учредителем, размеры указанных выплат определяются в заключаемом с руководителем учреждения в трудовом договоре (дополнительном соглашении).</w:t>
      </w:r>
    </w:p>
    <w:p w:rsidR="009B7406" w:rsidRDefault="009B7406" w:rsidP="009B7406">
      <w:pPr>
        <w:pStyle w:val="a3"/>
        <w:ind w:firstLine="708"/>
        <w:jc w:val="both"/>
        <w:rPr>
          <w:rFonts w:ascii="Arial" w:hAnsi="Arial" w:cs="Arial"/>
          <w:sz w:val="24"/>
          <w:szCs w:val="24"/>
        </w:rPr>
      </w:pPr>
      <w:r>
        <w:rPr>
          <w:rFonts w:ascii="Arial" w:hAnsi="Arial" w:cs="Arial"/>
          <w:sz w:val="24"/>
          <w:szCs w:val="24"/>
        </w:rPr>
        <w:t>5.11.  Размер, порядок и условия премирования руководителя учреждения по стимулирующим выплатам, предусмотренным главой 4, пункта 4,5 настоящего положения, главой 5, пункта 5.9, пп «г»,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с учётом:</w:t>
      </w:r>
    </w:p>
    <w:p w:rsidR="009B7406" w:rsidRDefault="009B7406" w:rsidP="009B7406">
      <w:pPr>
        <w:pStyle w:val="a3"/>
        <w:ind w:firstLine="708"/>
        <w:jc w:val="both"/>
        <w:rPr>
          <w:rFonts w:ascii="Arial" w:hAnsi="Arial" w:cs="Arial"/>
          <w:sz w:val="24"/>
          <w:szCs w:val="24"/>
        </w:rPr>
      </w:pPr>
      <w:r>
        <w:rPr>
          <w:rFonts w:ascii="Arial" w:hAnsi="Arial" w:cs="Arial"/>
          <w:sz w:val="24"/>
          <w:szCs w:val="24"/>
        </w:rPr>
        <w:t>а) целевых показателей учреждения;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б) стажа работы в учреждении;</w:t>
      </w:r>
    </w:p>
    <w:p w:rsidR="009B7406" w:rsidRDefault="009B7406" w:rsidP="009B7406">
      <w:pPr>
        <w:pStyle w:val="a3"/>
        <w:ind w:firstLine="708"/>
        <w:jc w:val="both"/>
        <w:rPr>
          <w:rFonts w:ascii="Arial" w:hAnsi="Arial" w:cs="Arial"/>
          <w:sz w:val="24"/>
          <w:szCs w:val="24"/>
        </w:rPr>
      </w:pPr>
      <w:r>
        <w:rPr>
          <w:rFonts w:ascii="Arial" w:hAnsi="Arial" w:cs="Arial"/>
          <w:sz w:val="24"/>
          <w:szCs w:val="24"/>
        </w:rPr>
        <w:t>в) выполнения показателей муниципального задания в предыдущем календарном году.</w:t>
      </w:r>
    </w:p>
    <w:p w:rsidR="009B7406" w:rsidRDefault="009B7406" w:rsidP="009B7406">
      <w:pPr>
        <w:pStyle w:val="a3"/>
        <w:jc w:val="both"/>
        <w:rPr>
          <w:rFonts w:ascii="Arial" w:hAnsi="Arial" w:cs="Arial"/>
          <w:sz w:val="24"/>
          <w:szCs w:val="24"/>
        </w:rPr>
      </w:pPr>
      <w:r>
        <w:rPr>
          <w:rFonts w:ascii="Arial" w:hAnsi="Arial" w:cs="Arial"/>
          <w:sz w:val="24"/>
          <w:szCs w:val="24"/>
        </w:rPr>
        <w:tab/>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5.12. Для главного бухгалтера устанавливаются стимулирующие выплаты, предусмотренные главой 4, пунктом 4.1., пп а,б,в,г, главой 6, пункта 6.1. настоящего положения.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5.13.  Размеры, порядок и условия выплат стимулирующего характера, предусмотренных главой 5, пунктом 5.9. настоящего положения, размеры выплат компенсационного характера, размеры выплат персонального повышающего коэффициента главному бухгалтеру устанавливает руководитель учреждения в соответствии с главами 3,4 и 6 настоящего положения: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 xml:space="preserve">5.14.  Размеры, порядок и условия выплат стимулирующего характера, размеры выплат компенсационного характера, размеры выплат персонального повышающего коэффициента художественному руководителю, заведующему </w:t>
      </w:r>
      <w:r>
        <w:rPr>
          <w:rFonts w:ascii="Arial" w:hAnsi="Arial" w:cs="Arial"/>
          <w:sz w:val="24"/>
          <w:szCs w:val="24"/>
        </w:rPr>
        <w:lastRenderedPageBreak/>
        <w:t>структурным подразделением (библиотекой), выплачиваются на общих основаниях.</w:t>
      </w:r>
    </w:p>
    <w:p w:rsidR="009B7406" w:rsidRDefault="009B7406" w:rsidP="009B7406">
      <w:pPr>
        <w:pStyle w:val="a3"/>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Глава 6. Другие вопросы оплаты труда</w:t>
      </w:r>
    </w:p>
    <w:p w:rsidR="009B7406" w:rsidRDefault="009B7406" w:rsidP="009B7406">
      <w:pPr>
        <w:pStyle w:val="a3"/>
        <w:ind w:firstLine="708"/>
        <w:jc w:val="both"/>
        <w:rPr>
          <w:rFonts w:ascii="Arial" w:hAnsi="Arial" w:cs="Arial"/>
          <w:sz w:val="24"/>
          <w:szCs w:val="24"/>
        </w:rPr>
      </w:pPr>
      <w:r>
        <w:rPr>
          <w:rFonts w:ascii="Arial" w:hAnsi="Arial" w:cs="Arial"/>
          <w:sz w:val="24"/>
          <w:szCs w:val="24"/>
        </w:rPr>
        <w:t>6.1.  Локальными правовыми актами об оплате труда могут устанавливаться персональные коэффициенты к минимальным окладам отдельным категориям работников, а для работников, указанных в главе 1, пункта 1.8. настоящего положения -  к должностным окладам (далее – персональный повышающий коэффициент) при наличии следующих оснований:</w:t>
      </w:r>
    </w:p>
    <w:p w:rsidR="009B7406" w:rsidRDefault="009B7406" w:rsidP="009B7406">
      <w:pPr>
        <w:pStyle w:val="a3"/>
        <w:ind w:firstLine="708"/>
        <w:jc w:val="both"/>
        <w:rPr>
          <w:rFonts w:ascii="Arial" w:hAnsi="Arial" w:cs="Arial"/>
          <w:sz w:val="24"/>
          <w:szCs w:val="24"/>
        </w:rPr>
      </w:pPr>
      <w:r>
        <w:rPr>
          <w:rFonts w:ascii="Arial" w:hAnsi="Arial" w:cs="Arial"/>
          <w:sz w:val="24"/>
          <w:szCs w:val="24"/>
        </w:rPr>
        <w:t>а)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
    <w:p w:rsidR="009B7406" w:rsidRDefault="009B7406" w:rsidP="009B7406">
      <w:pPr>
        <w:pStyle w:val="a3"/>
        <w:ind w:firstLine="708"/>
        <w:jc w:val="both"/>
        <w:rPr>
          <w:rFonts w:ascii="Arial" w:hAnsi="Arial" w:cs="Arial"/>
          <w:sz w:val="24"/>
          <w:szCs w:val="24"/>
        </w:rPr>
      </w:pPr>
      <w:r>
        <w:rPr>
          <w:rFonts w:ascii="Arial" w:hAnsi="Arial" w:cs="Arial"/>
          <w:sz w:val="24"/>
          <w:szCs w:val="24"/>
        </w:rPr>
        <w:t>б)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9B7406" w:rsidRDefault="009B7406" w:rsidP="009B7406">
      <w:pPr>
        <w:pStyle w:val="a3"/>
        <w:ind w:firstLine="708"/>
        <w:jc w:val="both"/>
        <w:rPr>
          <w:rFonts w:ascii="Arial" w:hAnsi="Arial" w:cs="Arial"/>
          <w:sz w:val="24"/>
          <w:szCs w:val="24"/>
        </w:rPr>
      </w:pPr>
      <w:r>
        <w:rPr>
          <w:rFonts w:ascii="Arial" w:hAnsi="Arial" w:cs="Arial"/>
          <w:sz w:val="24"/>
          <w:szCs w:val="24"/>
        </w:rPr>
        <w:t>в)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г) награждённым наградами Иркутской области;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д) молодым специалистам – работникам в возрасте на дату установления персонального коэффициента не старше 35 лет, имеющих законченное высшее (среднее, начальное) профессиональное образование, либо учащимся последнего курса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имеющих персональный коэффициент за стаж работы в учреждении);</w:t>
      </w:r>
    </w:p>
    <w:p w:rsidR="009B7406" w:rsidRDefault="009B7406" w:rsidP="009B7406">
      <w:pPr>
        <w:pStyle w:val="a3"/>
        <w:ind w:firstLine="708"/>
        <w:jc w:val="both"/>
        <w:rPr>
          <w:rFonts w:ascii="Arial" w:hAnsi="Arial" w:cs="Arial"/>
          <w:sz w:val="24"/>
          <w:szCs w:val="24"/>
        </w:rPr>
      </w:pPr>
      <w:r>
        <w:rPr>
          <w:rFonts w:ascii="Arial" w:hAnsi="Arial" w:cs="Arial"/>
          <w:sz w:val="24"/>
          <w:szCs w:val="24"/>
        </w:rPr>
        <w:t>е) имеющим почётные звания Иркутской области в соответствии с осуществляемой в учреждении трудовой функцией;</w:t>
      </w:r>
    </w:p>
    <w:p w:rsidR="009B7406" w:rsidRDefault="009B7406" w:rsidP="009B7406">
      <w:pPr>
        <w:pStyle w:val="a3"/>
        <w:ind w:firstLine="708"/>
        <w:jc w:val="both"/>
        <w:rPr>
          <w:rFonts w:ascii="Arial" w:hAnsi="Arial" w:cs="Arial"/>
          <w:sz w:val="24"/>
          <w:szCs w:val="24"/>
        </w:rPr>
      </w:pPr>
      <w:r>
        <w:rPr>
          <w:rFonts w:ascii="Arial" w:hAnsi="Arial" w:cs="Arial"/>
          <w:sz w:val="24"/>
          <w:szCs w:val="24"/>
        </w:rPr>
        <w:t>ж)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9B7406" w:rsidRDefault="009B7406" w:rsidP="009B7406">
      <w:pPr>
        <w:pStyle w:val="a3"/>
        <w:ind w:firstLine="708"/>
        <w:jc w:val="both"/>
        <w:rPr>
          <w:rFonts w:ascii="Arial" w:hAnsi="Arial" w:cs="Arial"/>
          <w:sz w:val="24"/>
          <w:szCs w:val="24"/>
        </w:rPr>
      </w:pPr>
      <w:r>
        <w:rPr>
          <w:rFonts w:ascii="Arial" w:hAnsi="Arial" w:cs="Arial"/>
          <w:sz w:val="24"/>
          <w:szCs w:val="24"/>
        </w:rPr>
        <w:t>з) за стаж работы в учреждении;</w:t>
      </w:r>
    </w:p>
    <w:p w:rsidR="009B7406" w:rsidRDefault="009B7406" w:rsidP="009B7406">
      <w:pPr>
        <w:pStyle w:val="a3"/>
        <w:jc w:val="both"/>
        <w:rPr>
          <w:rFonts w:ascii="Arial" w:hAnsi="Arial" w:cs="Arial"/>
          <w:sz w:val="24"/>
          <w:szCs w:val="24"/>
        </w:rPr>
      </w:pPr>
      <w:r>
        <w:rPr>
          <w:rFonts w:ascii="Arial" w:hAnsi="Arial" w:cs="Arial"/>
          <w:sz w:val="24"/>
          <w:szCs w:val="24"/>
        </w:rPr>
        <w:t xml:space="preserve">        Персональный повышающий коэффициент руководителю учреждения устанавливается распоряжением Главы администрации МО «Казачье» на основании представления начальника отдела культуры МО «Боханский район».</w:t>
      </w:r>
    </w:p>
    <w:p w:rsidR="009B7406" w:rsidRDefault="009B7406" w:rsidP="009B7406">
      <w:pPr>
        <w:pStyle w:val="a3"/>
        <w:ind w:firstLine="708"/>
        <w:jc w:val="both"/>
        <w:rPr>
          <w:rFonts w:ascii="Arial" w:hAnsi="Arial" w:cs="Arial"/>
          <w:sz w:val="24"/>
          <w:szCs w:val="24"/>
        </w:rPr>
      </w:pPr>
      <w:r>
        <w:rPr>
          <w:rFonts w:ascii="Arial" w:hAnsi="Arial" w:cs="Arial"/>
          <w:sz w:val="24"/>
          <w:szCs w:val="24"/>
        </w:rPr>
        <w:t>6.2.  Если работник имеет право на установление персонального коэффициента одновременно по нескольким основаниям, предусмотренным пп. «б» и «в» пункта 6.1. настоящего положения, персональный коэффициент устанавливается по одному из оснований по выбору работника.</w:t>
      </w:r>
    </w:p>
    <w:p w:rsidR="009B7406" w:rsidRDefault="009B7406" w:rsidP="009B7406">
      <w:pPr>
        <w:pStyle w:val="a3"/>
        <w:jc w:val="both"/>
        <w:rPr>
          <w:rFonts w:ascii="Arial" w:hAnsi="Arial" w:cs="Arial"/>
          <w:sz w:val="24"/>
          <w:szCs w:val="24"/>
        </w:rPr>
      </w:pPr>
      <w:r>
        <w:rPr>
          <w:rFonts w:ascii="Arial" w:hAnsi="Arial" w:cs="Arial"/>
          <w:sz w:val="24"/>
          <w:szCs w:val="24"/>
        </w:rPr>
        <w:tab/>
        <w:t xml:space="preserve">Персональный коэффициент по основаниям, предусмотренным пп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w:t>
      </w:r>
      <w:r>
        <w:rPr>
          <w:rFonts w:ascii="Arial" w:hAnsi="Arial" w:cs="Arial"/>
          <w:sz w:val="24"/>
          <w:szCs w:val="24"/>
        </w:rPr>
        <w:lastRenderedPageBreak/>
        <w:t>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B7406" w:rsidRDefault="009B7406" w:rsidP="009B7406">
      <w:pPr>
        <w:pStyle w:val="a3"/>
        <w:jc w:val="both"/>
        <w:rPr>
          <w:rFonts w:ascii="Arial" w:hAnsi="Arial" w:cs="Arial"/>
          <w:sz w:val="24"/>
          <w:szCs w:val="24"/>
        </w:rPr>
      </w:pPr>
      <w:r>
        <w:rPr>
          <w:rFonts w:ascii="Arial" w:hAnsi="Arial" w:cs="Arial"/>
          <w:sz w:val="24"/>
          <w:szCs w:val="24"/>
        </w:rPr>
        <w:tab/>
        <w:t>Персональный коэффициент по основанию, предусмотренному пп «з» пункта 6.1. настоящего положения, устанавливается работнику при стаже непрерывной работы в учреждении от 20 лет и выше ежемесячно.</w:t>
      </w:r>
    </w:p>
    <w:p w:rsidR="009B7406" w:rsidRDefault="009B7406" w:rsidP="009B7406">
      <w:pPr>
        <w:pStyle w:val="a3"/>
        <w:ind w:firstLine="708"/>
        <w:jc w:val="both"/>
        <w:rPr>
          <w:rFonts w:ascii="Arial" w:hAnsi="Arial" w:cs="Arial"/>
          <w:sz w:val="24"/>
          <w:szCs w:val="24"/>
        </w:rPr>
      </w:pPr>
      <w:r>
        <w:rPr>
          <w:rFonts w:ascii="Arial" w:hAnsi="Arial" w:cs="Arial"/>
          <w:sz w:val="24"/>
          <w:szCs w:val="24"/>
        </w:rPr>
        <w:t>6.3. Предельный размер персонального коэффициента не должен превышать 100%.</w:t>
      </w:r>
    </w:p>
    <w:p w:rsidR="009B7406" w:rsidRDefault="009B7406" w:rsidP="009B7406">
      <w:pPr>
        <w:pStyle w:val="a3"/>
        <w:ind w:firstLine="708"/>
        <w:jc w:val="both"/>
        <w:rPr>
          <w:rFonts w:ascii="Arial" w:hAnsi="Arial" w:cs="Arial"/>
          <w:sz w:val="24"/>
          <w:szCs w:val="24"/>
        </w:rPr>
      </w:pPr>
      <w:r>
        <w:rPr>
          <w:rFonts w:ascii="Arial" w:hAnsi="Arial" w:cs="Arial"/>
          <w:sz w:val="24"/>
          <w:szCs w:val="24"/>
        </w:rPr>
        <w:t>6.4. Материальная помощь работникам (включая руководителя учреждения, его заместителей, главного бухгалтера) оказывается, по письменному заявлению с представлением подтверждающих документов при наступлении следующих случаев:</w:t>
      </w:r>
    </w:p>
    <w:p w:rsidR="009B7406" w:rsidRDefault="009B7406" w:rsidP="009B7406">
      <w:pPr>
        <w:pStyle w:val="a3"/>
        <w:ind w:firstLine="708"/>
        <w:jc w:val="both"/>
        <w:rPr>
          <w:rFonts w:ascii="Arial" w:hAnsi="Arial" w:cs="Arial"/>
          <w:sz w:val="24"/>
          <w:szCs w:val="24"/>
        </w:rPr>
      </w:pPr>
      <w:r>
        <w:rPr>
          <w:rFonts w:ascii="Arial" w:hAnsi="Arial" w:cs="Arial"/>
          <w:sz w:val="24"/>
          <w:szCs w:val="24"/>
        </w:rPr>
        <w:t>1) Причинение материального ущерба в результате стихийных бедствий, квартирной кражи, грабежа, пожара;</w:t>
      </w:r>
    </w:p>
    <w:p w:rsidR="009B7406" w:rsidRDefault="009B7406" w:rsidP="009B7406">
      <w:pPr>
        <w:pStyle w:val="a3"/>
        <w:ind w:firstLine="708"/>
        <w:jc w:val="both"/>
        <w:rPr>
          <w:rFonts w:ascii="Arial" w:hAnsi="Arial" w:cs="Arial"/>
          <w:sz w:val="24"/>
          <w:szCs w:val="24"/>
        </w:rPr>
      </w:pPr>
      <w:r>
        <w:rPr>
          <w:rFonts w:ascii="Arial" w:hAnsi="Arial" w:cs="Arial"/>
          <w:sz w:val="24"/>
          <w:szCs w:val="24"/>
        </w:rPr>
        <w:t>2) Необходимости в лечении или восстановлении здоровья в связи с болезнью (операцией, травмой), несчастным случаем работника или смерти членов семьи (родители, дети, супруги);</w:t>
      </w:r>
    </w:p>
    <w:p w:rsidR="009B7406" w:rsidRDefault="009B7406" w:rsidP="009B7406">
      <w:pPr>
        <w:pStyle w:val="a3"/>
        <w:ind w:firstLine="708"/>
        <w:jc w:val="both"/>
        <w:rPr>
          <w:rFonts w:ascii="Arial" w:hAnsi="Arial" w:cs="Arial"/>
          <w:sz w:val="24"/>
          <w:szCs w:val="24"/>
        </w:rPr>
      </w:pPr>
      <w:r>
        <w:rPr>
          <w:rFonts w:ascii="Arial" w:hAnsi="Arial" w:cs="Arial"/>
          <w:sz w:val="24"/>
          <w:szCs w:val="24"/>
        </w:rPr>
        <w:t>3) Регистрации брака, рождения ребёнка, юбилейных дат работника (50 и каждые последующие 5 лет со дня рождения).</w:t>
      </w:r>
    </w:p>
    <w:p w:rsidR="009B7406" w:rsidRDefault="009B7406" w:rsidP="009B7406">
      <w:pPr>
        <w:pStyle w:val="a3"/>
        <w:ind w:firstLine="708"/>
        <w:jc w:val="both"/>
        <w:rPr>
          <w:rFonts w:ascii="Arial" w:hAnsi="Arial" w:cs="Arial"/>
          <w:sz w:val="24"/>
          <w:szCs w:val="24"/>
        </w:rPr>
      </w:pPr>
      <w:r>
        <w:rPr>
          <w:rFonts w:ascii="Arial" w:hAnsi="Arial" w:cs="Arial"/>
          <w:sz w:val="24"/>
          <w:szCs w:val="24"/>
        </w:rPr>
        <w:t>6.5.  При наступлении указанных случаев размер материальной помощи составляет от 1 до 4 должностных окладов в календарный год.</w:t>
      </w:r>
    </w:p>
    <w:p w:rsidR="009B7406" w:rsidRDefault="009B7406" w:rsidP="009B7406">
      <w:pPr>
        <w:pStyle w:val="a3"/>
        <w:jc w:val="both"/>
        <w:rPr>
          <w:rFonts w:ascii="Arial" w:hAnsi="Arial" w:cs="Arial"/>
          <w:sz w:val="24"/>
          <w:szCs w:val="24"/>
        </w:rPr>
      </w:pPr>
      <w:r>
        <w:rPr>
          <w:rFonts w:ascii="Arial" w:hAnsi="Arial" w:cs="Arial"/>
          <w:sz w:val="24"/>
          <w:szCs w:val="24"/>
        </w:rPr>
        <w:tab/>
        <w:t>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 предусмотренных пунктом 6.5. настоящего положения. Решение 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размере материальной помощи работнику оформляется локальным правовым актом работодателя. Выплата материальной помощи производится в пределах фонда оплаты труда, утверждённого в бюджете МБУК «Социально-культурный центр» МО «Казачье» на соответствующий финансовый год.</w:t>
      </w:r>
    </w:p>
    <w:p w:rsidR="009B7406" w:rsidRDefault="009B7406" w:rsidP="009B7406">
      <w:pPr>
        <w:pStyle w:val="a3"/>
        <w:ind w:firstLine="708"/>
        <w:jc w:val="both"/>
        <w:rPr>
          <w:rFonts w:ascii="Arial" w:hAnsi="Arial" w:cs="Arial"/>
          <w:sz w:val="24"/>
          <w:szCs w:val="24"/>
        </w:rPr>
      </w:pPr>
      <w:r>
        <w:rPr>
          <w:rFonts w:ascii="Arial" w:hAnsi="Arial" w:cs="Arial"/>
          <w:sz w:val="24"/>
          <w:szCs w:val="24"/>
        </w:rPr>
        <w:t>6.6. Размер материальной помощи руководителю учреждения и его заместителям, главному бухгалтеру осуществляется на общих основаниях.</w:t>
      </w:r>
    </w:p>
    <w:p w:rsidR="009B7406" w:rsidRDefault="009B7406" w:rsidP="009B7406">
      <w:pPr>
        <w:pStyle w:val="a3"/>
        <w:ind w:firstLine="708"/>
        <w:jc w:val="both"/>
        <w:rPr>
          <w:rFonts w:ascii="Arial" w:hAnsi="Arial" w:cs="Arial"/>
          <w:sz w:val="24"/>
          <w:szCs w:val="24"/>
        </w:rPr>
      </w:pPr>
      <w:r>
        <w:rPr>
          <w:rFonts w:ascii="Arial" w:hAnsi="Arial" w:cs="Arial"/>
          <w:sz w:val="24"/>
          <w:szCs w:val="24"/>
        </w:rPr>
        <w:t>6.7.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9B7406" w:rsidRDefault="009B7406" w:rsidP="009B7406">
      <w:pPr>
        <w:pStyle w:val="a3"/>
        <w:jc w:val="both"/>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Times New Roman" w:hAnsi="Times New Roman" w:cs="Times New Roman"/>
        </w:rPr>
      </w:pPr>
      <w:r>
        <w:rPr>
          <w:rFonts w:ascii="Times New Roman" w:hAnsi="Times New Roman" w:cs="Times New Roman"/>
        </w:rPr>
        <w:t>Приложение №1</w:t>
      </w:r>
    </w:p>
    <w:p w:rsidR="009B7406" w:rsidRDefault="009B7406" w:rsidP="009B7406">
      <w:pPr>
        <w:pStyle w:val="a3"/>
        <w:jc w:val="right"/>
        <w:rPr>
          <w:rFonts w:ascii="Times New Roman" w:hAnsi="Times New Roman" w:cs="Times New Roman"/>
        </w:rPr>
      </w:pPr>
      <w:r>
        <w:rPr>
          <w:rFonts w:ascii="Times New Roman" w:hAnsi="Times New Roman" w:cs="Times New Roman"/>
        </w:rPr>
        <w:t>(в новой редакции)</w:t>
      </w:r>
    </w:p>
    <w:p w:rsidR="009B7406" w:rsidRDefault="009B7406" w:rsidP="009B7406">
      <w:pPr>
        <w:pStyle w:val="a3"/>
        <w:jc w:val="right"/>
        <w:rPr>
          <w:rFonts w:ascii="Times New Roman" w:hAnsi="Times New Roman" w:cs="Times New Roman"/>
        </w:rPr>
      </w:pPr>
      <w:r>
        <w:rPr>
          <w:rFonts w:ascii="Times New Roman" w:hAnsi="Times New Roman" w:cs="Times New Roman"/>
        </w:rPr>
        <w:t>к Положению об оплате труда</w:t>
      </w:r>
    </w:p>
    <w:p w:rsidR="009B7406" w:rsidRDefault="009B7406" w:rsidP="009B7406">
      <w:pPr>
        <w:pStyle w:val="a3"/>
        <w:jc w:val="right"/>
        <w:rPr>
          <w:rFonts w:ascii="Times New Roman" w:hAnsi="Times New Roman" w:cs="Times New Roman"/>
        </w:rPr>
      </w:pPr>
      <w:r>
        <w:rPr>
          <w:rFonts w:ascii="Times New Roman" w:hAnsi="Times New Roman" w:cs="Times New Roman"/>
        </w:rPr>
        <w:t>работников муниципального бюджетного</w:t>
      </w:r>
    </w:p>
    <w:p w:rsidR="009B7406" w:rsidRDefault="009B7406" w:rsidP="009B7406">
      <w:pPr>
        <w:pStyle w:val="a3"/>
        <w:jc w:val="right"/>
        <w:rPr>
          <w:rFonts w:ascii="Times New Roman" w:hAnsi="Times New Roman" w:cs="Times New Roman"/>
        </w:rPr>
      </w:pPr>
      <w:r>
        <w:rPr>
          <w:rFonts w:ascii="Times New Roman" w:hAnsi="Times New Roman" w:cs="Times New Roman"/>
        </w:rPr>
        <w:t xml:space="preserve">учреждения культуры </w:t>
      </w:r>
    </w:p>
    <w:p w:rsidR="009B7406" w:rsidRDefault="009B7406" w:rsidP="009B7406">
      <w:pPr>
        <w:pStyle w:val="a3"/>
        <w:jc w:val="right"/>
        <w:rPr>
          <w:rFonts w:ascii="Times New Roman" w:hAnsi="Times New Roman" w:cs="Times New Roman"/>
        </w:rPr>
      </w:pPr>
      <w:r>
        <w:rPr>
          <w:rFonts w:ascii="Times New Roman" w:hAnsi="Times New Roman" w:cs="Times New Roman"/>
        </w:rPr>
        <w:t xml:space="preserve">«Социально-культурный центр Благовест» </w:t>
      </w:r>
    </w:p>
    <w:p w:rsidR="009B7406" w:rsidRDefault="009B7406" w:rsidP="009B7406">
      <w:pPr>
        <w:pStyle w:val="a3"/>
        <w:jc w:val="right"/>
        <w:rPr>
          <w:rFonts w:ascii="Arial" w:hAnsi="Arial" w:cs="Arial"/>
          <w:sz w:val="24"/>
          <w:szCs w:val="24"/>
        </w:rPr>
      </w:pPr>
      <w:r>
        <w:rPr>
          <w:rFonts w:ascii="Times New Roman" w:hAnsi="Times New Roman" w:cs="Times New Roman"/>
        </w:rPr>
        <w:t>муниципального образования «Казачье»</w:t>
      </w:r>
      <w:r>
        <w:rPr>
          <w:rFonts w:ascii="Arial" w:hAnsi="Arial" w:cs="Arial"/>
          <w:sz w:val="24"/>
          <w:szCs w:val="24"/>
        </w:rPr>
        <w:t xml:space="preserve"> </w:t>
      </w: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r>
        <w:rPr>
          <w:rFonts w:ascii="Arial" w:hAnsi="Arial" w:cs="Arial"/>
          <w:sz w:val="24"/>
          <w:szCs w:val="24"/>
        </w:rPr>
        <w:t xml:space="preserve">                                                     </w:t>
      </w:r>
    </w:p>
    <w:p w:rsidR="009B7406" w:rsidRDefault="009B7406" w:rsidP="009B7406">
      <w:pPr>
        <w:pStyle w:val="a3"/>
        <w:jc w:val="center"/>
        <w:rPr>
          <w:rFonts w:ascii="Arial" w:hAnsi="Arial" w:cs="Arial"/>
          <w:b/>
          <w:sz w:val="30"/>
          <w:szCs w:val="30"/>
        </w:rPr>
      </w:pPr>
      <w:r>
        <w:rPr>
          <w:rFonts w:ascii="Arial" w:hAnsi="Arial" w:cs="Arial"/>
          <w:b/>
          <w:sz w:val="30"/>
          <w:szCs w:val="30"/>
        </w:rPr>
        <w:t xml:space="preserve">ПРОФЕССИОНАЛЬНЫЕ КВАЛИФИКАЦИОННЫЕ ГРУППЫ ДОЛЖНОСТЕЙ И МИНИМАЛЬНЫЕ РАЗМЕРЫ ОКЛАДОВ </w:t>
      </w:r>
      <w:r>
        <w:rPr>
          <w:rFonts w:ascii="Arial" w:hAnsi="Arial" w:cs="Arial"/>
          <w:b/>
          <w:sz w:val="30"/>
          <w:szCs w:val="30"/>
        </w:rPr>
        <w:lastRenderedPageBreak/>
        <w:t>(СТАВОК) РАБОТНИКОВ  МУНИЦИПАЛЬНОГО БЮДЖЕТНОГО УЧРЕЖДЕНИЯ КУЛЬТУРЫ «СОЦИАЛЬНО-КУЛЬТУРНЫЙ ЦЕНТР БЛАГОВЕСТ» МО «КАЗАЧЬЕ»</w:t>
      </w:r>
    </w:p>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(Приказ министерства культуры и архивов Иркутской области от 30 апреля 2014 г. № 46-мпр-о)</w:t>
      </w:r>
    </w:p>
    <w:p w:rsidR="009B7406" w:rsidRDefault="009B7406" w:rsidP="009B7406">
      <w:pPr>
        <w:pStyle w:val="a3"/>
        <w:jc w:val="center"/>
        <w:rPr>
          <w:rFonts w:ascii="Arial" w:hAnsi="Arial" w:cs="Arial"/>
          <w:sz w:val="24"/>
          <w:szCs w:val="24"/>
        </w:rPr>
      </w:pPr>
      <w:r>
        <w:rPr>
          <w:rFonts w:ascii="Arial" w:hAnsi="Arial" w:cs="Arial"/>
          <w:sz w:val="24"/>
          <w:szCs w:val="24"/>
        </w:rPr>
        <w:t xml:space="preserve">Профессиональные квалификационные группы должностей работников </w:t>
      </w:r>
    </w:p>
    <w:p w:rsidR="009B7406" w:rsidRDefault="009B7406" w:rsidP="009B7406">
      <w:pPr>
        <w:pStyle w:val="a3"/>
        <w:jc w:val="center"/>
        <w:rPr>
          <w:rFonts w:ascii="Arial" w:hAnsi="Arial" w:cs="Arial"/>
          <w:sz w:val="24"/>
          <w:szCs w:val="24"/>
        </w:rPr>
      </w:pPr>
      <w:r>
        <w:rPr>
          <w:rFonts w:ascii="Arial" w:hAnsi="Arial" w:cs="Arial"/>
          <w:sz w:val="24"/>
          <w:szCs w:val="24"/>
        </w:rPr>
        <w:t xml:space="preserve">культуры, искусств и кинематографии, </w:t>
      </w:r>
    </w:p>
    <w:p w:rsidR="009B7406" w:rsidRDefault="009B7406" w:rsidP="009B7406">
      <w:pPr>
        <w:pStyle w:val="a3"/>
        <w:jc w:val="center"/>
        <w:rPr>
          <w:rFonts w:ascii="Arial" w:hAnsi="Arial" w:cs="Arial"/>
          <w:sz w:val="24"/>
          <w:szCs w:val="24"/>
        </w:rPr>
      </w:pPr>
      <w:r>
        <w:rPr>
          <w:rFonts w:ascii="Arial" w:hAnsi="Arial" w:cs="Arial"/>
          <w:sz w:val="24"/>
          <w:szCs w:val="24"/>
        </w:rPr>
        <w:t xml:space="preserve">утверждённые Приказом Минздравсоцразвития России </w:t>
      </w:r>
    </w:p>
    <w:p w:rsidR="009B7406" w:rsidRDefault="009B7406" w:rsidP="009B7406">
      <w:pPr>
        <w:pStyle w:val="a3"/>
        <w:jc w:val="center"/>
        <w:rPr>
          <w:rFonts w:ascii="Arial" w:hAnsi="Arial" w:cs="Arial"/>
          <w:sz w:val="24"/>
          <w:szCs w:val="24"/>
        </w:rPr>
      </w:pPr>
      <w:r>
        <w:rPr>
          <w:rFonts w:ascii="Arial" w:hAnsi="Arial" w:cs="Arial"/>
          <w:sz w:val="24"/>
          <w:szCs w:val="24"/>
        </w:rPr>
        <w:t>от 31 августа 2007 г. № 570.</w:t>
      </w:r>
    </w:p>
    <w:p w:rsidR="009B7406" w:rsidRDefault="009B7406" w:rsidP="009B7406">
      <w:pPr>
        <w:pStyle w:val="a3"/>
        <w:jc w:val="center"/>
        <w:rPr>
          <w:rFonts w:ascii="Arial" w:hAnsi="Arial" w:cs="Arial"/>
          <w:sz w:val="24"/>
          <w:szCs w:val="24"/>
        </w:rPr>
      </w:pPr>
      <w:r>
        <w:rPr>
          <w:rFonts w:ascii="Arial" w:hAnsi="Arial" w:cs="Arial"/>
          <w:sz w:val="24"/>
          <w:szCs w:val="24"/>
        </w:rPr>
        <w:t xml:space="preserve">Профессиональная квалификационная группа </w:t>
      </w:r>
    </w:p>
    <w:p w:rsidR="009B7406" w:rsidRDefault="009B7406" w:rsidP="009B7406">
      <w:pPr>
        <w:pStyle w:val="a3"/>
        <w:jc w:val="center"/>
        <w:rPr>
          <w:rFonts w:ascii="Arial" w:hAnsi="Arial" w:cs="Arial"/>
          <w:sz w:val="24"/>
          <w:szCs w:val="24"/>
        </w:rPr>
      </w:pPr>
      <w:r>
        <w:rPr>
          <w:rFonts w:ascii="Arial" w:hAnsi="Arial" w:cs="Arial"/>
          <w:sz w:val="24"/>
          <w:szCs w:val="24"/>
        </w:rPr>
        <w:t>«Должности работников культуры, искусства и кинематографии среднего звена»</w:t>
      </w:r>
    </w:p>
    <w:p w:rsidR="009B7406" w:rsidRDefault="009B7406" w:rsidP="009B7406">
      <w:pPr>
        <w:pStyle w:val="a3"/>
        <w:jc w:val="right"/>
        <w:rPr>
          <w:rFonts w:ascii="Arial" w:hAnsi="Arial" w:cs="Arial"/>
          <w:sz w:val="24"/>
          <w:szCs w:val="24"/>
        </w:rPr>
      </w:pPr>
    </w:p>
    <w:tbl>
      <w:tblPr>
        <w:tblW w:w="0" w:type="auto"/>
        <w:tblLook w:val="04A0"/>
      </w:tblPr>
      <w:tblGrid>
        <w:gridCol w:w="6942"/>
        <w:gridCol w:w="2629"/>
      </w:tblGrid>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Минимальный размер оклада (ставки), руб.</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Культорганизатор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4 940</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Руководитель кружка, любительского объединения,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4 940</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Аккомпаниатор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4 940</w:t>
            </w:r>
          </w:p>
        </w:tc>
      </w:tr>
    </w:tbl>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 xml:space="preserve">Профессиональная квалификационная группа </w:t>
      </w:r>
    </w:p>
    <w:p w:rsidR="009B7406" w:rsidRDefault="009B7406" w:rsidP="009B7406">
      <w:pPr>
        <w:pStyle w:val="a3"/>
        <w:jc w:val="center"/>
        <w:rPr>
          <w:rFonts w:ascii="Arial" w:hAnsi="Arial" w:cs="Arial"/>
          <w:sz w:val="24"/>
          <w:szCs w:val="24"/>
        </w:rPr>
      </w:pPr>
      <w:r>
        <w:rPr>
          <w:rFonts w:ascii="Arial" w:hAnsi="Arial" w:cs="Arial"/>
          <w:sz w:val="24"/>
          <w:szCs w:val="24"/>
        </w:rPr>
        <w:t>«Должности работников культуры, искусства и кинематографии ведущего звена»</w:t>
      </w:r>
    </w:p>
    <w:p w:rsidR="009B7406" w:rsidRDefault="009B7406" w:rsidP="009B7406">
      <w:pPr>
        <w:pStyle w:val="a3"/>
        <w:jc w:val="right"/>
        <w:rPr>
          <w:rFonts w:ascii="Arial" w:hAnsi="Arial" w:cs="Arial"/>
          <w:sz w:val="24"/>
          <w:szCs w:val="24"/>
        </w:rPr>
      </w:pPr>
    </w:p>
    <w:tbl>
      <w:tblPr>
        <w:tblW w:w="0" w:type="auto"/>
        <w:tblLook w:val="04A0"/>
      </w:tblPr>
      <w:tblGrid>
        <w:gridCol w:w="6935"/>
        <w:gridCol w:w="2636"/>
      </w:tblGrid>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Минимальный размер оклада (ставки), руб.</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Библиотекарь</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5 676</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Аккомпаниатор-концертмейстер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5 676</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Звукооператор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5 676</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Методист библиотеки, клубного учреждения, музея</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5 676</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Специалист по методике клубной работы</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5 676</w:t>
            </w:r>
          </w:p>
        </w:tc>
      </w:tr>
    </w:tbl>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 xml:space="preserve">Профессиональная квалификационная группа </w:t>
      </w:r>
    </w:p>
    <w:p w:rsidR="009B7406" w:rsidRDefault="009B7406" w:rsidP="009B7406">
      <w:pPr>
        <w:pStyle w:val="a3"/>
        <w:jc w:val="center"/>
        <w:rPr>
          <w:rFonts w:ascii="Arial" w:hAnsi="Arial" w:cs="Arial"/>
          <w:sz w:val="24"/>
          <w:szCs w:val="24"/>
        </w:rPr>
      </w:pPr>
      <w:r>
        <w:rPr>
          <w:rFonts w:ascii="Arial" w:hAnsi="Arial" w:cs="Arial"/>
          <w:sz w:val="24"/>
          <w:szCs w:val="24"/>
        </w:rPr>
        <w:t>«Должности руководящего состава учреждений культуры, искусства и кинематографии».</w:t>
      </w:r>
    </w:p>
    <w:p w:rsidR="009B7406" w:rsidRDefault="009B7406" w:rsidP="009B7406">
      <w:pPr>
        <w:pStyle w:val="a3"/>
        <w:jc w:val="center"/>
        <w:rPr>
          <w:rFonts w:ascii="Arial" w:hAnsi="Arial" w:cs="Arial"/>
          <w:sz w:val="24"/>
          <w:szCs w:val="24"/>
        </w:rPr>
      </w:pPr>
    </w:p>
    <w:tbl>
      <w:tblPr>
        <w:tblW w:w="0" w:type="auto"/>
        <w:tblLook w:val="04A0"/>
      </w:tblPr>
      <w:tblGrid>
        <w:gridCol w:w="6939"/>
        <w:gridCol w:w="2632"/>
      </w:tblGrid>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Минимальный размер оклада (ставки), руб.</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Заведующий отделом (сектором) библиотеки, дома культуры, отделов народного творчества и других аналогичных учреждений и организаций</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6 480</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Режиссёр массовых представлений</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6 480</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Звукорежиссер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6 480</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6 480</w:t>
            </w:r>
          </w:p>
        </w:tc>
      </w:tr>
    </w:tbl>
    <w:p w:rsidR="009B7406" w:rsidRDefault="009B7406" w:rsidP="009B7406">
      <w:pPr>
        <w:pStyle w:val="a3"/>
        <w:jc w:val="center"/>
        <w:rPr>
          <w:rFonts w:ascii="Arial" w:hAnsi="Arial" w:cs="Arial"/>
          <w:sz w:val="24"/>
          <w:szCs w:val="24"/>
        </w:rPr>
      </w:pPr>
    </w:p>
    <w:p w:rsidR="009B7406" w:rsidRDefault="009B7406" w:rsidP="009B7406">
      <w:pPr>
        <w:ind w:firstLine="540"/>
        <w:jc w:val="center"/>
        <w:outlineLvl w:val="3"/>
        <w:rPr>
          <w:rFonts w:ascii="Arial" w:eastAsia="Calibri" w:hAnsi="Arial" w:cs="Arial"/>
          <w:sz w:val="24"/>
          <w:szCs w:val="24"/>
        </w:rPr>
      </w:pPr>
      <w:r>
        <w:rPr>
          <w:rFonts w:ascii="Arial" w:eastAsia="Calibri" w:hAnsi="Arial" w:cs="Arial"/>
          <w:sz w:val="24"/>
          <w:szCs w:val="24"/>
        </w:rPr>
        <w:lastRenderedPageBreak/>
        <w:t>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 121н</w:t>
      </w:r>
    </w:p>
    <w:tbl>
      <w:tblPr>
        <w:tblW w:w="0" w:type="auto"/>
        <w:tblLook w:val="04A0"/>
      </w:tblPr>
      <w:tblGrid>
        <w:gridCol w:w="6959"/>
        <w:gridCol w:w="2612"/>
      </w:tblGrid>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Базовый размер оклада</w:t>
            </w:r>
          </w:p>
          <w:p w:rsidR="009B7406" w:rsidRDefault="009B7406">
            <w:pPr>
              <w:pStyle w:val="a3"/>
              <w:spacing w:line="276" w:lineRule="auto"/>
              <w:jc w:val="center"/>
              <w:rPr>
                <w:rFonts w:ascii="Courier New" w:hAnsi="Courier New" w:cs="Courier New"/>
              </w:rPr>
            </w:pPr>
            <w:r>
              <w:rPr>
                <w:rFonts w:ascii="Courier New" w:hAnsi="Courier New" w:cs="Courier New"/>
              </w:rPr>
              <w:t>(ставки), руб.</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Костюмер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3 437</w:t>
            </w:r>
          </w:p>
        </w:tc>
      </w:tr>
    </w:tbl>
    <w:p w:rsidR="009B7406" w:rsidRDefault="009B7406" w:rsidP="009B7406">
      <w:pPr>
        <w:pStyle w:val="a3"/>
        <w:ind w:left="-567"/>
        <w:jc w:val="center"/>
        <w:rPr>
          <w:rFonts w:ascii="Arial" w:hAnsi="Arial" w:cs="Arial"/>
          <w:sz w:val="24"/>
          <w:szCs w:val="24"/>
        </w:rPr>
      </w:pPr>
    </w:p>
    <w:p w:rsidR="009B7406" w:rsidRDefault="009B7406" w:rsidP="009B7406">
      <w:pPr>
        <w:pStyle w:val="a3"/>
        <w:ind w:left="-567"/>
        <w:jc w:val="center"/>
        <w:rPr>
          <w:rFonts w:ascii="Arial" w:hAnsi="Arial" w:cs="Arial"/>
          <w:sz w:val="24"/>
          <w:szCs w:val="24"/>
        </w:rPr>
      </w:pPr>
      <w:r>
        <w:rPr>
          <w:rFonts w:ascii="Arial" w:hAnsi="Arial" w:cs="Arial"/>
          <w:sz w:val="24"/>
          <w:szCs w:val="24"/>
        </w:rPr>
        <w:t xml:space="preserve">Профессиональные квалификационные группы общеотраслевых профессий </w:t>
      </w:r>
    </w:p>
    <w:p w:rsidR="009B7406" w:rsidRDefault="009B7406" w:rsidP="009B7406">
      <w:pPr>
        <w:pStyle w:val="a3"/>
        <w:ind w:left="-567"/>
        <w:jc w:val="center"/>
        <w:rPr>
          <w:rFonts w:ascii="Arial" w:hAnsi="Arial" w:cs="Arial"/>
          <w:sz w:val="24"/>
          <w:szCs w:val="24"/>
        </w:rPr>
      </w:pPr>
      <w:r>
        <w:rPr>
          <w:rFonts w:ascii="Arial" w:hAnsi="Arial" w:cs="Arial"/>
          <w:sz w:val="24"/>
          <w:szCs w:val="24"/>
        </w:rPr>
        <w:t xml:space="preserve">рабочих, утверждённые Приказом Минздравсоцразвития России </w:t>
      </w:r>
    </w:p>
    <w:p w:rsidR="009B7406" w:rsidRDefault="009B7406" w:rsidP="009B7406">
      <w:pPr>
        <w:pStyle w:val="a3"/>
        <w:ind w:left="-567"/>
        <w:jc w:val="center"/>
        <w:rPr>
          <w:rFonts w:ascii="Arial" w:hAnsi="Arial" w:cs="Arial"/>
          <w:sz w:val="24"/>
          <w:szCs w:val="24"/>
        </w:rPr>
      </w:pPr>
      <w:r>
        <w:rPr>
          <w:rFonts w:ascii="Arial" w:hAnsi="Arial" w:cs="Arial"/>
          <w:sz w:val="24"/>
          <w:szCs w:val="24"/>
        </w:rPr>
        <w:t>от 29 мая 2008 года № 247Н</w:t>
      </w:r>
    </w:p>
    <w:p w:rsidR="009B7406" w:rsidRDefault="009B7406" w:rsidP="009B7406">
      <w:pPr>
        <w:pStyle w:val="a3"/>
        <w:jc w:val="center"/>
        <w:rPr>
          <w:rFonts w:ascii="Arial" w:hAnsi="Arial" w:cs="Arial"/>
          <w:sz w:val="24"/>
          <w:szCs w:val="24"/>
        </w:rPr>
      </w:pPr>
      <w:r>
        <w:rPr>
          <w:rFonts w:ascii="Arial" w:hAnsi="Arial" w:cs="Arial"/>
          <w:sz w:val="24"/>
          <w:szCs w:val="24"/>
        </w:rPr>
        <w:t>Профессиональная квалификационная группа</w:t>
      </w:r>
    </w:p>
    <w:p w:rsidR="009B7406" w:rsidRDefault="009B7406" w:rsidP="009B7406">
      <w:pPr>
        <w:pStyle w:val="a3"/>
        <w:jc w:val="center"/>
        <w:rPr>
          <w:rFonts w:ascii="Arial" w:hAnsi="Arial" w:cs="Arial"/>
          <w:sz w:val="24"/>
          <w:szCs w:val="24"/>
        </w:rPr>
      </w:pPr>
      <w:r>
        <w:rPr>
          <w:rFonts w:ascii="Arial" w:hAnsi="Arial" w:cs="Arial"/>
          <w:sz w:val="24"/>
          <w:szCs w:val="24"/>
        </w:rPr>
        <w:t xml:space="preserve"> «Общеотраслевые профессии рабочих первого уровня»</w:t>
      </w:r>
    </w:p>
    <w:p w:rsidR="009B7406" w:rsidRDefault="009B7406" w:rsidP="009B7406">
      <w:pPr>
        <w:pStyle w:val="a3"/>
        <w:jc w:val="right"/>
        <w:rPr>
          <w:rFonts w:ascii="Arial" w:hAnsi="Arial" w:cs="Arial"/>
          <w:sz w:val="24"/>
          <w:szCs w:val="24"/>
        </w:rPr>
      </w:pPr>
    </w:p>
    <w:tbl>
      <w:tblPr>
        <w:tblW w:w="0" w:type="auto"/>
        <w:tblLook w:val="04A0"/>
      </w:tblPr>
      <w:tblGrid>
        <w:gridCol w:w="6959"/>
        <w:gridCol w:w="2612"/>
      </w:tblGrid>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tabs>
                <w:tab w:val="left" w:pos="960"/>
              </w:tabs>
              <w:spacing w:line="276" w:lineRule="auto"/>
              <w:jc w:val="center"/>
              <w:rPr>
                <w:rFonts w:ascii="Courier New" w:hAnsi="Courier New" w:cs="Courier New"/>
              </w:rPr>
            </w:pPr>
            <w:r>
              <w:rPr>
                <w:rFonts w:ascii="Courier New" w:hAnsi="Courier New" w:cs="Courier New"/>
              </w:rPr>
              <w:t>Базовый размер оклада</w:t>
            </w:r>
          </w:p>
          <w:p w:rsidR="009B7406" w:rsidRDefault="009B7406">
            <w:pPr>
              <w:pStyle w:val="a3"/>
              <w:spacing w:line="276" w:lineRule="auto"/>
              <w:jc w:val="center"/>
              <w:rPr>
                <w:rFonts w:ascii="Courier New" w:hAnsi="Courier New" w:cs="Courier New"/>
              </w:rPr>
            </w:pPr>
            <w:r>
              <w:rPr>
                <w:rFonts w:ascii="Courier New" w:hAnsi="Courier New" w:cs="Courier New"/>
              </w:rPr>
              <w:t>(ставки), руб.</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Дворник</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3 437</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Сторож (вахтер)</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3 437</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Уборщик служебных помещений</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3 437</w:t>
            </w:r>
          </w:p>
        </w:tc>
      </w:tr>
      <w:tr w:rsidR="009B7406" w:rsidTr="009B7406">
        <w:tc>
          <w:tcPr>
            <w:tcW w:w="7763"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rPr>
                <w:rFonts w:ascii="Courier New" w:hAnsi="Courier New" w:cs="Courier New"/>
              </w:rPr>
            </w:pPr>
            <w:r>
              <w:rPr>
                <w:rFonts w:ascii="Courier New" w:hAnsi="Courier New" w:cs="Courier New"/>
              </w:rPr>
              <w:t>Рабочий по комплексному обслуживанию и ремонту зданий</w:t>
            </w:r>
          </w:p>
        </w:tc>
        <w:tc>
          <w:tcPr>
            <w:tcW w:w="2800" w:type="dxa"/>
            <w:tcBorders>
              <w:top w:val="single" w:sz="4" w:space="0" w:color="auto"/>
              <w:left w:val="single" w:sz="4" w:space="0" w:color="auto"/>
              <w:bottom w:val="single" w:sz="4" w:space="0" w:color="auto"/>
              <w:right w:val="single" w:sz="4" w:space="0" w:color="auto"/>
            </w:tcBorders>
            <w:hideMark/>
          </w:tcPr>
          <w:p w:rsidR="009B7406" w:rsidRDefault="009B7406">
            <w:pPr>
              <w:pStyle w:val="a3"/>
              <w:spacing w:line="276" w:lineRule="auto"/>
              <w:jc w:val="center"/>
              <w:rPr>
                <w:rFonts w:ascii="Courier New" w:hAnsi="Courier New" w:cs="Courier New"/>
              </w:rPr>
            </w:pPr>
            <w:r>
              <w:rPr>
                <w:rFonts w:ascii="Courier New" w:hAnsi="Courier New" w:cs="Courier New"/>
              </w:rPr>
              <w:t>3 437</w:t>
            </w:r>
          </w:p>
        </w:tc>
      </w:tr>
    </w:tbl>
    <w:p w:rsidR="009B7406" w:rsidRDefault="009B7406" w:rsidP="009B7406">
      <w:pPr>
        <w:pStyle w:val="a3"/>
        <w:jc w:val="right"/>
        <w:rPr>
          <w:rFonts w:ascii="Arial" w:hAnsi="Arial" w:cs="Arial"/>
          <w:sz w:val="24"/>
          <w:szCs w:val="24"/>
        </w:rPr>
      </w:pPr>
    </w:p>
    <w:p w:rsidR="009B7406" w:rsidRDefault="009B7406" w:rsidP="009B7406">
      <w:pPr>
        <w:pStyle w:val="a3"/>
        <w:ind w:firstLine="709"/>
        <w:jc w:val="both"/>
        <w:rPr>
          <w:rFonts w:ascii="Arial" w:hAnsi="Arial" w:cs="Arial"/>
          <w:sz w:val="24"/>
          <w:szCs w:val="24"/>
        </w:rPr>
      </w:pPr>
      <w:r>
        <w:rPr>
          <w:rFonts w:ascii="Arial" w:hAnsi="Arial" w:cs="Arial"/>
          <w:sz w:val="24"/>
          <w:szCs w:val="24"/>
        </w:rPr>
        <w:t>Индексация окладов производится  в соответствии с приказом руководителя учреждения на основании  распоряжения Губернатора Иркутской области по  увеличению оплаты труда работников государственных учреждений Иркутской области, постановления мэра МО «Боханский район», постановления главы МО «Казачье»</w:t>
      </w:r>
    </w:p>
    <w:p w:rsidR="009B7406" w:rsidRDefault="009B7406" w:rsidP="009B7406">
      <w:pPr>
        <w:pStyle w:val="a3"/>
        <w:jc w:val="right"/>
        <w:rPr>
          <w:rFonts w:ascii="Courier New" w:hAnsi="Courier New" w:cs="Courier New"/>
        </w:rPr>
      </w:pPr>
      <w:r>
        <w:rPr>
          <w:rFonts w:ascii="Courier New" w:hAnsi="Courier New" w:cs="Courier New"/>
        </w:rPr>
        <w:t>Приложение № 2</w:t>
      </w:r>
    </w:p>
    <w:p w:rsidR="009B7406" w:rsidRDefault="009B7406" w:rsidP="009B7406">
      <w:pPr>
        <w:pStyle w:val="a3"/>
        <w:jc w:val="right"/>
        <w:rPr>
          <w:rFonts w:ascii="Courier New" w:hAnsi="Courier New" w:cs="Courier New"/>
        </w:rPr>
      </w:pPr>
      <w:r>
        <w:rPr>
          <w:rFonts w:ascii="Courier New" w:hAnsi="Courier New" w:cs="Courier New"/>
        </w:rPr>
        <w:t>(в новой редакции)</w:t>
      </w:r>
    </w:p>
    <w:p w:rsidR="009B7406" w:rsidRDefault="009B7406" w:rsidP="009B7406">
      <w:pPr>
        <w:pStyle w:val="a3"/>
        <w:jc w:val="right"/>
        <w:rPr>
          <w:rFonts w:ascii="Courier New" w:hAnsi="Courier New" w:cs="Courier New"/>
        </w:rPr>
      </w:pPr>
      <w:r>
        <w:rPr>
          <w:rFonts w:ascii="Courier New" w:hAnsi="Courier New" w:cs="Courier New"/>
        </w:rPr>
        <w:t>к Положению об оплате труда</w:t>
      </w:r>
    </w:p>
    <w:p w:rsidR="009B7406" w:rsidRDefault="009B7406" w:rsidP="009B7406">
      <w:pPr>
        <w:pStyle w:val="a3"/>
        <w:jc w:val="right"/>
        <w:rPr>
          <w:rFonts w:ascii="Courier New" w:hAnsi="Courier New" w:cs="Courier New"/>
        </w:rPr>
      </w:pPr>
      <w:r>
        <w:rPr>
          <w:rFonts w:ascii="Courier New" w:hAnsi="Courier New" w:cs="Courier New"/>
        </w:rPr>
        <w:t>работников муниципального бюджетного</w:t>
      </w:r>
    </w:p>
    <w:p w:rsidR="009B7406" w:rsidRDefault="009B7406" w:rsidP="009B7406">
      <w:pPr>
        <w:pStyle w:val="a3"/>
        <w:jc w:val="right"/>
        <w:rPr>
          <w:rFonts w:ascii="Courier New" w:hAnsi="Courier New" w:cs="Courier New"/>
        </w:rPr>
      </w:pPr>
      <w:r>
        <w:rPr>
          <w:rFonts w:ascii="Courier New" w:hAnsi="Courier New" w:cs="Courier New"/>
        </w:rPr>
        <w:t xml:space="preserve">учреждения культуры </w:t>
      </w:r>
    </w:p>
    <w:p w:rsidR="009B7406" w:rsidRDefault="009B7406" w:rsidP="009B7406">
      <w:pPr>
        <w:pStyle w:val="a3"/>
        <w:jc w:val="right"/>
        <w:rPr>
          <w:rFonts w:ascii="Courier New" w:hAnsi="Courier New" w:cs="Courier New"/>
        </w:rPr>
      </w:pPr>
      <w:r>
        <w:rPr>
          <w:rFonts w:ascii="Courier New" w:hAnsi="Courier New" w:cs="Courier New"/>
        </w:rPr>
        <w:t>«Социально-культурный центр Благовест» МО «Казачье»</w:t>
      </w: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p>
    <w:p w:rsidR="009B7406" w:rsidRDefault="009B7406" w:rsidP="009B7406">
      <w:pPr>
        <w:pStyle w:val="a3"/>
        <w:jc w:val="center"/>
        <w:rPr>
          <w:rFonts w:ascii="Arial" w:hAnsi="Arial" w:cs="Arial"/>
          <w:b/>
          <w:sz w:val="30"/>
          <w:szCs w:val="30"/>
        </w:rPr>
      </w:pPr>
      <w:r>
        <w:rPr>
          <w:rFonts w:ascii="Arial" w:hAnsi="Arial" w:cs="Arial"/>
          <w:b/>
          <w:sz w:val="30"/>
          <w:szCs w:val="30"/>
        </w:rPr>
        <w:t>ПЕРЕЧЕНЬ</w:t>
      </w:r>
      <w:r>
        <w:rPr>
          <w:rFonts w:ascii="Arial" w:hAnsi="Arial" w:cs="Arial"/>
          <w:b/>
          <w:sz w:val="30"/>
          <w:szCs w:val="30"/>
        </w:rPr>
        <w:br/>
        <w:t>ДОЛЖНОСТЕЙ РАБОТНИКОВ МУНИЦИПАЛЬНОГО БЮДЖЕТНОГО  УЧРЕЖДЕНИЯ КУЛЬТУРЫ СОЦИАЛЬНО-КУЛЬТУРНЫЙ ЦЕНТР БЛАГОВЕСТ»  МУНИЦИПАЛЬНОГО ОБРАЗОВАНИЯ  «КАЗАЧЬЕ», ОТНОСИМЫХ К ОСНОВНОМУ ПЕРСОНАЛУ ДЛЯ  РАСЧЁТА СРЕДНЕЙ ЗАРАБОТНОЙ ПЛАТЫ И ОПРЕДЕЛЕНИЯ РАЗМЕРА ДОЛЖНОСТНОГО ОКЛАДА РУКОВОДИТЕЛЯ.</w:t>
      </w:r>
    </w:p>
    <w:p w:rsidR="009B7406" w:rsidRDefault="009B7406" w:rsidP="009B7406">
      <w:pPr>
        <w:pStyle w:val="a3"/>
        <w:rPr>
          <w:rFonts w:ascii="Arial" w:hAnsi="Arial" w:cs="Arial"/>
          <w:sz w:val="24"/>
          <w:szCs w:val="24"/>
        </w:rPr>
      </w:pPr>
    </w:p>
    <w:p w:rsidR="009B7406" w:rsidRDefault="009B7406" w:rsidP="009B7406">
      <w:pPr>
        <w:pStyle w:val="a3"/>
        <w:ind w:left="708"/>
        <w:rPr>
          <w:rFonts w:ascii="Arial" w:hAnsi="Arial" w:cs="Arial"/>
          <w:sz w:val="24"/>
          <w:szCs w:val="24"/>
        </w:rPr>
      </w:pPr>
      <w:r>
        <w:rPr>
          <w:rFonts w:ascii="Arial" w:hAnsi="Arial" w:cs="Arial"/>
          <w:sz w:val="24"/>
          <w:szCs w:val="24"/>
        </w:rPr>
        <w:t>1. Руководитель клубного формирования.</w:t>
      </w:r>
    </w:p>
    <w:p w:rsidR="009B7406" w:rsidRDefault="009B7406" w:rsidP="009B7406">
      <w:pPr>
        <w:pStyle w:val="a3"/>
        <w:ind w:left="708"/>
        <w:rPr>
          <w:rFonts w:ascii="Arial" w:hAnsi="Arial" w:cs="Arial"/>
          <w:sz w:val="24"/>
          <w:szCs w:val="24"/>
        </w:rPr>
      </w:pPr>
      <w:r>
        <w:rPr>
          <w:rFonts w:ascii="Arial" w:hAnsi="Arial" w:cs="Arial"/>
          <w:sz w:val="24"/>
          <w:szCs w:val="24"/>
        </w:rPr>
        <w:t>2. Библиотекарь.</w:t>
      </w:r>
    </w:p>
    <w:p w:rsidR="009B7406" w:rsidRDefault="009B7406" w:rsidP="009B7406">
      <w:pPr>
        <w:pStyle w:val="a3"/>
        <w:ind w:left="708"/>
        <w:rPr>
          <w:rFonts w:ascii="Arial" w:hAnsi="Arial" w:cs="Arial"/>
          <w:sz w:val="24"/>
          <w:szCs w:val="24"/>
        </w:rPr>
      </w:pPr>
      <w:r>
        <w:rPr>
          <w:rFonts w:ascii="Arial" w:hAnsi="Arial" w:cs="Arial"/>
          <w:sz w:val="24"/>
          <w:szCs w:val="24"/>
        </w:rPr>
        <w:t>3. Специалист по методике клубной работы.</w:t>
      </w:r>
    </w:p>
    <w:p w:rsidR="009B7406" w:rsidRDefault="009B7406" w:rsidP="009B7406">
      <w:pPr>
        <w:pStyle w:val="a3"/>
        <w:ind w:left="708"/>
        <w:rPr>
          <w:rFonts w:ascii="Arial" w:hAnsi="Arial" w:cs="Arial"/>
          <w:sz w:val="24"/>
          <w:szCs w:val="24"/>
        </w:rPr>
      </w:pPr>
      <w:r>
        <w:rPr>
          <w:rFonts w:ascii="Arial" w:hAnsi="Arial" w:cs="Arial"/>
          <w:sz w:val="24"/>
          <w:szCs w:val="24"/>
        </w:rPr>
        <w:lastRenderedPageBreak/>
        <w:t>4. Аккомпаниатор.</w:t>
      </w:r>
    </w:p>
    <w:p w:rsidR="009B7406" w:rsidRDefault="009B7406" w:rsidP="009B7406">
      <w:pPr>
        <w:pStyle w:val="a3"/>
        <w:ind w:left="708"/>
        <w:rPr>
          <w:rFonts w:ascii="Arial" w:hAnsi="Arial" w:cs="Arial"/>
          <w:sz w:val="24"/>
          <w:szCs w:val="24"/>
        </w:rPr>
      </w:pPr>
      <w:r>
        <w:rPr>
          <w:rFonts w:ascii="Arial" w:hAnsi="Arial" w:cs="Arial"/>
          <w:sz w:val="24"/>
          <w:szCs w:val="24"/>
        </w:rPr>
        <w:t>5. Руководитель вокального ансамбля</w:t>
      </w:r>
    </w:p>
    <w:p w:rsidR="009B7406" w:rsidRDefault="009B7406" w:rsidP="009B7406">
      <w:pPr>
        <w:pStyle w:val="a3"/>
        <w:rPr>
          <w:rFonts w:ascii="Arial" w:hAnsi="Arial" w:cs="Arial"/>
          <w:sz w:val="24"/>
          <w:szCs w:val="24"/>
        </w:rPr>
      </w:pPr>
    </w:p>
    <w:p w:rsidR="009B7406" w:rsidRDefault="009B7406" w:rsidP="009B7406">
      <w:pPr>
        <w:pStyle w:val="a3"/>
        <w:jc w:val="center"/>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Courier New" w:hAnsi="Courier New" w:cs="Courier New"/>
        </w:rPr>
      </w:pPr>
      <w:r>
        <w:rPr>
          <w:rFonts w:ascii="Courier New" w:hAnsi="Courier New" w:cs="Courier New"/>
        </w:rPr>
        <w:t>Приложение №3</w:t>
      </w:r>
    </w:p>
    <w:p w:rsidR="009B7406" w:rsidRDefault="009B7406" w:rsidP="009B7406">
      <w:pPr>
        <w:pStyle w:val="a3"/>
        <w:jc w:val="right"/>
        <w:rPr>
          <w:rFonts w:ascii="Courier New" w:hAnsi="Courier New" w:cs="Courier New"/>
        </w:rPr>
      </w:pPr>
      <w:r>
        <w:rPr>
          <w:rFonts w:ascii="Courier New" w:hAnsi="Courier New" w:cs="Courier New"/>
        </w:rPr>
        <w:t>(в новой редакции)</w:t>
      </w:r>
    </w:p>
    <w:p w:rsidR="009B7406" w:rsidRDefault="009B7406" w:rsidP="009B7406">
      <w:pPr>
        <w:pStyle w:val="a3"/>
        <w:jc w:val="right"/>
        <w:rPr>
          <w:rFonts w:ascii="Courier New" w:hAnsi="Courier New" w:cs="Courier New"/>
        </w:rPr>
      </w:pPr>
      <w:r>
        <w:rPr>
          <w:rFonts w:ascii="Courier New" w:hAnsi="Courier New" w:cs="Courier New"/>
        </w:rPr>
        <w:t>к Положению об оплате труда</w:t>
      </w:r>
    </w:p>
    <w:p w:rsidR="009B7406" w:rsidRDefault="009B7406" w:rsidP="009B7406">
      <w:pPr>
        <w:pStyle w:val="a3"/>
        <w:jc w:val="right"/>
        <w:rPr>
          <w:rFonts w:ascii="Courier New" w:hAnsi="Courier New" w:cs="Courier New"/>
        </w:rPr>
      </w:pPr>
      <w:r>
        <w:rPr>
          <w:rFonts w:ascii="Courier New" w:hAnsi="Courier New" w:cs="Courier New"/>
        </w:rPr>
        <w:t>работников муниципального бюджетного</w:t>
      </w:r>
    </w:p>
    <w:p w:rsidR="009B7406" w:rsidRDefault="009B7406" w:rsidP="009B7406">
      <w:pPr>
        <w:pStyle w:val="a3"/>
        <w:jc w:val="right"/>
        <w:rPr>
          <w:rFonts w:ascii="Courier New" w:hAnsi="Courier New" w:cs="Courier New"/>
        </w:rPr>
      </w:pPr>
      <w:r>
        <w:rPr>
          <w:rFonts w:ascii="Courier New" w:hAnsi="Courier New" w:cs="Courier New"/>
        </w:rPr>
        <w:t xml:space="preserve">учреждения культуры </w:t>
      </w:r>
    </w:p>
    <w:p w:rsidR="009B7406" w:rsidRDefault="009B7406" w:rsidP="009B7406">
      <w:pPr>
        <w:pStyle w:val="a3"/>
        <w:jc w:val="right"/>
        <w:rPr>
          <w:rFonts w:ascii="Arial" w:hAnsi="Arial" w:cs="Arial"/>
          <w:sz w:val="24"/>
          <w:szCs w:val="24"/>
        </w:rPr>
      </w:pPr>
      <w:r>
        <w:rPr>
          <w:rFonts w:ascii="Courier New" w:hAnsi="Courier New" w:cs="Courier New"/>
        </w:rPr>
        <w:t>«Социально – культурный центр Благовест» МО «Казачье</w:t>
      </w:r>
      <w:r>
        <w:rPr>
          <w:rFonts w:ascii="Arial" w:hAnsi="Arial" w:cs="Arial"/>
          <w:sz w:val="24"/>
          <w:szCs w:val="24"/>
        </w:rPr>
        <w:t>»</w:t>
      </w: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p>
    <w:p w:rsidR="009B7406" w:rsidRDefault="009B7406" w:rsidP="009B7406">
      <w:pPr>
        <w:pStyle w:val="a3"/>
        <w:jc w:val="center"/>
        <w:rPr>
          <w:rFonts w:ascii="Arial" w:hAnsi="Arial" w:cs="Arial"/>
          <w:b/>
          <w:sz w:val="30"/>
          <w:szCs w:val="30"/>
        </w:rPr>
      </w:pPr>
      <w:r>
        <w:rPr>
          <w:rFonts w:ascii="Arial" w:hAnsi="Arial" w:cs="Arial"/>
          <w:b/>
          <w:sz w:val="30"/>
          <w:szCs w:val="30"/>
        </w:rPr>
        <w:t>ПЕРЕЧЕНЬ</w:t>
      </w:r>
    </w:p>
    <w:p w:rsidR="009B7406" w:rsidRDefault="009B7406" w:rsidP="009B7406">
      <w:pPr>
        <w:pStyle w:val="a3"/>
        <w:jc w:val="center"/>
        <w:rPr>
          <w:rFonts w:ascii="Arial" w:hAnsi="Arial" w:cs="Arial"/>
          <w:b/>
          <w:sz w:val="30"/>
          <w:szCs w:val="30"/>
        </w:rPr>
      </w:pPr>
      <w:r>
        <w:rPr>
          <w:rFonts w:ascii="Arial" w:hAnsi="Arial" w:cs="Arial"/>
          <w:b/>
          <w:sz w:val="30"/>
          <w:szCs w:val="30"/>
        </w:rPr>
        <w:t>ВИДОВ ВЫПЛАТ КОМПЕНСАЦИОННОГО ХАРАКТЕРА</w:t>
      </w:r>
    </w:p>
    <w:p w:rsidR="009B7406" w:rsidRDefault="009B7406" w:rsidP="009B7406">
      <w:pPr>
        <w:pStyle w:val="a3"/>
        <w:jc w:val="center"/>
        <w:rPr>
          <w:rFonts w:ascii="Arial" w:hAnsi="Arial" w:cs="Arial"/>
          <w:b/>
          <w:sz w:val="30"/>
          <w:szCs w:val="30"/>
        </w:rPr>
      </w:pPr>
      <w:r>
        <w:rPr>
          <w:rFonts w:ascii="Arial" w:hAnsi="Arial" w:cs="Arial"/>
          <w:b/>
          <w:sz w:val="30"/>
          <w:szCs w:val="30"/>
        </w:rPr>
        <w:t>В МУНИЦИПАЛЬНОМ БЮДЖЕТНОМ УЧРЕЖДЕНИИ КУЛЬТУРЫ</w:t>
      </w:r>
    </w:p>
    <w:p w:rsidR="009B7406" w:rsidRDefault="009B7406" w:rsidP="009B7406">
      <w:pPr>
        <w:pStyle w:val="a3"/>
        <w:jc w:val="center"/>
        <w:rPr>
          <w:rFonts w:ascii="Arial" w:hAnsi="Arial" w:cs="Arial"/>
          <w:b/>
          <w:sz w:val="30"/>
          <w:szCs w:val="30"/>
        </w:rPr>
      </w:pPr>
      <w:r>
        <w:rPr>
          <w:rFonts w:ascii="Arial" w:hAnsi="Arial" w:cs="Arial"/>
          <w:b/>
          <w:sz w:val="30"/>
          <w:szCs w:val="30"/>
        </w:rPr>
        <w:t xml:space="preserve">«СОЦИАЛЬНО-КУЛЬТУРНЫЙ ЦЕНТР БЛАГОВЕСТ» </w:t>
      </w:r>
    </w:p>
    <w:p w:rsidR="009B7406" w:rsidRDefault="009B7406" w:rsidP="009B7406">
      <w:pPr>
        <w:pStyle w:val="a3"/>
        <w:jc w:val="center"/>
        <w:rPr>
          <w:rFonts w:ascii="Arial" w:hAnsi="Arial" w:cs="Arial"/>
          <w:b/>
          <w:sz w:val="30"/>
          <w:szCs w:val="30"/>
        </w:rPr>
      </w:pPr>
      <w:r>
        <w:rPr>
          <w:rFonts w:ascii="Arial" w:hAnsi="Arial" w:cs="Arial"/>
          <w:b/>
          <w:sz w:val="30"/>
          <w:szCs w:val="30"/>
        </w:rPr>
        <w:t>МУНИЦИПАЛЬНОГО ОБРАЗОВАНИЯ «КАЗАЧЬЕ».</w:t>
      </w:r>
    </w:p>
    <w:p w:rsidR="009B7406" w:rsidRDefault="009B7406" w:rsidP="009B7406">
      <w:pPr>
        <w:pStyle w:val="a3"/>
        <w:rPr>
          <w:rFonts w:ascii="Arial" w:hAnsi="Arial" w:cs="Arial"/>
          <w:sz w:val="24"/>
          <w:szCs w:val="24"/>
        </w:rPr>
      </w:pPr>
    </w:p>
    <w:p w:rsidR="009B7406" w:rsidRDefault="009B7406" w:rsidP="009B7406">
      <w:pPr>
        <w:pStyle w:val="a3"/>
        <w:rPr>
          <w:rFonts w:ascii="Arial" w:hAnsi="Arial" w:cs="Arial"/>
          <w:sz w:val="24"/>
          <w:szCs w:val="24"/>
        </w:rPr>
      </w:pPr>
    </w:p>
    <w:p w:rsidR="009B7406" w:rsidRDefault="009B7406" w:rsidP="009B7406">
      <w:pPr>
        <w:pStyle w:val="a3"/>
        <w:ind w:firstLine="708"/>
        <w:jc w:val="both"/>
        <w:rPr>
          <w:rFonts w:ascii="Arial" w:hAnsi="Arial" w:cs="Arial"/>
          <w:sz w:val="24"/>
          <w:szCs w:val="24"/>
        </w:rPr>
      </w:pPr>
      <w:r>
        <w:rPr>
          <w:rFonts w:ascii="Arial"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9B7406" w:rsidRDefault="009B7406" w:rsidP="009B7406">
      <w:pPr>
        <w:pStyle w:val="a3"/>
        <w:ind w:firstLine="708"/>
        <w:jc w:val="both"/>
        <w:rPr>
          <w:rFonts w:ascii="Arial" w:hAnsi="Arial" w:cs="Arial"/>
          <w:sz w:val="24"/>
          <w:szCs w:val="24"/>
        </w:rPr>
      </w:pPr>
      <w:r>
        <w:rPr>
          <w:rFonts w:ascii="Arial" w:hAnsi="Arial" w:cs="Arial"/>
          <w:sz w:val="24"/>
          <w:szCs w:val="24"/>
        </w:rPr>
        <w:t>2. 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
    <w:p w:rsidR="009B7406" w:rsidRDefault="009B7406" w:rsidP="009B7406">
      <w:pPr>
        <w:pStyle w:val="a3"/>
        <w:ind w:firstLine="708"/>
        <w:jc w:val="both"/>
        <w:rPr>
          <w:rFonts w:ascii="Arial" w:hAnsi="Arial" w:cs="Arial"/>
          <w:sz w:val="24"/>
          <w:szCs w:val="24"/>
        </w:rPr>
      </w:pPr>
      <w:r>
        <w:rPr>
          <w:rFonts w:ascii="Arial" w:hAnsi="Arial" w:cs="Arial"/>
          <w:sz w:val="24"/>
          <w:szCs w:val="24"/>
        </w:rPr>
        <w:t>3. Выплаты за выполнение работ в учреждениях, расположенных в сельской местности, не менее 25% к должностному окладу работников.</w:t>
      </w:r>
    </w:p>
    <w:p w:rsidR="009B7406" w:rsidRDefault="009B7406" w:rsidP="009B7406">
      <w:pPr>
        <w:pStyle w:val="a3"/>
        <w:ind w:firstLine="708"/>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Courier New" w:hAnsi="Courier New" w:cs="Courier New"/>
        </w:rPr>
      </w:pPr>
      <w:r>
        <w:rPr>
          <w:rFonts w:ascii="Courier New" w:hAnsi="Courier New" w:cs="Courier New"/>
        </w:rPr>
        <w:t>Приложение №4</w:t>
      </w:r>
    </w:p>
    <w:p w:rsidR="009B7406" w:rsidRDefault="009B7406" w:rsidP="009B7406">
      <w:pPr>
        <w:pStyle w:val="a3"/>
        <w:jc w:val="right"/>
        <w:rPr>
          <w:rFonts w:ascii="Courier New" w:hAnsi="Courier New" w:cs="Courier New"/>
        </w:rPr>
      </w:pPr>
      <w:r>
        <w:rPr>
          <w:rFonts w:ascii="Courier New" w:hAnsi="Courier New" w:cs="Courier New"/>
        </w:rPr>
        <w:t>(в новой редакции)</w:t>
      </w:r>
    </w:p>
    <w:p w:rsidR="009B7406" w:rsidRDefault="009B7406" w:rsidP="009B7406">
      <w:pPr>
        <w:pStyle w:val="a3"/>
        <w:jc w:val="right"/>
        <w:rPr>
          <w:rFonts w:ascii="Courier New" w:hAnsi="Courier New" w:cs="Courier New"/>
        </w:rPr>
      </w:pPr>
      <w:r>
        <w:rPr>
          <w:rFonts w:ascii="Courier New" w:hAnsi="Courier New" w:cs="Courier New"/>
        </w:rPr>
        <w:t>к Положению об оплате труда</w:t>
      </w:r>
    </w:p>
    <w:p w:rsidR="009B7406" w:rsidRDefault="009B7406" w:rsidP="009B7406">
      <w:pPr>
        <w:pStyle w:val="a3"/>
        <w:jc w:val="right"/>
        <w:rPr>
          <w:rFonts w:ascii="Courier New" w:hAnsi="Courier New" w:cs="Courier New"/>
        </w:rPr>
      </w:pPr>
      <w:r>
        <w:rPr>
          <w:rFonts w:ascii="Courier New" w:hAnsi="Courier New" w:cs="Courier New"/>
        </w:rPr>
        <w:t>работников муниципального бюджетного</w:t>
      </w:r>
    </w:p>
    <w:p w:rsidR="009B7406" w:rsidRDefault="009B7406" w:rsidP="009B7406">
      <w:pPr>
        <w:pStyle w:val="a3"/>
        <w:jc w:val="right"/>
        <w:rPr>
          <w:rFonts w:ascii="Courier New" w:hAnsi="Courier New" w:cs="Courier New"/>
        </w:rPr>
      </w:pPr>
      <w:r>
        <w:rPr>
          <w:rFonts w:ascii="Courier New" w:hAnsi="Courier New" w:cs="Courier New"/>
        </w:rPr>
        <w:t xml:space="preserve">учреждения культуры </w:t>
      </w:r>
    </w:p>
    <w:p w:rsidR="009B7406" w:rsidRDefault="009B7406" w:rsidP="009B7406">
      <w:pPr>
        <w:pStyle w:val="a3"/>
        <w:jc w:val="right"/>
        <w:rPr>
          <w:rFonts w:ascii="Courier New" w:hAnsi="Courier New" w:cs="Courier New"/>
        </w:rPr>
      </w:pPr>
      <w:r>
        <w:rPr>
          <w:rFonts w:ascii="Courier New" w:hAnsi="Courier New" w:cs="Courier New"/>
        </w:rPr>
        <w:t xml:space="preserve">«Социально – культурный центр Благовест» МО «Казачье» </w:t>
      </w:r>
    </w:p>
    <w:p w:rsidR="009B7406" w:rsidRDefault="009B7406" w:rsidP="009B7406">
      <w:pPr>
        <w:pStyle w:val="a3"/>
        <w:jc w:val="center"/>
        <w:rPr>
          <w:rFonts w:ascii="Arial" w:hAnsi="Arial" w:cs="Arial"/>
          <w:sz w:val="24"/>
          <w:szCs w:val="24"/>
        </w:rPr>
      </w:pPr>
    </w:p>
    <w:p w:rsidR="009B7406" w:rsidRDefault="009B7406" w:rsidP="009B7406">
      <w:pPr>
        <w:pStyle w:val="a3"/>
        <w:jc w:val="center"/>
        <w:rPr>
          <w:rFonts w:ascii="Arial" w:hAnsi="Arial" w:cs="Arial"/>
          <w:b/>
          <w:sz w:val="30"/>
          <w:szCs w:val="30"/>
        </w:rPr>
      </w:pPr>
      <w:r>
        <w:rPr>
          <w:rFonts w:ascii="Arial" w:hAnsi="Arial" w:cs="Arial"/>
          <w:b/>
          <w:sz w:val="30"/>
          <w:szCs w:val="30"/>
        </w:rPr>
        <w:t>ПЕРЕЧЕНЬ</w:t>
      </w:r>
    </w:p>
    <w:p w:rsidR="009B7406" w:rsidRDefault="009B7406" w:rsidP="009B7406">
      <w:pPr>
        <w:pStyle w:val="a3"/>
        <w:jc w:val="center"/>
        <w:rPr>
          <w:rFonts w:ascii="Arial" w:hAnsi="Arial" w:cs="Arial"/>
          <w:b/>
          <w:sz w:val="30"/>
          <w:szCs w:val="30"/>
        </w:rPr>
      </w:pPr>
      <w:r>
        <w:rPr>
          <w:rFonts w:ascii="Arial" w:hAnsi="Arial" w:cs="Arial"/>
          <w:b/>
          <w:sz w:val="30"/>
          <w:szCs w:val="30"/>
        </w:rPr>
        <w:t>ВИДОВ ВЫПЛАТ СТИМУЛИРУЮЩЕГО ХАРАКТЕРА</w:t>
      </w:r>
    </w:p>
    <w:p w:rsidR="009B7406" w:rsidRDefault="009B7406" w:rsidP="009B7406">
      <w:pPr>
        <w:pStyle w:val="a3"/>
        <w:jc w:val="center"/>
        <w:rPr>
          <w:rFonts w:ascii="Arial" w:hAnsi="Arial" w:cs="Arial"/>
          <w:b/>
          <w:sz w:val="30"/>
          <w:szCs w:val="30"/>
        </w:rPr>
      </w:pPr>
      <w:r>
        <w:rPr>
          <w:rFonts w:ascii="Arial" w:hAnsi="Arial" w:cs="Arial"/>
          <w:b/>
          <w:sz w:val="30"/>
          <w:szCs w:val="30"/>
        </w:rPr>
        <w:t>В МУНИЦИПАЛЬНОМ БЮДЖЕТНОМ УЧРЕЖДЕНИИ КУЛЬТУРЫ</w:t>
      </w:r>
    </w:p>
    <w:p w:rsidR="009B7406" w:rsidRDefault="009B7406" w:rsidP="009B7406">
      <w:pPr>
        <w:pStyle w:val="a3"/>
        <w:jc w:val="center"/>
        <w:rPr>
          <w:rFonts w:ascii="Arial" w:hAnsi="Arial" w:cs="Arial"/>
          <w:b/>
          <w:sz w:val="30"/>
          <w:szCs w:val="30"/>
        </w:rPr>
      </w:pPr>
      <w:r>
        <w:rPr>
          <w:rFonts w:ascii="Arial" w:hAnsi="Arial" w:cs="Arial"/>
          <w:b/>
          <w:sz w:val="30"/>
          <w:szCs w:val="30"/>
        </w:rPr>
        <w:t xml:space="preserve">«СОЦИАЛЬНО-КУЛЬТУРНЫЙ ЦЕНТР БЛАГОВЕСТ» </w:t>
      </w:r>
    </w:p>
    <w:p w:rsidR="009B7406" w:rsidRDefault="009B7406" w:rsidP="009B7406">
      <w:pPr>
        <w:pStyle w:val="a3"/>
        <w:jc w:val="center"/>
        <w:rPr>
          <w:rFonts w:ascii="Arial" w:hAnsi="Arial" w:cs="Arial"/>
          <w:b/>
          <w:sz w:val="30"/>
          <w:szCs w:val="30"/>
        </w:rPr>
      </w:pPr>
      <w:r>
        <w:rPr>
          <w:rFonts w:ascii="Arial" w:hAnsi="Arial" w:cs="Arial"/>
          <w:b/>
          <w:sz w:val="30"/>
          <w:szCs w:val="30"/>
        </w:rPr>
        <w:t>МУНИЦИПАЛЬНОГО ОБРАЗОВАНИЯ «КАЗАЧЬЕ».</w:t>
      </w:r>
    </w:p>
    <w:p w:rsidR="009B7406" w:rsidRDefault="009B7406" w:rsidP="009B7406">
      <w:pPr>
        <w:pStyle w:val="a3"/>
        <w:rPr>
          <w:rFonts w:ascii="Arial" w:hAnsi="Arial" w:cs="Arial"/>
          <w:sz w:val="24"/>
          <w:szCs w:val="24"/>
        </w:rPr>
      </w:pPr>
      <w:r>
        <w:rPr>
          <w:rFonts w:ascii="Arial" w:hAnsi="Arial" w:cs="Arial"/>
          <w:sz w:val="24"/>
          <w:szCs w:val="24"/>
        </w:rPr>
        <w:t xml:space="preserve">                                                                       </w:t>
      </w:r>
    </w:p>
    <w:p w:rsidR="009B7406" w:rsidRDefault="009B7406" w:rsidP="009B7406">
      <w:pPr>
        <w:pStyle w:val="a3"/>
        <w:jc w:val="both"/>
        <w:rPr>
          <w:rFonts w:ascii="Arial" w:hAnsi="Arial" w:cs="Arial"/>
          <w:sz w:val="24"/>
          <w:szCs w:val="24"/>
        </w:rPr>
      </w:pPr>
      <w:r>
        <w:rPr>
          <w:rFonts w:ascii="Arial" w:hAnsi="Arial" w:cs="Arial"/>
          <w:sz w:val="24"/>
          <w:szCs w:val="24"/>
        </w:rPr>
        <w:tab/>
        <w:t>1. Работникам учреждения устанавливаются следующие виды выплат стимулирующего характера:</w:t>
      </w:r>
    </w:p>
    <w:p w:rsidR="009B7406" w:rsidRDefault="009B7406" w:rsidP="009B7406">
      <w:pPr>
        <w:pStyle w:val="a3"/>
        <w:rPr>
          <w:rFonts w:ascii="Arial" w:hAnsi="Arial" w:cs="Arial"/>
          <w:sz w:val="24"/>
          <w:szCs w:val="24"/>
        </w:rPr>
      </w:pPr>
      <w:r>
        <w:rPr>
          <w:rFonts w:ascii="Arial" w:hAnsi="Arial" w:cs="Arial"/>
          <w:sz w:val="24"/>
          <w:szCs w:val="24"/>
        </w:rPr>
        <w:t>-за интенсивность и высокие результаты работы;</w:t>
      </w:r>
    </w:p>
    <w:p w:rsidR="009B7406" w:rsidRDefault="009B7406" w:rsidP="009B7406">
      <w:pPr>
        <w:pStyle w:val="a3"/>
        <w:rPr>
          <w:rFonts w:ascii="Arial" w:hAnsi="Arial" w:cs="Arial"/>
          <w:sz w:val="24"/>
          <w:szCs w:val="24"/>
        </w:rPr>
      </w:pPr>
      <w:r>
        <w:rPr>
          <w:rFonts w:ascii="Arial" w:hAnsi="Arial" w:cs="Arial"/>
          <w:sz w:val="24"/>
          <w:szCs w:val="24"/>
        </w:rPr>
        <w:t>- за выполнение особо важных и срочных работ;</w:t>
      </w:r>
    </w:p>
    <w:p w:rsidR="009B7406" w:rsidRDefault="009B7406" w:rsidP="009B7406">
      <w:pPr>
        <w:pStyle w:val="a3"/>
        <w:rPr>
          <w:rFonts w:ascii="Arial" w:hAnsi="Arial" w:cs="Arial"/>
          <w:sz w:val="24"/>
          <w:szCs w:val="24"/>
        </w:rPr>
      </w:pPr>
      <w:r>
        <w:rPr>
          <w:rFonts w:ascii="Arial" w:hAnsi="Arial" w:cs="Arial"/>
          <w:sz w:val="24"/>
          <w:szCs w:val="24"/>
        </w:rPr>
        <w:t>- за качество выполняемых работ;</w:t>
      </w:r>
    </w:p>
    <w:p w:rsidR="009B7406" w:rsidRDefault="009B7406" w:rsidP="009B7406">
      <w:pPr>
        <w:pStyle w:val="a3"/>
        <w:rPr>
          <w:rFonts w:ascii="Arial" w:hAnsi="Arial" w:cs="Arial"/>
          <w:sz w:val="24"/>
          <w:szCs w:val="24"/>
        </w:rPr>
      </w:pPr>
      <w:r>
        <w:rPr>
          <w:rFonts w:ascii="Arial" w:hAnsi="Arial" w:cs="Arial"/>
          <w:sz w:val="24"/>
          <w:szCs w:val="24"/>
        </w:rPr>
        <w:lastRenderedPageBreak/>
        <w:t>- премиальные выплаты.</w:t>
      </w:r>
    </w:p>
    <w:p w:rsidR="009B7406" w:rsidRDefault="009B7406" w:rsidP="009B7406">
      <w:pPr>
        <w:pStyle w:val="a3"/>
        <w:ind w:firstLine="708"/>
        <w:jc w:val="both"/>
        <w:rPr>
          <w:rFonts w:ascii="Arial" w:hAnsi="Arial" w:cs="Arial"/>
          <w:sz w:val="24"/>
          <w:szCs w:val="24"/>
        </w:rPr>
      </w:pPr>
      <w:r>
        <w:rPr>
          <w:rFonts w:ascii="Arial"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9B7406" w:rsidRDefault="009B7406" w:rsidP="009B7406">
      <w:pPr>
        <w:pStyle w:val="a3"/>
        <w:ind w:firstLine="708"/>
        <w:jc w:val="both"/>
        <w:rPr>
          <w:rFonts w:ascii="Arial" w:hAnsi="Arial" w:cs="Arial"/>
          <w:sz w:val="24"/>
          <w:szCs w:val="24"/>
        </w:rPr>
      </w:pPr>
      <w:r>
        <w:rPr>
          <w:rFonts w:ascii="Arial"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B7406" w:rsidRDefault="009B7406" w:rsidP="009B7406">
      <w:pPr>
        <w:pStyle w:val="a3"/>
        <w:ind w:firstLine="708"/>
        <w:jc w:val="both"/>
        <w:rPr>
          <w:rFonts w:ascii="Arial" w:hAnsi="Arial" w:cs="Arial"/>
          <w:sz w:val="24"/>
          <w:szCs w:val="24"/>
        </w:rPr>
      </w:pPr>
      <w:r>
        <w:rPr>
          <w:rFonts w:ascii="Arial" w:hAnsi="Arial" w:cs="Arial"/>
          <w:sz w:val="24"/>
          <w:szCs w:val="24"/>
        </w:rPr>
        <w:t>4. Указанный перечень стимулирующих выплат кроме «За интенсивность и высокие результаты работы» применяется в отношении  главного бухгалтера.</w:t>
      </w:r>
    </w:p>
    <w:p w:rsidR="009B7406" w:rsidRDefault="009B7406" w:rsidP="009B7406">
      <w:pPr>
        <w:pStyle w:val="a3"/>
        <w:ind w:firstLine="708"/>
        <w:jc w:val="both"/>
        <w:rPr>
          <w:rFonts w:ascii="Arial" w:hAnsi="Arial" w:cs="Arial"/>
          <w:sz w:val="24"/>
          <w:szCs w:val="24"/>
        </w:rPr>
      </w:pPr>
      <w:r>
        <w:rPr>
          <w:rFonts w:ascii="Arial"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9B7406" w:rsidRDefault="009B7406" w:rsidP="009B7406">
      <w:pPr>
        <w:pStyle w:val="a3"/>
        <w:ind w:firstLine="708"/>
        <w:jc w:val="both"/>
        <w:rPr>
          <w:rFonts w:ascii="Arial" w:hAnsi="Arial" w:cs="Arial"/>
          <w:sz w:val="24"/>
          <w:szCs w:val="24"/>
        </w:rPr>
      </w:pPr>
      <w:r>
        <w:rPr>
          <w:rFonts w:ascii="Arial"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9B7406" w:rsidRDefault="009B7406" w:rsidP="009B7406">
      <w:pPr>
        <w:pStyle w:val="a3"/>
        <w:jc w:val="both"/>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Courier New" w:hAnsi="Courier New" w:cs="Courier New"/>
        </w:rPr>
      </w:pPr>
      <w:r>
        <w:rPr>
          <w:rFonts w:ascii="Courier New" w:hAnsi="Courier New" w:cs="Courier New"/>
        </w:rPr>
        <w:t>Приложение №5</w:t>
      </w:r>
    </w:p>
    <w:p w:rsidR="009B7406" w:rsidRDefault="009B7406" w:rsidP="009B7406">
      <w:pPr>
        <w:pStyle w:val="a3"/>
        <w:jc w:val="right"/>
        <w:rPr>
          <w:rFonts w:ascii="Courier New" w:hAnsi="Courier New" w:cs="Courier New"/>
        </w:rPr>
      </w:pPr>
      <w:r>
        <w:rPr>
          <w:rFonts w:ascii="Courier New" w:hAnsi="Courier New" w:cs="Courier New"/>
        </w:rPr>
        <w:t>(в новой редакции)</w:t>
      </w:r>
    </w:p>
    <w:p w:rsidR="009B7406" w:rsidRDefault="009B7406" w:rsidP="009B7406">
      <w:pPr>
        <w:pStyle w:val="a3"/>
        <w:jc w:val="right"/>
        <w:rPr>
          <w:rFonts w:ascii="Courier New" w:hAnsi="Courier New" w:cs="Courier New"/>
        </w:rPr>
      </w:pPr>
      <w:r>
        <w:rPr>
          <w:rFonts w:ascii="Courier New" w:hAnsi="Courier New" w:cs="Courier New"/>
        </w:rPr>
        <w:t>к Положению об оплате труда</w:t>
      </w:r>
    </w:p>
    <w:p w:rsidR="009B7406" w:rsidRDefault="009B7406" w:rsidP="009B7406">
      <w:pPr>
        <w:pStyle w:val="a3"/>
        <w:jc w:val="right"/>
        <w:rPr>
          <w:rFonts w:ascii="Courier New" w:hAnsi="Courier New" w:cs="Courier New"/>
        </w:rPr>
      </w:pPr>
      <w:r>
        <w:rPr>
          <w:rFonts w:ascii="Courier New" w:hAnsi="Courier New" w:cs="Courier New"/>
        </w:rPr>
        <w:t>работников муниципального бюджетного</w:t>
      </w:r>
    </w:p>
    <w:p w:rsidR="009B7406" w:rsidRDefault="009B7406" w:rsidP="009B7406">
      <w:pPr>
        <w:pStyle w:val="a3"/>
        <w:jc w:val="right"/>
        <w:rPr>
          <w:rFonts w:ascii="Courier New" w:hAnsi="Courier New" w:cs="Courier New"/>
        </w:rPr>
      </w:pPr>
      <w:r>
        <w:rPr>
          <w:rFonts w:ascii="Courier New" w:hAnsi="Courier New" w:cs="Courier New"/>
        </w:rPr>
        <w:t xml:space="preserve">учреждения культуры </w:t>
      </w:r>
    </w:p>
    <w:p w:rsidR="009B7406" w:rsidRDefault="009B7406" w:rsidP="009B7406">
      <w:pPr>
        <w:pStyle w:val="a3"/>
        <w:jc w:val="right"/>
        <w:rPr>
          <w:rFonts w:ascii="Courier New" w:hAnsi="Courier New" w:cs="Courier New"/>
        </w:rPr>
      </w:pPr>
      <w:r>
        <w:rPr>
          <w:rFonts w:ascii="Courier New" w:hAnsi="Courier New" w:cs="Courier New"/>
        </w:rPr>
        <w:t xml:space="preserve">«Социально – культурный центр Благовест» МО «Казачье» </w:t>
      </w:r>
    </w:p>
    <w:p w:rsidR="009B7406" w:rsidRDefault="009B7406" w:rsidP="009B7406">
      <w:pPr>
        <w:pStyle w:val="a3"/>
        <w:rPr>
          <w:rFonts w:ascii="Arial" w:hAnsi="Arial" w:cs="Arial"/>
          <w:sz w:val="24"/>
          <w:szCs w:val="24"/>
        </w:rPr>
      </w:pPr>
    </w:p>
    <w:p w:rsidR="009B7406" w:rsidRDefault="009B7406" w:rsidP="009B7406">
      <w:pPr>
        <w:pStyle w:val="a3"/>
        <w:jc w:val="center"/>
        <w:rPr>
          <w:rFonts w:ascii="Arial" w:hAnsi="Arial" w:cs="Arial"/>
          <w:sz w:val="24"/>
          <w:szCs w:val="24"/>
        </w:rPr>
      </w:pPr>
      <w:r>
        <w:rPr>
          <w:rFonts w:ascii="Arial" w:hAnsi="Arial" w:cs="Arial"/>
          <w:sz w:val="24"/>
          <w:szCs w:val="24"/>
        </w:rPr>
        <w:t>1. перечень</w:t>
      </w:r>
    </w:p>
    <w:p w:rsidR="009B7406" w:rsidRDefault="009B7406" w:rsidP="009B7406">
      <w:pPr>
        <w:pStyle w:val="a3"/>
        <w:jc w:val="center"/>
        <w:rPr>
          <w:rFonts w:ascii="Arial" w:hAnsi="Arial" w:cs="Arial"/>
          <w:sz w:val="24"/>
          <w:szCs w:val="24"/>
        </w:rPr>
      </w:pPr>
      <w:r>
        <w:rPr>
          <w:rFonts w:ascii="Arial" w:hAnsi="Arial" w:cs="Arial"/>
          <w:sz w:val="24"/>
          <w:szCs w:val="24"/>
        </w:rPr>
        <w:t xml:space="preserve">видов показателей результативности и качества </w:t>
      </w:r>
    </w:p>
    <w:p w:rsidR="009B7406" w:rsidRDefault="009B7406" w:rsidP="009B7406">
      <w:pPr>
        <w:pStyle w:val="a3"/>
        <w:jc w:val="center"/>
        <w:rPr>
          <w:rFonts w:ascii="Arial" w:hAnsi="Arial" w:cs="Arial"/>
          <w:sz w:val="24"/>
          <w:szCs w:val="24"/>
        </w:rPr>
      </w:pPr>
      <w:r>
        <w:rPr>
          <w:rFonts w:ascii="Arial" w:hAnsi="Arial" w:cs="Arial"/>
          <w:sz w:val="24"/>
          <w:szCs w:val="24"/>
        </w:rPr>
        <w:t xml:space="preserve">выполнения должностных обязанностей </w:t>
      </w:r>
    </w:p>
    <w:p w:rsidR="009B7406" w:rsidRDefault="009B7406" w:rsidP="009B7406">
      <w:pPr>
        <w:pStyle w:val="a3"/>
        <w:jc w:val="center"/>
        <w:rPr>
          <w:rFonts w:ascii="Arial" w:hAnsi="Arial" w:cs="Arial"/>
          <w:sz w:val="24"/>
          <w:szCs w:val="24"/>
        </w:rPr>
      </w:pPr>
      <w:r>
        <w:rPr>
          <w:rFonts w:ascii="Arial" w:hAnsi="Arial" w:cs="Arial"/>
          <w:sz w:val="24"/>
          <w:szCs w:val="24"/>
        </w:rPr>
        <w:t xml:space="preserve">основного персонала, используемых </w:t>
      </w:r>
    </w:p>
    <w:p w:rsidR="009B7406" w:rsidRDefault="009B7406" w:rsidP="009B7406">
      <w:pPr>
        <w:pStyle w:val="a3"/>
        <w:jc w:val="center"/>
        <w:rPr>
          <w:rFonts w:ascii="Arial" w:hAnsi="Arial" w:cs="Arial"/>
          <w:sz w:val="24"/>
          <w:szCs w:val="24"/>
        </w:rPr>
      </w:pPr>
      <w:r>
        <w:rPr>
          <w:rFonts w:ascii="Arial" w:hAnsi="Arial" w:cs="Arial"/>
          <w:sz w:val="24"/>
          <w:szCs w:val="24"/>
        </w:rPr>
        <w:t>для начисления стимулирующих выплат,</w:t>
      </w:r>
    </w:p>
    <w:p w:rsidR="009B7406" w:rsidRDefault="009B7406" w:rsidP="009B7406">
      <w:pPr>
        <w:pStyle w:val="a3"/>
        <w:jc w:val="center"/>
        <w:rPr>
          <w:rFonts w:ascii="Arial" w:hAnsi="Arial" w:cs="Arial"/>
          <w:sz w:val="24"/>
          <w:szCs w:val="24"/>
        </w:rPr>
      </w:pPr>
      <w:r>
        <w:rPr>
          <w:rFonts w:ascii="Arial" w:hAnsi="Arial" w:cs="Arial"/>
          <w:sz w:val="24"/>
          <w:szCs w:val="24"/>
        </w:rPr>
        <w:t>в муниципальном бюджетном учреждении культуры</w:t>
      </w:r>
    </w:p>
    <w:p w:rsidR="009B7406" w:rsidRDefault="009B7406" w:rsidP="009B7406">
      <w:pPr>
        <w:pStyle w:val="a3"/>
        <w:jc w:val="center"/>
        <w:rPr>
          <w:rFonts w:ascii="Arial" w:hAnsi="Arial" w:cs="Arial"/>
          <w:sz w:val="24"/>
          <w:szCs w:val="24"/>
        </w:rPr>
      </w:pPr>
      <w:r>
        <w:rPr>
          <w:rFonts w:ascii="Arial" w:hAnsi="Arial" w:cs="Arial"/>
          <w:sz w:val="24"/>
          <w:szCs w:val="24"/>
        </w:rPr>
        <w:t xml:space="preserve">«социально-культурный центр благовест» </w:t>
      </w:r>
    </w:p>
    <w:p w:rsidR="009B7406" w:rsidRDefault="009B7406" w:rsidP="009B7406">
      <w:pPr>
        <w:pStyle w:val="a3"/>
        <w:jc w:val="center"/>
        <w:rPr>
          <w:rFonts w:ascii="Arial" w:hAnsi="Arial" w:cs="Arial"/>
          <w:sz w:val="24"/>
          <w:szCs w:val="24"/>
        </w:rPr>
      </w:pPr>
      <w:r>
        <w:rPr>
          <w:rFonts w:ascii="Arial" w:hAnsi="Arial" w:cs="Arial"/>
          <w:sz w:val="24"/>
          <w:szCs w:val="24"/>
        </w:rPr>
        <w:t>муниципального образования «казачье».</w:t>
      </w:r>
    </w:p>
    <w:p w:rsidR="009B7406" w:rsidRDefault="009B7406" w:rsidP="009B7406">
      <w:pPr>
        <w:pStyle w:val="a3"/>
        <w:rPr>
          <w:rFonts w:ascii="Arial" w:hAnsi="Arial" w:cs="Arial"/>
          <w:sz w:val="24"/>
          <w:szCs w:val="24"/>
        </w:rPr>
      </w:pPr>
    </w:p>
    <w:tbl>
      <w:tblPr>
        <w:tblW w:w="9322" w:type="dxa"/>
        <w:tblInd w:w="-601" w:type="dxa"/>
        <w:tblLook w:val="04A0"/>
      </w:tblPr>
      <w:tblGrid>
        <w:gridCol w:w="483"/>
        <w:gridCol w:w="4559"/>
        <w:gridCol w:w="2445"/>
        <w:gridCol w:w="1835"/>
      </w:tblGrid>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Наименование показателя</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Критерии</w:t>
            </w:r>
          </w:p>
        </w:tc>
        <w:tc>
          <w:tcPr>
            <w:tcW w:w="183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 xml:space="preserve">% </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Работа над творческим уровнем коллектива (обновление репертуара, повышение качества исполнения номеров)</w:t>
            </w:r>
          </w:p>
        </w:tc>
        <w:tc>
          <w:tcPr>
            <w:tcW w:w="24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По итогам квартала.</w:t>
            </w:r>
          </w:p>
          <w:p w:rsidR="009B7406" w:rsidRDefault="009B7406">
            <w:pPr>
              <w:pStyle w:val="a4"/>
              <w:ind w:left="0"/>
              <w:jc w:val="both"/>
              <w:rPr>
                <w:rFonts w:ascii="Courier New" w:hAnsi="Courier New" w:cs="Courier New"/>
              </w:rPr>
            </w:pP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3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2</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Работа над увеличением и сохранением численности коллектива.</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итогам квартала.</w:t>
            </w:r>
          </w:p>
          <w:p w:rsidR="009B7406" w:rsidRDefault="009B7406">
            <w:pPr>
              <w:pStyle w:val="a4"/>
              <w:ind w:left="0"/>
              <w:jc w:val="both"/>
              <w:rPr>
                <w:rFonts w:ascii="Courier New" w:hAnsi="Courier New" w:cs="Courier New"/>
              </w:rPr>
            </w:pPr>
            <w:r>
              <w:rPr>
                <w:rFonts w:ascii="Courier New" w:hAnsi="Courier New" w:cs="Courier New"/>
              </w:rPr>
              <w:t>Сохранность 100%</w:t>
            </w:r>
          </w:p>
          <w:p w:rsidR="009B7406" w:rsidRDefault="009B7406">
            <w:pPr>
              <w:pStyle w:val="a4"/>
              <w:ind w:left="0"/>
              <w:jc w:val="both"/>
              <w:rPr>
                <w:rFonts w:ascii="Courier New" w:hAnsi="Courier New" w:cs="Courier New"/>
              </w:rPr>
            </w:pPr>
            <w:r>
              <w:rPr>
                <w:rFonts w:ascii="Courier New" w:hAnsi="Courier New" w:cs="Courier New"/>
              </w:rPr>
              <w:t>Увеличение   %</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15</w:t>
            </w:r>
          </w:p>
          <w:p w:rsidR="009B7406" w:rsidRDefault="009B7406">
            <w:pPr>
              <w:pStyle w:val="a4"/>
              <w:ind w:left="0"/>
              <w:jc w:val="center"/>
              <w:rPr>
                <w:rFonts w:ascii="Courier New" w:hAnsi="Courier New" w:cs="Courier New"/>
              </w:rPr>
            </w:pPr>
            <w:r>
              <w:rPr>
                <w:rFonts w:ascii="Courier New" w:hAnsi="Courier New" w:cs="Courier New"/>
              </w:rPr>
              <w:t>20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3</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Создание концертных номеров, концертных программ, сценариев, </w:t>
            </w:r>
            <w:r>
              <w:rPr>
                <w:rFonts w:ascii="Courier New" w:hAnsi="Courier New" w:cs="Courier New"/>
              </w:rPr>
              <w:lastRenderedPageBreak/>
              <w:t>музыкальных композиций.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 xml:space="preserve">За каждый </w:t>
            </w:r>
          </w:p>
          <w:p w:rsidR="009B7406" w:rsidRDefault="009B7406">
            <w:pPr>
              <w:pStyle w:val="a4"/>
              <w:ind w:left="0"/>
              <w:jc w:val="both"/>
              <w:rPr>
                <w:rFonts w:ascii="Courier New" w:hAnsi="Courier New" w:cs="Courier New"/>
              </w:rPr>
            </w:pPr>
            <w:r>
              <w:rPr>
                <w:rFonts w:ascii="Courier New" w:hAnsi="Courier New" w:cs="Courier New"/>
              </w:rPr>
              <w:t>сценарий</w:t>
            </w:r>
          </w:p>
          <w:p w:rsidR="009B7406" w:rsidRDefault="009B7406">
            <w:pPr>
              <w:pStyle w:val="a4"/>
              <w:ind w:left="0"/>
              <w:rPr>
                <w:rFonts w:ascii="Courier New" w:hAnsi="Courier New" w:cs="Courier New"/>
              </w:rPr>
            </w:pPr>
            <w:r>
              <w:rPr>
                <w:rFonts w:ascii="Courier New" w:hAnsi="Courier New" w:cs="Courier New"/>
              </w:rPr>
              <w:lastRenderedPageBreak/>
              <w:t>концерт. программу</w:t>
            </w:r>
          </w:p>
          <w:p w:rsidR="009B7406" w:rsidRDefault="009B7406">
            <w:pPr>
              <w:pStyle w:val="a4"/>
              <w:ind w:left="0"/>
              <w:jc w:val="both"/>
              <w:rPr>
                <w:rFonts w:ascii="Courier New" w:hAnsi="Courier New" w:cs="Courier New"/>
              </w:rPr>
            </w:pPr>
            <w:r>
              <w:rPr>
                <w:rFonts w:ascii="Courier New" w:hAnsi="Courier New" w:cs="Courier New"/>
              </w:rPr>
              <w:t>музыкальную композицию.</w:t>
            </w:r>
          </w:p>
          <w:p w:rsidR="009B7406" w:rsidRDefault="009B7406">
            <w:pPr>
              <w:pStyle w:val="a4"/>
              <w:ind w:left="0"/>
              <w:jc w:val="both"/>
              <w:rPr>
                <w:rFonts w:ascii="Courier New" w:hAnsi="Courier New" w:cs="Courier New"/>
              </w:rPr>
            </w:pPr>
            <w:r>
              <w:rPr>
                <w:rFonts w:ascii="Courier New" w:hAnsi="Courier New" w:cs="Courier New"/>
              </w:rPr>
              <w:t>номер</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jc w:val="center"/>
              <w:rPr>
                <w:rFonts w:ascii="Courier New" w:hAnsi="Courier New" w:cs="Courier New"/>
              </w:rPr>
            </w:pPr>
            <w:r>
              <w:rPr>
                <w:rFonts w:ascii="Courier New" w:hAnsi="Courier New" w:cs="Courier New"/>
              </w:rPr>
              <w:lastRenderedPageBreak/>
              <w:t>30</w:t>
            </w: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5</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4</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Участие в фестивалях, смотрах, конкурсах.</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каждые три призовых места фестиваля, смотра, конкурса:</w:t>
            </w:r>
          </w:p>
          <w:p w:rsidR="009B7406" w:rsidRDefault="009B7406">
            <w:pPr>
              <w:pStyle w:val="a4"/>
              <w:ind w:left="0"/>
              <w:jc w:val="both"/>
              <w:rPr>
                <w:rFonts w:ascii="Courier New" w:hAnsi="Courier New" w:cs="Courier New"/>
              </w:rPr>
            </w:pPr>
            <w:r>
              <w:rPr>
                <w:rFonts w:ascii="Courier New" w:hAnsi="Courier New" w:cs="Courier New"/>
              </w:rPr>
              <w:t>- муниципальных;</w:t>
            </w:r>
          </w:p>
          <w:p w:rsidR="009B7406" w:rsidRDefault="009B7406">
            <w:pPr>
              <w:pStyle w:val="a4"/>
              <w:ind w:left="0"/>
              <w:jc w:val="both"/>
              <w:rPr>
                <w:rFonts w:ascii="Courier New" w:hAnsi="Courier New" w:cs="Courier New"/>
              </w:rPr>
            </w:pPr>
            <w:r>
              <w:rPr>
                <w:rFonts w:ascii="Courier New" w:hAnsi="Courier New" w:cs="Courier New"/>
              </w:rPr>
              <w:t>- районных;</w:t>
            </w:r>
          </w:p>
          <w:p w:rsidR="009B7406" w:rsidRDefault="009B7406">
            <w:pPr>
              <w:pStyle w:val="a4"/>
              <w:ind w:left="0"/>
              <w:jc w:val="both"/>
              <w:rPr>
                <w:rFonts w:ascii="Courier New" w:hAnsi="Courier New" w:cs="Courier New"/>
              </w:rPr>
            </w:pPr>
            <w:r>
              <w:rPr>
                <w:rFonts w:ascii="Courier New" w:hAnsi="Courier New" w:cs="Courier New"/>
              </w:rPr>
              <w:t>- окружных;</w:t>
            </w:r>
          </w:p>
          <w:p w:rsidR="009B7406" w:rsidRDefault="009B7406">
            <w:pPr>
              <w:pStyle w:val="a4"/>
              <w:ind w:left="0"/>
              <w:jc w:val="both"/>
              <w:rPr>
                <w:rFonts w:ascii="Courier New" w:hAnsi="Courier New" w:cs="Courier New"/>
              </w:rPr>
            </w:pPr>
            <w:r>
              <w:rPr>
                <w:rFonts w:ascii="Courier New" w:hAnsi="Courier New" w:cs="Courier New"/>
              </w:rPr>
              <w:t>- областных;</w:t>
            </w:r>
          </w:p>
          <w:p w:rsidR="009B7406" w:rsidRDefault="009B7406">
            <w:pPr>
              <w:pStyle w:val="a4"/>
              <w:ind w:left="0"/>
              <w:jc w:val="both"/>
              <w:rPr>
                <w:rFonts w:ascii="Courier New" w:hAnsi="Courier New" w:cs="Courier New"/>
              </w:rPr>
            </w:pPr>
            <w:r>
              <w:rPr>
                <w:rFonts w:ascii="Courier New" w:hAnsi="Courier New" w:cs="Courier New"/>
              </w:rPr>
              <w:t>- региональных;</w:t>
            </w:r>
          </w:p>
          <w:p w:rsidR="009B7406" w:rsidRDefault="009B7406">
            <w:pPr>
              <w:pStyle w:val="a4"/>
              <w:ind w:left="0"/>
              <w:jc w:val="both"/>
              <w:rPr>
                <w:rFonts w:ascii="Courier New" w:hAnsi="Courier New" w:cs="Courier New"/>
              </w:rPr>
            </w:pPr>
            <w:r>
              <w:rPr>
                <w:rFonts w:ascii="Courier New" w:hAnsi="Courier New" w:cs="Courier New"/>
              </w:rPr>
              <w:t>- всероссийских;</w:t>
            </w:r>
          </w:p>
          <w:p w:rsidR="009B7406" w:rsidRDefault="009B7406">
            <w:pPr>
              <w:pStyle w:val="a4"/>
              <w:ind w:left="0"/>
              <w:jc w:val="both"/>
              <w:rPr>
                <w:rFonts w:ascii="Courier New" w:hAnsi="Courier New" w:cs="Courier New"/>
              </w:rPr>
            </w:pPr>
            <w:r>
              <w:rPr>
                <w:rFonts w:ascii="Courier New" w:hAnsi="Courier New" w:cs="Courier New"/>
              </w:rPr>
              <w:t>- международных.</w:t>
            </w:r>
          </w:p>
          <w:p w:rsidR="009B7406" w:rsidRDefault="009B7406">
            <w:pPr>
              <w:pStyle w:val="a4"/>
              <w:ind w:left="0"/>
              <w:jc w:val="both"/>
              <w:rPr>
                <w:rFonts w:ascii="Courier New" w:hAnsi="Courier New" w:cs="Courier New"/>
              </w:rPr>
            </w:pPr>
            <w:r>
              <w:rPr>
                <w:rFonts w:ascii="Courier New" w:hAnsi="Courier New" w:cs="Courier New"/>
              </w:rPr>
              <w:t>За Диплом за участие:</w:t>
            </w:r>
          </w:p>
          <w:p w:rsidR="009B7406" w:rsidRDefault="009B7406">
            <w:pPr>
              <w:pStyle w:val="a4"/>
              <w:ind w:left="0"/>
              <w:jc w:val="both"/>
              <w:rPr>
                <w:rFonts w:ascii="Courier New" w:hAnsi="Courier New" w:cs="Courier New"/>
              </w:rPr>
            </w:pPr>
            <w:r>
              <w:rPr>
                <w:rFonts w:ascii="Courier New" w:hAnsi="Courier New" w:cs="Courier New"/>
              </w:rPr>
              <w:t>- муниципальных;</w:t>
            </w:r>
          </w:p>
          <w:p w:rsidR="009B7406" w:rsidRDefault="009B7406">
            <w:pPr>
              <w:pStyle w:val="a4"/>
              <w:ind w:left="0"/>
              <w:jc w:val="both"/>
              <w:rPr>
                <w:rFonts w:ascii="Courier New" w:hAnsi="Courier New" w:cs="Courier New"/>
              </w:rPr>
            </w:pPr>
            <w:r>
              <w:rPr>
                <w:rFonts w:ascii="Courier New" w:hAnsi="Courier New" w:cs="Courier New"/>
              </w:rPr>
              <w:t>- районных;</w:t>
            </w:r>
          </w:p>
          <w:p w:rsidR="009B7406" w:rsidRDefault="009B7406">
            <w:pPr>
              <w:pStyle w:val="a4"/>
              <w:ind w:left="0"/>
              <w:jc w:val="both"/>
              <w:rPr>
                <w:rFonts w:ascii="Courier New" w:hAnsi="Courier New" w:cs="Courier New"/>
              </w:rPr>
            </w:pPr>
            <w:r>
              <w:rPr>
                <w:rFonts w:ascii="Courier New" w:hAnsi="Courier New" w:cs="Courier New"/>
              </w:rPr>
              <w:t>- окружных;</w:t>
            </w:r>
          </w:p>
          <w:p w:rsidR="009B7406" w:rsidRDefault="009B7406">
            <w:pPr>
              <w:pStyle w:val="a4"/>
              <w:ind w:left="0"/>
              <w:jc w:val="both"/>
              <w:rPr>
                <w:rFonts w:ascii="Courier New" w:hAnsi="Courier New" w:cs="Courier New"/>
              </w:rPr>
            </w:pPr>
            <w:r>
              <w:rPr>
                <w:rFonts w:ascii="Courier New" w:hAnsi="Courier New" w:cs="Courier New"/>
              </w:rPr>
              <w:t>- областных;</w:t>
            </w:r>
          </w:p>
          <w:p w:rsidR="009B7406" w:rsidRDefault="009B7406">
            <w:pPr>
              <w:pStyle w:val="a4"/>
              <w:ind w:left="0"/>
              <w:jc w:val="both"/>
              <w:rPr>
                <w:rFonts w:ascii="Courier New" w:hAnsi="Courier New" w:cs="Courier New"/>
              </w:rPr>
            </w:pPr>
            <w:r>
              <w:rPr>
                <w:rFonts w:ascii="Courier New" w:hAnsi="Courier New" w:cs="Courier New"/>
              </w:rPr>
              <w:t>- региональных;</w:t>
            </w:r>
          </w:p>
          <w:p w:rsidR="009B7406" w:rsidRDefault="009B7406">
            <w:pPr>
              <w:pStyle w:val="a4"/>
              <w:ind w:left="0"/>
              <w:jc w:val="both"/>
              <w:rPr>
                <w:rFonts w:ascii="Courier New" w:hAnsi="Courier New" w:cs="Courier New"/>
              </w:rPr>
            </w:pPr>
            <w:r>
              <w:rPr>
                <w:rFonts w:ascii="Courier New" w:hAnsi="Courier New" w:cs="Courier New"/>
              </w:rPr>
              <w:t>- всероссийских;</w:t>
            </w:r>
          </w:p>
          <w:p w:rsidR="009B7406" w:rsidRDefault="009B7406">
            <w:pPr>
              <w:pStyle w:val="a4"/>
              <w:ind w:left="0"/>
              <w:jc w:val="both"/>
              <w:rPr>
                <w:rFonts w:ascii="Courier New" w:hAnsi="Courier New" w:cs="Courier New"/>
              </w:rPr>
            </w:pPr>
            <w:r>
              <w:rPr>
                <w:rFonts w:ascii="Courier New" w:hAnsi="Courier New" w:cs="Courier New"/>
              </w:rPr>
              <w:t>- международных.</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 xml:space="preserve"> 10</w:t>
            </w:r>
          </w:p>
          <w:p w:rsidR="009B7406" w:rsidRDefault="009B7406">
            <w:pPr>
              <w:pStyle w:val="a4"/>
              <w:ind w:left="0"/>
              <w:jc w:val="center"/>
              <w:rPr>
                <w:rFonts w:ascii="Courier New" w:hAnsi="Courier New" w:cs="Courier New"/>
              </w:rPr>
            </w:pPr>
            <w:r>
              <w:rPr>
                <w:rFonts w:ascii="Courier New" w:hAnsi="Courier New" w:cs="Courier New"/>
              </w:rPr>
              <w:t xml:space="preserve"> 20</w:t>
            </w:r>
          </w:p>
          <w:p w:rsidR="009B7406" w:rsidRDefault="009B7406">
            <w:pPr>
              <w:pStyle w:val="a4"/>
              <w:ind w:left="0"/>
              <w:jc w:val="center"/>
              <w:rPr>
                <w:rFonts w:ascii="Courier New" w:hAnsi="Courier New" w:cs="Courier New"/>
              </w:rPr>
            </w:pPr>
            <w:r>
              <w:rPr>
                <w:rFonts w:ascii="Courier New" w:hAnsi="Courier New" w:cs="Courier New"/>
              </w:rPr>
              <w:t xml:space="preserve"> 30</w:t>
            </w:r>
          </w:p>
          <w:p w:rsidR="009B7406" w:rsidRDefault="009B7406">
            <w:pPr>
              <w:pStyle w:val="a4"/>
              <w:ind w:left="0"/>
              <w:jc w:val="center"/>
              <w:rPr>
                <w:rFonts w:ascii="Courier New" w:hAnsi="Courier New" w:cs="Courier New"/>
              </w:rPr>
            </w:pPr>
            <w:r>
              <w:rPr>
                <w:rFonts w:ascii="Courier New" w:hAnsi="Courier New" w:cs="Courier New"/>
              </w:rPr>
              <w:t xml:space="preserve"> 50</w:t>
            </w:r>
          </w:p>
          <w:p w:rsidR="009B7406" w:rsidRDefault="009B7406">
            <w:pPr>
              <w:pStyle w:val="a4"/>
              <w:ind w:left="0"/>
              <w:jc w:val="center"/>
              <w:rPr>
                <w:rFonts w:ascii="Courier New" w:hAnsi="Courier New" w:cs="Courier New"/>
              </w:rPr>
            </w:pPr>
            <w:r>
              <w:rPr>
                <w:rFonts w:ascii="Courier New" w:hAnsi="Courier New" w:cs="Courier New"/>
              </w:rPr>
              <w:t xml:space="preserve"> 70</w:t>
            </w:r>
          </w:p>
          <w:p w:rsidR="009B7406" w:rsidRDefault="009B7406">
            <w:pPr>
              <w:pStyle w:val="a4"/>
              <w:ind w:left="0"/>
              <w:jc w:val="center"/>
              <w:rPr>
                <w:rFonts w:ascii="Courier New" w:hAnsi="Courier New" w:cs="Courier New"/>
              </w:rPr>
            </w:pPr>
            <w:r>
              <w:rPr>
                <w:rFonts w:ascii="Courier New" w:hAnsi="Courier New" w:cs="Courier New"/>
              </w:rPr>
              <w:t xml:space="preserve"> 80</w:t>
            </w:r>
          </w:p>
          <w:p w:rsidR="009B7406" w:rsidRDefault="009B7406">
            <w:pPr>
              <w:pStyle w:val="a4"/>
              <w:ind w:left="0"/>
              <w:jc w:val="center"/>
              <w:rPr>
                <w:rFonts w:ascii="Courier New" w:hAnsi="Courier New" w:cs="Courier New"/>
              </w:rPr>
            </w:pPr>
            <w:r>
              <w:rPr>
                <w:rFonts w:ascii="Courier New" w:hAnsi="Courier New" w:cs="Courier New"/>
              </w:rPr>
              <w:t xml:space="preserve"> 100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 xml:space="preserve"> 10</w:t>
            </w:r>
          </w:p>
          <w:p w:rsidR="009B7406" w:rsidRDefault="009B7406">
            <w:pPr>
              <w:pStyle w:val="a4"/>
              <w:ind w:left="0"/>
              <w:jc w:val="center"/>
              <w:rPr>
                <w:rFonts w:ascii="Courier New" w:hAnsi="Courier New" w:cs="Courier New"/>
              </w:rPr>
            </w:pPr>
            <w:r>
              <w:rPr>
                <w:rFonts w:ascii="Courier New" w:hAnsi="Courier New" w:cs="Courier New"/>
              </w:rPr>
              <w:t xml:space="preserve"> 20</w:t>
            </w:r>
          </w:p>
          <w:p w:rsidR="009B7406" w:rsidRDefault="009B7406">
            <w:pPr>
              <w:pStyle w:val="a4"/>
              <w:ind w:left="0"/>
              <w:jc w:val="center"/>
              <w:rPr>
                <w:rFonts w:ascii="Courier New" w:hAnsi="Courier New" w:cs="Courier New"/>
              </w:rPr>
            </w:pPr>
            <w:r>
              <w:rPr>
                <w:rFonts w:ascii="Courier New" w:hAnsi="Courier New" w:cs="Courier New"/>
              </w:rPr>
              <w:t xml:space="preserve"> 30</w:t>
            </w:r>
          </w:p>
          <w:p w:rsidR="009B7406" w:rsidRDefault="009B7406">
            <w:pPr>
              <w:pStyle w:val="a4"/>
              <w:ind w:left="0"/>
              <w:jc w:val="center"/>
              <w:rPr>
                <w:rFonts w:ascii="Courier New" w:hAnsi="Courier New" w:cs="Courier New"/>
              </w:rPr>
            </w:pPr>
            <w:r>
              <w:rPr>
                <w:rFonts w:ascii="Courier New" w:hAnsi="Courier New" w:cs="Courier New"/>
              </w:rPr>
              <w:t xml:space="preserve"> 40</w:t>
            </w:r>
          </w:p>
          <w:p w:rsidR="009B7406" w:rsidRDefault="009B7406">
            <w:pPr>
              <w:pStyle w:val="a4"/>
              <w:ind w:left="0"/>
              <w:jc w:val="center"/>
              <w:rPr>
                <w:rFonts w:ascii="Courier New" w:hAnsi="Courier New" w:cs="Courier New"/>
              </w:rPr>
            </w:pPr>
            <w:r>
              <w:rPr>
                <w:rFonts w:ascii="Courier New" w:hAnsi="Courier New" w:cs="Courier New"/>
              </w:rPr>
              <w:t xml:space="preserve"> 50</w:t>
            </w:r>
          </w:p>
          <w:p w:rsidR="009B7406" w:rsidRDefault="009B7406">
            <w:pPr>
              <w:pStyle w:val="a4"/>
              <w:ind w:left="0"/>
              <w:jc w:val="center"/>
              <w:rPr>
                <w:rFonts w:ascii="Courier New" w:hAnsi="Courier New" w:cs="Courier New"/>
              </w:rPr>
            </w:pPr>
            <w:r>
              <w:rPr>
                <w:rFonts w:ascii="Courier New" w:hAnsi="Courier New" w:cs="Courier New"/>
              </w:rPr>
              <w:t xml:space="preserve"> 60</w:t>
            </w:r>
          </w:p>
          <w:p w:rsidR="009B7406" w:rsidRDefault="009B7406">
            <w:pPr>
              <w:pStyle w:val="a4"/>
              <w:ind w:left="0"/>
              <w:jc w:val="center"/>
              <w:rPr>
                <w:rFonts w:ascii="Courier New" w:hAnsi="Courier New" w:cs="Courier New"/>
              </w:rPr>
            </w:pPr>
            <w:r>
              <w:rPr>
                <w:rFonts w:ascii="Courier New" w:hAnsi="Courier New" w:cs="Courier New"/>
              </w:rPr>
              <w:t xml:space="preserve"> 70</w:t>
            </w:r>
          </w:p>
          <w:p w:rsidR="009B7406" w:rsidRDefault="009B7406">
            <w:pPr>
              <w:pStyle w:val="a4"/>
              <w:ind w:left="0"/>
              <w:jc w:val="center"/>
              <w:rPr>
                <w:rFonts w:ascii="Courier New" w:hAnsi="Courier New" w:cs="Courier New"/>
              </w:rPr>
            </w:pPr>
          </w:p>
        </w:tc>
      </w:tr>
      <w:tr w:rsidR="009B7406" w:rsidTr="009B7406">
        <w:tc>
          <w:tcPr>
            <w:tcW w:w="483"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r>
              <w:rPr>
                <w:rFonts w:ascii="Courier New" w:hAnsi="Courier New" w:cs="Courier New"/>
              </w:rPr>
              <w:t>5</w:t>
            </w:r>
          </w:p>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организацию и проведение выставок, худ. экспозиций,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 (в зависимости от уровня сложности, подготовки).</w:t>
            </w:r>
          </w:p>
          <w:p w:rsidR="009B7406" w:rsidRDefault="009B7406">
            <w:pPr>
              <w:pStyle w:val="a4"/>
              <w:ind w:left="0"/>
              <w:jc w:val="both"/>
              <w:rPr>
                <w:rFonts w:ascii="Courier New" w:hAnsi="Courier New" w:cs="Courier New"/>
              </w:rPr>
            </w:pPr>
            <w:r>
              <w:rPr>
                <w:rFonts w:ascii="Courier New" w:hAnsi="Courier New" w:cs="Courier New"/>
              </w:rPr>
              <w:t>Темат. библ. выставка.</w:t>
            </w:r>
          </w:p>
          <w:p w:rsidR="009B7406" w:rsidRDefault="009B7406">
            <w:pPr>
              <w:pStyle w:val="a4"/>
              <w:ind w:left="0"/>
              <w:jc w:val="both"/>
              <w:rPr>
                <w:rFonts w:ascii="Courier New" w:hAnsi="Courier New" w:cs="Courier New"/>
              </w:rPr>
            </w:pPr>
            <w:r>
              <w:rPr>
                <w:rFonts w:ascii="Courier New" w:hAnsi="Courier New" w:cs="Courier New"/>
              </w:rPr>
              <w:t>Темат. библ. выставка с презентацией.</w:t>
            </w:r>
          </w:p>
          <w:p w:rsidR="009B7406" w:rsidRDefault="009B7406">
            <w:pPr>
              <w:pStyle w:val="a4"/>
              <w:ind w:left="0"/>
              <w:jc w:val="both"/>
              <w:rPr>
                <w:rFonts w:ascii="Courier New" w:hAnsi="Courier New" w:cs="Courier New"/>
              </w:rPr>
            </w:pPr>
            <w:r>
              <w:rPr>
                <w:rFonts w:ascii="Courier New" w:hAnsi="Courier New" w:cs="Courier New"/>
              </w:rPr>
              <w:t>Художественная выставка.</w:t>
            </w:r>
          </w:p>
          <w:p w:rsidR="009B7406" w:rsidRDefault="009B7406">
            <w:pPr>
              <w:pStyle w:val="a4"/>
              <w:ind w:left="0"/>
              <w:jc w:val="both"/>
              <w:rPr>
                <w:rFonts w:ascii="Courier New" w:hAnsi="Courier New" w:cs="Courier New"/>
              </w:rPr>
            </w:pPr>
            <w:r>
              <w:rPr>
                <w:rFonts w:ascii="Courier New" w:hAnsi="Courier New" w:cs="Courier New"/>
              </w:rPr>
              <w:t>Худ. выставка с презентацией.</w:t>
            </w:r>
          </w:p>
          <w:p w:rsidR="009B7406" w:rsidRDefault="009B7406">
            <w:pPr>
              <w:pStyle w:val="a4"/>
              <w:ind w:left="0"/>
              <w:jc w:val="both"/>
              <w:rPr>
                <w:rFonts w:ascii="Courier New" w:hAnsi="Courier New" w:cs="Courier New"/>
              </w:rPr>
            </w:pPr>
            <w:r>
              <w:rPr>
                <w:rFonts w:ascii="Courier New" w:hAnsi="Courier New" w:cs="Courier New"/>
              </w:rPr>
              <w:t>Читательская конференция.</w:t>
            </w:r>
          </w:p>
          <w:p w:rsidR="009B7406" w:rsidRDefault="009B7406">
            <w:pPr>
              <w:pStyle w:val="a4"/>
              <w:ind w:left="0"/>
              <w:jc w:val="both"/>
              <w:rPr>
                <w:rFonts w:ascii="Courier New" w:hAnsi="Courier New" w:cs="Courier New"/>
              </w:rPr>
            </w:pPr>
            <w:r>
              <w:rPr>
                <w:rFonts w:ascii="Courier New" w:hAnsi="Courier New" w:cs="Courier New"/>
              </w:rPr>
              <w:t>Массовые праздники.</w:t>
            </w:r>
          </w:p>
          <w:p w:rsidR="009B7406" w:rsidRDefault="009B7406">
            <w:pPr>
              <w:pStyle w:val="a4"/>
              <w:ind w:left="0"/>
              <w:jc w:val="both"/>
              <w:rPr>
                <w:rFonts w:ascii="Courier New" w:hAnsi="Courier New" w:cs="Courier New"/>
              </w:rPr>
            </w:pPr>
            <w:r>
              <w:rPr>
                <w:rFonts w:ascii="Courier New" w:hAnsi="Courier New" w:cs="Courier New"/>
              </w:rPr>
              <w:t>Конкурсы.</w:t>
            </w:r>
          </w:p>
          <w:p w:rsidR="009B7406" w:rsidRDefault="009B7406">
            <w:pPr>
              <w:pStyle w:val="a4"/>
              <w:ind w:left="0"/>
              <w:jc w:val="both"/>
              <w:rPr>
                <w:rFonts w:ascii="Courier New" w:hAnsi="Courier New" w:cs="Courier New"/>
              </w:rPr>
            </w:pPr>
            <w:r>
              <w:rPr>
                <w:rFonts w:ascii="Courier New" w:hAnsi="Courier New" w:cs="Courier New"/>
              </w:rPr>
              <w:t>Игровые программы.</w:t>
            </w:r>
          </w:p>
          <w:p w:rsidR="009B7406" w:rsidRDefault="009B7406">
            <w:pPr>
              <w:pStyle w:val="a4"/>
              <w:ind w:left="0"/>
              <w:jc w:val="both"/>
              <w:rPr>
                <w:rFonts w:ascii="Courier New" w:hAnsi="Courier New" w:cs="Courier New"/>
              </w:rPr>
            </w:pPr>
            <w:r>
              <w:rPr>
                <w:rFonts w:ascii="Courier New" w:hAnsi="Courier New" w:cs="Courier New"/>
              </w:rPr>
              <w:t>Вечера отдыха.</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5</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5</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r>
              <w:rPr>
                <w:rFonts w:ascii="Courier New" w:hAnsi="Courier New" w:cs="Courier New"/>
              </w:rPr>
              <w:t>20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6</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Участие коллективов в культурно-массовых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w:t>
            </w:r>
          </w:p>
          <w:p w:rsidR="009B7406" w:rsidRDefault="009B7406">
            <w:pPr>
              <w:pStyle w:val="a4"/>
              <w:ind w:left="0"/>
              <w:jc w:val="both"/>
              <w:rPr>
                <w:rFonts w:ascii="Courier New" w:hAnsi="Courier New" w:cs="Courier New"/>
              </w:rPr>
            </w:pPr>
            <w:r>
              <w:rPr>
                <w:rFonts w:ascii="Courier New" w:hAnsi="Courier New" w:cs="Courier New"/>
              </w:rPr>
              <w:t>- муниципальных;</w:t>
            </w:r>
          </w:p>
          <w:p w:rsidR="009B7406" w:rsidRDefault="009B7406">
            <w:pPr>
              <w:pStyle w:val="a4"/>
              <w:ind w:left="0"/>
              <w:jc w:val="both"/>
              <w:rPr>
                <w:rFonts w:ascii="Courier New" w:hAnsi="Courier New" w:cs="Courier New"/>
              </w:rPr>
            </w:pPr>
            <w:r>
              <w:rPr>
                <w:rFonts w:ascii="Courier New" w:hAnsi="Courier New" w:cs="Courier New"/>
              </w:rPr>
              <w:t>- районных;</w:t>
            </w:r>
          </w:p>
          <w:p w:rsidR="009B7406" w:rsidRDefault="009B7406">
            <w:pPr>
              <w:pStyle w:val="a4"/>
              <w:ind w:left="0"/>
              <w:jc w:val="both"/>
              <w:rPr>
                <w:rFonts w:ascii="Courier New" w:hAnsi="Courier New" w:cs="Courier New"/>
              </w:rPr>
            </w:pPr>
            <w:r>
              <w:rPr>
                <w:rFonts w:ascii="Courier New" w:hAnsi="Courier New" w:cs="Courier New"/>
              </w:rPr>
              <w:t>- окружных;</w:t>
            </w:r>
          </w:p>
          <w:p w:rsidR="009B7406" w:rsidRDefault="009B7406">
            <w:pPr>
              <w:pStyle w:val="a4"/>
              <w:ind w:left="0"/>
              <w:jc w:val="both"/>
              <w:rPr>
                <w:rFonts w:ascii="Courier New" w:hAnsi="Courier New" w:cs="Courier New"/>
              </w:rPr>
            </w:pPr>
            <w:r>
              <w:rPr>
                <w:rFonts w:ascii="Courier New" w:hAnsi="Courier New" w:cs="Courier New"/>
              </w:rPr>
              <w:t>- областных;</w:t>
            </w:r>
          </w:p>
          <w:p w:rsidR="009B7406" w:rsidRDefault="009B7406">
            <w:pPr>
              <w:pStyle w:val="a4"/>
              <w:ind w:left="0"/>
              <w:jc w:val="both"/>
              <w:rPr>
                <w:rFonts w:ascii="Courier New" w:hAnsi="Courier New" w:cs="Courier New"/>
              </w:rPr>
            </w:pPr>
            <w:r>
              <w:rPr>
                <w:rFonts w:ascii="Courier New" w:hAnsi="Courier New" w:cs="Courier New"/>
              </w:rPr>
              <w:t>- региональных.</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 xml:space="preserve">20 </w:t>
            </w: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jc w:val="center"/>
              <w:rPr>
                <w:rFonts w:ascii="Courier New" w:hAnsi="Courier New" w:cs="Courier New"/>
              </w:rPr>
            </w:pPr>
            <w:r>
              <w:rPr>
                <w:rFonts w:ascii="Courier New" w:hAnsi="Courier New" w:cs="Courier New"/>
              </w:rPr>
              <w:t>40</w:t>
            </w:r>
          </w:p>
          <w:p w:rsidR="009B7406" w:rsidRDefault="009B7406">
            <w:pPr>
              <w:pStyle w:val="a4"/>
              <w:ind w:left="0"/>
              <w:jc w:val="center"/>
              <w:rPr>
                <w:rFonts w:ascii="Courier New" w:hAnsi="Courier New" w:cs="Courier New"/>
              </w:rPr>
            </w:pPr>
            <w:r>
              <w:rPr>
                <w:rFonts w:ascii="Courier New" w:hAnsi="Courier New" w:cs="Courier New"/>
              </w:rPr>
              <w:t>50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7</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Организация и проведение выездных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w:t>
            </w:r>
          </w:p>
          <w:p w:rsidR="009B7406" w:rsidRDefault="009B7406">
            <w:pPr>
              <w:pStyle w:val="a4"/>
              <w:ind w:left="0"/>
              <w:jc w:val="both"/>
              <w:rPr>
                <w:rFonts w:ascii="Courier New" w:hAnsi="Courier New" w:cs="Courier New"/>
              </w:rPr>
            </w:pPr>
            <w:r>
              <w:rPr>
                <w:rFonts w:ascii="Courier New" w:hAnsi="Courier New" w:cs="Courier New"/>
              </w:rPr>
              <w:t>- за частичное участие коллектива;</w:t>
            </w:r>
          </w:p>
          <w:p w:rsidR="009B7406" w:rsidRDefault="009B7406">
            <w:pPr>
              <w:pStyle w:val="a4"/>
              <w:ind w:left="0"/>
              <w:jc w:val="both"/>
              <w:rPr>
                <w:rFonts w:ascii="Courier New" w:hAnsi="Courier New" w:cs="Courier New"/>
              </w:rPr>
            </w:pPr>
            <w:r>
              <w:rPr>
                <w:rFonts w:ascii="Courier New" w:hAnsi="Courier New" w:cs="Courier New"/>
              </w:rPr>
              <w:t>- самостоятельно одним коллективом;</w:t>
            </w:r>
          </w:p>
          <w:p w:rsidR="009B7406" w:rsidRDefault="009B7406">
            <w:pPr>
              <w:pStyle w:val="a4"/>
              <w:ind w:left="0"/>
              <w:jc w:val="both"/>
              <w:rPr>
                <w:rFonts w:ascii="Courier New" w:hAnsi="Courier New" w:cs="Courier New"/>
              </w:rPr>
            </w:pPr>
            <w:r>
              <w:rPr>
                <w:rFonts w:ascii="Courier New" w:hAnsi="Courier New" w:cs="Courier New"/>
              </w:rPr>
              <w:t>- за участие коллектива в массовых праздниках;</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p w:rsidR="009B7406" w:rsidRDefault="009B7406">
            <w:pPr>
              <w:pStyle w:val="a4"/>
              <w:ind w:left="0"/>
              <w:rPr>
                <w:rFonts w:ascii="Courier New" w:hAnsi="Courier New" w:cs="Courier New"/>
              </w:rPr>
            </w:pP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8</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Наличие программ развития коллектива, учреждения культуры.</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заимствованная</w:t>
            </w:r>
          </w:p>
          <w:p w:rsidR="009B7406" w:rsidRDefault="009B7406">
            <w:pPr>
              <w:pStyle w:val="a4"/>
              <w:ind w:left="0"/>
              <w:jc w:val="both"/>
              <w:rPr>
                <w:rFonts w:ascii="Courier New" w:hAnsi="Courier New" w:cs="Courier New"/>
              </w:rPr>
            </w:pPr>
            <w:r>
              <w:rPr>
                <w:rFonts w:ascii="Courier New" w:hAnsi="Courier New" w:cs="Courier New"/>
              </w:rPr>
              <w:t>- авторская</w:t>
            </w:r>
          </w:p>
        </w:tc>
        <w:tc>
          <w:tcPr>
            <w:tcW w:w="183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до 20</w:t>
            </w:r>
          </w:p>
          <w:p w:rsidR="009B7406" w:rsidRDefault="009B7406">
            <w:pPr>
              <w:pStyle w:val="a4"/>
              <w:ind w:left="0"/>
              <w:jc w:val="center"/>
              <w:rPr>
                <w:rFonts w:ascii="Courier New" w:hAnsi="Courier New" w:cs="Courier New"/>
              </w:rPr>
            </w:pPr>
            <w:r>
              <w:rPr>
                <w:rFonts w:ascii="Courier New" w:hAnsi="Courier New" w:cs="Courier New"/>
              </w:rPr>
              <w:t>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9</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Своевременное предоставление информационных запросов, подготовка и сдача отчётности.</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итогам:</w:t>
            </w:r>
          </w:p>
          <w:p w:rsidR="009B7406" w:rsidRDefault="009B7406">
            <w:pPr>
              <w:pStyle w:val="a4"/>
              <w:ind w:left="0"/>
              <w:jc w:val="both"/>
              <w:rPr>
                <w:rFonts w:ascii="Courier New" w:hAnsi="Courier New" w:cs="Courier New"/>
              </w:rPr>
            </w:pPr>
            <w:r>
              <w:rPr>
                <w:rFonts w:ascii="Courier New" w:hAnsi="Courier New" w:cs="Courier New"/>
              </w:rPr>
              <w:t>- за месяц;</w:t>
            </w:r>
          </w:p>
          <w:p w:rsidR="009B7406" w:rsidRDefault="009B7406">
            <w:pPr>
              <w:pStyle w:val="a4"/>
              <w:ind w:left="0"/>
              <w:jc w:val="both"/>
              <w:rPr>
                <w:rFonts w:ascii="Courier New" w:hAnsi="Courier New" w:cs="Courier New"/>
              </w:rPr>
            </w:pPr>
            <w:r>
              <w:rPr>
                <w:rFonts w:ascii="Courier New" w:hAnsi="Courier New" w:cs="Courier New"/>
              </w:rPr>
              <w:t>- за квартал;</w:t>
            </w:r>
          </w:p>
          <w:p w:rsidR="009B7406" w:rsidRDefault="009B7406">
            <w:pPr>
              <w:pStyle w:val="a4"/>
              <w:ind w:left="0"/>
              <w:jc w:val="both"/>
              <w:rPr>
                <w:rFonts w:ascii="Courier New" w:hAnsi="Courier New" w:cs="Courier New"/>
              </w:rPr>
            </w:pPr>
            <w:r>
              <w:rPr>
                <w:rFonts w:ascii="Courier New" w:hAnsi="Courier New" w:cs="Courier New"/>
              </w:rPr>
              <w:t>- за 9 мес.</w:t>
            </w:r>
          </w:p>
          <w:p w:rsidR="009B7406" w:rsidRDefault="009B7406">
            <w:pPr>
              <w:pStyle w:val="a4"/>
              <w:ind w:left="0"/>
              <w:jc w:val="both"/>
              <w:rPr>
                <w:rFonts w:ascii="Courier New" w:hAnsi="Courier New" w:cs="Courier New"/>
              </w:rPr>
            </w:pPr>
            <w:r>
              <w:rPr>
                <w:rFonts w:ascii="Courier New" w:hAnsi="Courier New" w:cs="Courier New"/>
              </w:rPr>
              <w:t>- за год.</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15</w:t>
            </w: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r>
              <w:rPr>
                <w:rFonts w:ascii="Courier New" w:hAnsi="Courier New" w:cs="Courier New"/>
              </w:rPr>
              <w:t>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10</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Внедрение инновационных форм и методов работы.</w:t>
            </w:r>
          </w:p>
        </w:tc>
        <w:tc>
          <w:tcPr>
            <w:tcW w:w="24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r>
              <w:rPr>
                <w:rFonts w:ascii="Courier New" w:hAnsi="Courier New" w:cs="Courier New"/>
              </w:rPr>
              <w:t>За каждую форму.</w:t>
            </w:r>
          </w:p>
          <w:p w:rsidR="009B7406" w:rsidRDefault="009B7406">
            <w:pPr>
              <w:pStyle w:val="a4"/>
              <w:ind w:left="0"/>
              <w:jc w:val="both"/>
              <w:rPr>
                <w:rFonts w:ascii="Courier New" w:hAnsi="Courier New" w:cs="Courier New"/>
              </w:rPr>
            </w:pPr>
            <w:r>
              <w:rPr>
                <w:rFonts w:ascii="Courier New" w:hAnsi="Courier New" w:cs="Courier New"/>
              </w:rPr>
              <w:t>По степени важности.</w:t>
            </w:r>
          </w:p>
          <w:p w:rsidR="009B7406" w:rsidRDefault="009B7406">
            <w:pPr>
              <w:pStyle w:val="a4"/>
              <w:ind w:left="0"/>
              <w:jc w:val="both"/>
              <w:rPr>
                <w:rFonts w:ascii="Courier New" w:hAnsi="Courier New" w:cs="Courier New"/>
              </w:rPr>
            </w:pP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10 до 30</w:t>
            </w:r>
          </w:p>
        </w:tc>
      </w:tr>
      <w:tr w:rsidR="009B7406" w:rsidTr="009B7406">
        <w:tc>
          <w:tcPr>
            <w:tcW w:w="483"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r>
              <w:rPr>
                <w:rFonts w:ascii="Courier New" w:hAnsi="Courier New" w:cs="Courier New"/>
              </w:rPr>
              <w:t>11</w:t>
            </w:r>
          </w:p>
          <w:p w:rsidR="009B7406" w:rsidRDefault="009B7406">
            <w:pPr>
              <w:pStyle w:val="a4"/>
              <w:ind w:left="0"/>
              <w:jc w:val="both"/>
              <w:rPr>
                <w:rFonts w:ascii="Courier New" w:hAnsi="Courier New" w:cs="Courier New"/>
              </w:rPr>
            </w:pP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Выполнение дополнительных заданий, работ не входящие в должностные обязанности.</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задание</w:t>
            </w:r>
          </w:p>
          <w:p w:rsidR="009B7406" w:rsidRDefault="009B7406">
            <w:pPr>
              <w:pStyle w:val="a4"/>
              <w:ind w:left="0"/>
              <w:jc w:val="both"/>
              <w:rPr>
                <w:rFonts w:ascii="Courier New" w:hAnsi="Courier New" w:cs="Courier New"/>
              </w:rPr>
            </w:pPr>
            <w:r>
              <w:rPr>
                <w:rFonts w:ascii="Courier New" w:hAnsi="Courier New" w:cs="Courier New"/>
              </w:rPr>
              <w:t>и по мере сложности.</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 xml:space="preserve">от 5 до 30 </w:t>
            </w:r>
          </w:p>
          <w:p w:rsidR="009B7406" w:rsidRDefault="009B7406">
            <w:pPr>
              <w:pStyle w:val="a4"/>
              <w:ind w:left="0"/>
              <w:jc w:val="center"/>
              <w:rPr>
                <w:rFonts w:ascii="Courier New" w:hAnsi="Courier New" w:cs="Courier New"/>
              </w:rPr>
            </w:pP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12</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Выполнение дополнительных заданий, мероприятий, не включённых в планы работы.</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работу по мере сложности.</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13</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работу:</w:t>
            </w:r>
          </w:p>
          <w:p w:rsidR="009B7406" w:rsidRDefault="009B7406">
            <w:pPr>
              <w:pStyle w:val="a4"/>
              <w:ind w:left="0"/>
              <w:jc w:val="both"/>
              <w:rPr>
                <w:rFonts w:ascii="Courier New" w:hAnsi="Courier New" w:cs="Courier New"/>
              </w:rPr>
            </w:pPr>
            <w:r>
              <w:rPr>
                <w:rFonts w:ascii="Courier New" w:hAnsi="Courier New" w:cs="Courier New"/>
              </w:rPr>
              <w:t>Афиша;</w:t>
            </w:r>
          </w:p>
          <w:p w:rsidR="009B7406" w:rsidRDefault="009B7406">
            <w:pPr>
              <w:pStyle w:val="a4"/>
              <w:ind w:left="0"/>
              <w:jc w:val="both"/>
              <w:rPr>
                <w:rFonts w:ascii="Courier New" w:hAnsi="Courier New" w:cs="Courier New"/>
              </w:rPr>
            </w:pPr>
            <w:r>
              <w:rPr>
                <w:rFonts w:ascii="Courier New" w:hAnsi="Courier New" w:cs="Courier New"/>
              </w:rPr>
              <w:t>Плакат;</w:t>
            </w:r>
          </w:p>
          <w:p w:rsidR="009B7406" w:rsidRDefault="009B7406">
            <w:pPr>
              <w:pStyle w:val="a4"/>
              <w:ind w:left="0"/>
              <w:jc w:val="both"/>
              <w:rPr>
                <w:rFonts w:ascii="Courier New" w:hAnsi="Courier New" w:cs="Courier New"/>
              </w:rPr>
            </w:pPr>
            <w:r>
              <w:rPr>
                <w:rFonts w:ascii="Courier New" w:hAnsi="Courier New" w:cs="Courier New"/>
              </w:rPr>
              <w:t>Декорация по мере сложности;</w:t>
            </w:r>
          </w:p>
          <w:p w:rsidR="009B7406" w:rsidRDefault="009B7406">
            <w:pPr>
              <w:pStyle w:val="a4"/>
              <w:ind w:left="0"/>
              <w:jc w:val="both"/>
              <w:rPr>
                <w:rFonts w:ascii="Courier New" w:hAnsi="Courier New" w:cs="Courier New"/>
              </w:rPr>
            </w:pPr>
            <w:r>
              <w:rPr>
                <w:rFonts w:ascii="Courier New" w:hAnsi="Courier New" w:cs="Courier New"/>
              </w:rPr>
              <w:t>Костюм по мере сложности;</w:t>
            </w:r>
          </w:p>
          <w:p w:rsidR="009B7406" w:rsidRDefault="009B7406">
            <w:pPr>
              <w:pStyle w:val="a4"/>
              <w:ind w:left="0"/>
              <w:jc w:val="both"/>
              <w:rPr>
                <w:rFonts w:ascii="Courier New" w:hAnsi="Courier New" w:cs="Courier New"/>
              </w:rPr>
            </w:pPr>
            <w:r>
              <w:rPr>
                <w:rFonts w:ascii="Courier New" w:hAnsi="Courier New" w:cs="Courier New"/>
              </w:rPr>
              <w:t>Бутафория.</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3 до 5</w:t>
            </w:r>
          </w:p>
          <w:p w:rsidR="009B7406" w:rsidRDefault="009B7406">
            <w:pPr>
              <w:pStyle w:val="a4"/>
              <w:ind w:left="0"/>
              <w:jc w:val="center"/>
              <w:rPr>
                <w:rFonts w:ascii="Courier New" w:hAnsi="Courier New" w:cs="Courier New"/>
              </w:rPr>
            </w:pPr>
            <w:r>
              <w:rPr>
                <w:rFonts w:ascii="Courier New" w:hAnsi="Courier New" w:cs="Courier New"/>
              </w:rPr>
              <w:t>3</w:t>
            </w:r>
          </w:p>
          <w:p w:rsidR="009B7406" w:rsidRDefault="009B7406">
            <w:pPr>
              <w:pStyle w:val="a4"/>
              <w:ind w:left="0"/>
              <w:jc w:val="center"/>
              <w:rPr>
                <w:rFonts w:ascii="Courier New" w:hAnsi="Courier New" w:cs="Courier New"/>
              </w:rPr>
            </w:pPr>
            <w:r>
              <w:rPr>
                <w:rFonts w:ascii="Courier New" w:hAnsi="Courier New" w:cs="Courier New"/>
              </w:rPr>
              <w:t>от 5 до 30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p w:rsidR="009B7406" w:rsidRDefault="009B7406">
            <w:pPr>
              <w:pStyle w:val="a4"/>
              <w:ind w:left="0"/>
              <w:jc w:val="center"/>
              <w:rPr>
                <w:rFonts w:ascii="Courier New" w:hAnsi="Courier New" w:cs="Courier New"/>
              </w:rPr>
            </w:pPr>
            <w:r>
              <w:rPr>
                <w:rFonts w:ascii="Courier New" w:hAnsi="Courier New" w:cs="Courier New"/>
              </w:rPr>
              <w:t>от 5 до 30</w:t>
            </w:r>
          </w:p>
          <w:p w:rsidR="009B7406" w:rsidRDefault="009B7406">
            <w:pPr>
              <w:pStyle w:val="a4"/>
              <w:ind w:left="0"/>
              <w:jc w:val="center"/>
              <w:rPr>
                <w:rFonts w:ascii="Courier New" w:hAnsi="Courier New" w:cs="Courier New"/>
              </w:rPr>
            </w:pPr>
            <w:r>
              <w:rPr>
                <w:rFonts w:ascii="Courier New" w:hAnsi="Courier New" w:cs="Courier New"/>
              </w:rPr>
              <w:t>от 5 до 20</w:t>
            </w:r>
          </w:p>
          <w:p w:rsidR="009B7406" w:rsidRDefault="009B7406">
            <w:pPr>
              <w:pStyle w:val="a4"/>
              <w:ind w:left="0"/>
              <w:jc w:val="center"/>
              <w:rPr>
                <w:rFonts w:ascii="Courier New" w:hAnsi="Courier New" w:cs="Courier New"/>
              </w:rPr>
            </w:pP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14</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Личное участие в культурно-</w:t>
            </w:r>
            <w:r>
              <w:rPr>
                <w:rFonts w:ascii="Courier New" w:hAnsi="Courier New" w:cs="Courier New"/>
              </w:rPr>
              <w:lastRenderedPageBreak/>
              <w:t>массовых мероприятиях, шоу, представлениях, и других праздниках.</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 xml:space="preserve">За каждое </w:t>
            </w:r>
            <w:r>
              <w:rPr>
                <w:rFonts w:ascii="Courier New" w:hAnsi="Courier New" w:cs="Courier New"/>
              </w:rPr>
              <w:lastRenderedPageBreak/>
              <w:t>мероприятие</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lastRenderedPageBreak/>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15</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Отсутствие жалоб от социальных партнёров при проведении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итогам за месяц</w:t>
            </w:r>
          </w:p>
        </w:tc>
        <w:tc>
          <w:tcPr>
            <w:tcW w:w="183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16</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17</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Создание  банка фонотек, видеотек, создание  фотоальбомов коллективов,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факту</w:t>
            </w:r>
          </w:p>
          <w:p w:rsidR="009B7406" w:rsidRDefault="009B7406">
            <w:pPr>
              <w:pStyle w:val="a4"/>
              <w:ind w:left="0"/>
              <w:jc w:val="both"/>
              <w:rPr>
                <w:rFonts w:ascii="Courier New" w:hAnsi="Courier New" w:cs="Courier New"/>
              </w:rPr>
            </w:pPr>
            <w:r>
              <w:rPr>
                <w:rFonts w:ascii="Courier New" w:hAnsi="Courier New" w:cs="Courier New"/>
              </w:rPr>
              <w:t>Банк фонотек</w:t>
            </w:r>
          </w:p>
          <w:p w:rsidR="009B7406" w:rsidRDefault="009B7406">
            <w:pPr>
              <w:pStyle w:val="a4"/>
              <w:ind w:left="0"/>
              <w:jc w:val="both"/>
              <w:rPr>
                <w:rFonts w:ascii="Courier New" w:hAnsi="Courier New" w:cs="Courier New"/>
              </w:rPr>
            </w:pPr>
            <w:r>
              <w:rPr>
                <w:rFonts w:ascii="Courier New" w:hAnsi="Courier New" w:cs="Courier New"/>
              </w:rPr>
              <w:t>Видеотек</w:t>
            </w:r>
          </w:p>
          <w:p w:rsidR="009B7406" w:rsidRDefault="009B7406">
            <w:pPr>
              <w:pStyle w:val="a4"/>
              <w:ind w:left="0"/>
              <w:jc w:val="both"/>
              <w:rPr>
                <w:rFonts w:ascii="Courier New" w:hAnsi="Courier New" w:cs="Courier New"/>
              </w:rPr>
            </w:pPr>
            <w:r>
              <w:rPr>
                <w:rFonts w:ascii="Courier New" w:hAnsi="Courier New" w:cs="Courier New"/>
              </w:rPr>
              <w:t>Фотоальбомы (фотоматериалы).</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18</w:t>
            </w:r>
          </w:p>
        </w:tc>
        <w:tc>
          <w:tcPr>
            <w:tcW w:w="455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формирований.</w:t>
            </w: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Качественное выполнение работ </w:t>
            </w:r>
          </w:p>
          <w:p w:rsidR="009B7406" w:rsidRDefault="009B7406">
            <w:pPr>
              <w:pStyle w:val="a4"/>
              <w:ind w:left="0"/>
              <w:jc w:val="both"/>
              <w:rPr>
                <w:rFonts w:ascii="Courier New" w:hAnsi="Courier New" w:cs="Courier New"/>
              </w:rPr>
            </w:pPr>
            <w:r>
              <w:rPr>
                <w:rFonts w:ascii="Courier New" w:hAnsi="Courier New" w:cs="Courier New"/>
              </w:rPr>
              <w:t>За кружок</w:t>
            </w:r>
          </w:p>
          <w:p w:rsidR="009B7406" w:rsidRDefault="009B7406">
            <w:pPr>
              <w:pStyle w:val="a4"/>
              <w:ind w:left="0"/>
              <w:jc w:val="both"/>
              <w:rPr>
                <w:rFonts w:ascii="Courier New" w:hAnsi="Courier New" w:cs="Courier New"/>
              </w:rPr>
            </w:pPr>
            <w:r>
              <w:rPr>
                <w:rFonts w:ascii="Courier New" w:hAnsi="Courier New" w:cs="Courier New"/>
              </w:rPr>
              <w:t>Любительское объединение</w:t>
            </w:r>
          </w:p>
          <w:p w:rsidR="009B7406" w:rsidRDefault="009B7406">
            <w:pPr>
              <w:pStyle w:val="a4"/>
              <w:ind w:left="0"/>
              <w:jc w:val="both"/>
              <w:rPr>
                <w:rFonts w:ascii="Courier New" w:hAnsi="Courier New" w:cs="Courier New"/>
              </w:rPr>
            </w:pPr>
            <w:r>
              <w:rPr>
                <w:rFonts w:ascii="Courier New" w:hAnsi="Courier New" w:cs="Courier New"/>
              </w:rPr>
              <w:t>Клубы по интересам.</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19</w:t>
            </w:r>
          </w:p>
        </w:tc>
        <w:tc>
          <w:tcPr>
            <w:tcW w:w="4559"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r>
              <w:rPr>
                <w:rFonts w:ascii="Courier New" w:hAnsi="Courier New" w:cs="Courier New"/>
              </w:rPr>
              <w:t>Культурно-массовое сотрудничество с другими организациями</w:t>
            </w:r>
          </w:p>
          <w:p w:rsidR="009B7406" w:rsidRDefault="009B7406">
            <w:pPr>
              <w:pStyle w:val="a4"/>
              <w:ind w:left="0"/>
              <w:jc w:val="both"/>
              <w:rPr>
                <w:rFonts w:ascii="Courier New" w:hAnsi="Courier New" w:cs="Courier New"/>
              </w:rPr>
            </w:pPr>
          </w:p>
        </w:tc>
        <w:tc>
          <w:tcPr>
            <w:tcW w:w="24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 по мере сложности и охвату населения</w:t>
            </w:r>
          </w:p>
        </w:tc>
        <w:tc>
          <w:tcPr>
            <w:tcW w:w="183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p w:rsidR="009B7406" w:rsidRDefault="009B7406">
            <w:pPr>
              <w:pStyle w:val="a4"/>
              <w:ind w:left="0"/>
              <w:jc w:val="center"/>
              <w:rPr>
                <w:rFonts w:ascii="Courier New" w:hAnsi="Courier New" w:cs="Courier New"/>
              </w:rPr>
            </w:pPr>
          </w:p>
        </w:tc>
      </w:tr>
    </w:tbl>
    <w:p w:rsidR="009B7406" w:rsidRDefault="009B7406" w:rsidP="009B7406">
      <w:pPr>
        <w:pStyle w:val="a4"/>
        <w:ind w:left="709"/>
        <w:jc w:val="center"/>
        <w:rPr>
          <w:rFonts w:ascii="Arial" w:hAnsi="Arial" w:cs="Arial"/>
          <w:sz w:val="24"/>
          <w:szCs w:val="24"/>
        </w:rPr>
      </w:pPr>
    </w:p>
    <w:p w:rsidR="009B7406" w:rsidRDefault="009B7406" w:rsidP="009B7406">
      <w:pPr>
        <w:pStyle w:val="a4"/>
        <w:ind w:left="709"/>
        <w:jc w:val="center"/>
        <w:rPr>
          <w:rFonts w:ascii="Arial" w:hAnsi="Arial" w:cs="Arial"/>
          <w:sz w:val="24"/>
          <w:szCs w:val="24"/>
        </w:rPr>
      </w:pPr>
      <w:r>
        <w:rPr>
          <w:rFonts w:ascii="Arial" w:hAnsi="Arial" w:cs="Arial"/>
          <w:sz w:val="24"/>
          <w:szCs w:val="24"/>
        </w:rPr>
        <w:t>2. перечень</w:t>
      </w:r>
    </w:p>
    <w:p w:rsidR="009B7406" w:rsidRDefault="009B7406" w:rsidP="009B7406">
      <w:pPr>
        <w:pStyle w:val="a4"/>
        <w:ind w:left="709"/>
        <w:jc w:val="center"/>
        <w:rPr>
          <w:rFonts w:ascii="Arial" w:hAnsi="Arial" w:cs="Arial"/>
          <w:sz w:val="24"/>
          <w:szCs w:val="24"/>
        </w:rPr>
      </w:pPr>
      <w:r>
        <w:rPr>
          <w:rFonts w:ascii="Arial"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библиотекаря, используемых для начисления стимулирующих выплат.</w:t>
      </w:r>
    </w:p>
    <w:p w:rsidR="009B7406" w:rsidRDefault="009B7406" w:rsidP="009B7406">
      <w:pPr>
        <w:pStyle w:val="a4"/>
        <w:ind w:left="709"/>
        <w:jc w:val="both"/>
        <w:rPr>
          <w:rFonts w:ascii="Arial" w:hAnsi="Arial" w:cs="Arial"/>
          <w:sz w:val="24"/>
          <w:szCs w:val="24"/>
        </w:rPr>
      </w:pPr>
      <w:r>
        <w:rPr>
          <w:rFonts w:ascii="Arial" w:hAnsi="Arial" w:cs="Arial"/>
          <w:sz w:val="24"/>
          <w:szCs w:val="24"/>
        </w:rPr>
        <w:t xml:space="preserve"> </w:t>
      </w:r>
    </w:p>
    <w:tbl>
      <w:tblPr>
        <w:tblW w:w="0" w:type="auto"/>
        <w:tblInd w:w="-318" w:type="dxa"/>
        <w:tblLook w:val="04A0"/>
      </w:tblPr>
      <w:tblGrid>
        <w:gridCol w:w="483"/>
        <w:gridCol w:w="4072"/>
        <w:gridCol w:w="2398"/>
        <w:gridCol w:w="2687"/>
      </w:tblGrid>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142" w:firstLine="142"/>
              <w:jc w:val="both"/>
              <w:rPr>
                <w:rFonts w:ascii="Courier New" w:hAnsi="Courier New" w:cs="Courier New"/>
              </w:rPr>
            </w:pPr>
            <w:r>
              <w:rPr>
                <w:rFonts w:ascii="Courier New" w:hAnsi="Courier New" w:cs="Courier New"/>
              </w:rPr>
              <w:t>№</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Наименование показателя</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Критерии</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 xml:space="preserve">% </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Качественная деятельность</w:t>
            </w:r>
          </w:p>
          <w:p w:rsidR="009B7406" w:rsidRDefault="009B7406">
            <w:pPr>
              <w:pStyle w:val="a4"/>
              <w:ind w:left="0"/>
              <w:jc w:val="both"/>
              <w:rPr>
                <w:rFonts w:ascii="Courier New" w:hAnsi="Courier New" w:cs="Courier New"/>
              </w:rPr>
            </w:pPr>
            <w:r>
              <w:rPr>
                <w:rFonts w:ascii="Courier New" w:hAnsi="Courier New" w:cs="Courier New"/>
              </w:rPr>
              <w:t>За квартал.</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2</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w:t>
            </w:r>
            <w:r>
              <w:rPr>
                <w:rFonts w:ascii="Courier New" w:hAnsi="Courier New" w:cs="Courier New"/>
              </w:rPr>
              <w:lastRenderedPageBreak/>
              <w:t>включённых в федеральные и региональные целевые программы.</w:t>
            </w:r>
          </w:p>
        </w:tc>
        <w:tc>
          <w:tcPr>
            <w:tcW w:w="2398"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За каждое мероприятие и по мере сложности.</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3</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Качественное выполнение работ </w:t>
            </w:r>
          </w:p>
          <w:p w:rsidR="009B7406" w:rsidRDefault="009B7406">
            <w:pPr>
              <w:pStyle w:val="a4"/>
              <w:ind w:left="0"/>
              <w:jc w:val="both"/>
              <w:rPr>
                <w:rFonts w:ascii="Courier New" w:hAnsi="Courier New" w:cs="Courier New"/>
              </w:rPr>
            </w:pPr>
            <w:r>
              <w:rPr>
                <w:rFonts w:ascii="Courier New" w:hAnsi="Courier New" w:cs="Courier New"/>
              </w:rPr>
              <w:t>За кружок</w:t>
            </w:r>
          </w:p>
          <w:p w:rsidR="009B7406" w:rsidRDefault="009B7406">
            <w:pPr>
              <w:pStyle w:val="a4"/>
              <w:ind w:left="0"/>
              <w:jc w:val="both"/>
              <w:rPr>
                <w:rFonts w:ascii="Courier New" w:hAnsi="Courier New" w:cs="Courier New"/>
              </w:rPr>
            </w:pPr>
            <w:r>
              <w:rPr>
                <w:rFonts w:ascii="Courier New" w:hAnsi="Courier New" w:cs="Courier New"/>
              </w:rPr>
              <w:t>Любительское объединение</w:t>
            </w:r>
          </w:p>
          <w:p w:rsidR="009B7406" w:rsidRDefault="009B7406">
            <w:pPr>
              <w:pStyle w:val="a4"/>
              <w:ind w:left="0"/>
              <w:jc w:val="both"/>
              <w:rPr>
                <w:rFonts w:ascii="Courier New" w:hAnsi="Courier New" w:cs="Courier New"/>
              </w:rPr>
            </w:pPr>
            <w:r>
              <w:rPr>
                <w:rFonts w:ascii="Courier New" w:hAnsi="Courier New" w:cs="Courier New"/>
              </w:rPr>
              <w:t xml:space="preserve">Клубы по интересам. </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4</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 , игровых развлекательных программ и других форм культурно-массовой и библиотечной работы.</w:t>
            </w:r>
          </w:p>
        </w:tc>
        <w:tc>
          <w:tcPr>
            <w:tcW w:w="2398"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За каждое мероприятие и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5</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Реализация совместных проектов с предприятиями, организациями, индивидуальными предпринимателями МО «Казачье», создание авторских культурно-массовых  программ и их воплощение.</w:t>
            </w:r>
          </w:p>
        </w:tc>
        <w:tc>
          <w:tcPr>
            <w:tcW w:w="2398"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За каждый проект и 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6</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Качественное выполнение работ по итогам года</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 xml:space="preserve">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7</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Подготовка помещений к работе в зимних условиях, своевременный ремонт помещения, субботники и т.п.</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Своевременность в подготовке помещений.</w:t>
            </w:r>
          </w:p>
          <w:p w:rsidR="009B7406" w:rsidRDefault="009B7406">
            <w:pPr>
              <w:pStyle w:val="a4"/>
              <w:ind w:left="0"/>
              <w:jc w:val="both"/>
              <w:rPr>
                <w:rFonts w:ascii="Courier New" w:hAnsi="Courier New" w:cs="Courier New"/>
              </w:rPr>
            </w:pPr>
            <w:r>
              <w:rPr>
                <w:rFonts w:ascii="Courier New" w:hAnsi="Courier New" w:cs="Courier New"/>
              </w:rPr>
              <w:t>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8</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Обеспечение качественных санитарно-гигиенических условий в помещении учреждения в соответствии с требованиями Сан Пин.</w:t>
            </w:r>
          </w:p>
        </w:tc>
        <w:tc>
          <w:tcPr>
            <w:tcW w:w="2398"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5</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9</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соблюдение правил охраны труда и противопожарной охраны в структурном подразделении.</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5</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10</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 xml:space="preserve">Своевременная разработка и оформление документации, </w:t>
            </w:r>
            <w:r>
              <w:rPr>
                <w:rFonts w:ascii="Courier New" w:hAnsi="Courier New" w:cs="Courier New"/>
              </w:rPr>
              <w:lastRenderedPageBreak/>
              <w:t>надлежащее хранение документации.</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Отсутствие замечаний</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lastRenderedPageBreak/>
              <w:t>5</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lastRenderedPageBreak/>
              <w:t>11</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Выполнение дополнительных заданий работ не входящих в должностные обязанности.</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задание (работу). по мере сложности.</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от 5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12</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Выполнение внеплановых работ</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от 3 до 30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13</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Внедрение инновационных форм и методов работы.</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форму по мере сложности</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20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14</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Создание банка фонотек, видеотек, фотоматериалов.</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15</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Отсутствие жалоб от социальных партнёров</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итогам месяца</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16</w:t>
            </w:r>
          </w:p>
        </w:tc>
        <w:tc>
          <w:tcPr>
            <w:tcW w:w="4072"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r>
              <w:rPr>
                <w:rFonts w:ascii="Courier New" w:hAnsi="Courier New" w:cs="Courier New"/>
              </w:rPr>
              <w:t>За освоение новых информационных программ</w:t>
            </w:r>
          </w:p>
          <w:p w:rsidR="009B7406" w:rsidRDefault="009B7406">
            <w:pPr>
              <w:pStyle w:val="a4"/>
              <w:ind w:left="0"/>
              <w:jc w:val="both"/>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каждую программу</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17</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Качественно выполненные работы</w:t>
            </w:r>
          </w:p>
          <w:p w:rsidR="009B7406" w:rsidRDefault="009B7406">
            <w:pPr>
              <w:pStyle w:val="a4"/>
              <w:ind w:left="0"/>
              <w:rPr>
                <w:rFonts w:ascii="Courier New" w:hAnsi="Courier New" w:cs="Courier New"/>
              </w:rPr>
            </w:pPr>
            <w:r>
              <w:rPr>
                <w:rFonts w:ascii="Courier New" w:hAnsi="Courier New" w:cs="Courier New"/>
              </w:rPr>
              <w:t>Своевременный ремонт оборудования и др. библиотечного имущества.</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18</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Личное участие в культурно-массовых мероприятиях, творческих коллективах.</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За каждое мероприятие</w:t>
            </w:r>
          </w:p>
        </w:tc>
        <w:tc>
          <w:tcPr>
            <w:tcW w:w="2687"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10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19</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Своевременное обеспечение читателей периодикой (своевременная подписка на периодическую печать).</w:t>
            </w:r>
          </w:p>
        </w:tc>
        <w:tc>
          <w:tcPr>
            <w:tcW w:w="2398"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both"/>
              <w:rPr>
                <w:rFonts w:ascii="Courier New" w:hAnsi="Courier New" w:cs="Courier New"/>
              </w:rPr>
            </w:pPr>
          </w:p>
          <w:p w:rsidR="009B7406" w:rsidRDefault="009B7406">
            <w:pPr>
              <w:pStyle w:val="a4"/>
              <w:ind w:left="0"/>
              <w:jc w:val="both"/>
              <w:rPr>
                <w:rFonts w:ascii="Courier New" w:hAnsi="Courier New" w:cs="Courier New"/>
              </w:rPr>
            </w:pPr>
            <w:r>
              <w:rPr>
                <w:rFonts w:ascii="Courier New" w:hAnsi="Courier New" w:cs="Courier New"/>
              </w:rPr>
              <w:t>Раз в полугодие</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right="-36"/>
              <w:jc w:val="center"/>
              <w:rPr>
                <w:rFonts w:ascii="Courier New" w:hAnsi="Courier New" w:cs="Courier New"/>
              </w:rPr>
            </w:pPr>
            <w:r>
              <w:rPr>
                <w:rFonts w:ascii="Courier New" w:hAnsi="Courier New" w:cs="Courier New"/>
              </w:rPr>
              <w:t>20</w:t>
            </w:r>
          </w:p>
        </w:tc>
      </w:tr>
      <w:tr w:rsidR="009B7406" w:rsidTr="009B7406">
        <w:tc>
          <w:tcPr>
            <w:tcW w:w="483"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20</w:t>
            </w:r>
          </w:p>
        </w:tc>
        <w:tc>
          <w:tcPr>
            <w:tcW w:w="407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Своевременное предоставление информационных запросов, подготовка и сдача отчётности.</w:t>
            </w:r>
          </w:p>
        </w:tc>
        <w:tc>
          <w:tcPr>
            <w:tcW w:w="2398"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both"/>
              <w:rPr>
                <w:rFonts w:ascii="Courier New" w:hAnsi="Courier New" w:cs="Courier New"/>
              </w:rPr>
            </w:pPr>
            <w:r>
              <w:rPr>
                <w:rFonts w:ascii="Courier New" w:hAnsi="Courier New" w:cs="Courier New"/>
              </w:rPr>
              <w:t>По итогам</w:t>
            </w:r>
          </w:p>
          <w:p w:rsidR="009B7406" w:rsidRDefault="009B7406">
            <w:pPr>
              <w:pStyle w:val="a4"/>
              <w:ind w:left="0"/>
              <w:jc w:val="both"/>
              <w:rPr>
                <w:rFonts w:ascii="Courier New" w:hAnsi="Courier New" w:cs="Courier New"/>
              </w:rPr>
            </w:pPr>
            <w:r>
              <w:rPr>
                <w:rFonts w:ascii="Courier New" w:hAnsi="Courier New" w:cs="Courier New"/>
              </w:rPr>
              <w:t>за месяц</w:t>
            </w:r>
          </w:p>
          <w:p w:rsidR="009B7406" w:rsidRDefault="009B7406">
            <w:pPr>
              <w:pStyle w:val="a4"/>
              <w:ind w:left="0"/>
              <w:jc w:val="both"/>
              <w:rPr>
                <w:rFonts w:ascii="Courier New" w:hAnsi="Courier New" w:cs="Courier New"/>
              </w:rPr>
            </w:pPr>
            <w:r>
              <w:rPr>
                <w:rFonts w:ascii="Courier New" w:hAnsi="Courier New" w:cs="Courier New"/>
              </w:rPr>
              <w:t xml:space="preserve">за квартал </w:t>
            </w:r>
          </w:p>
          <w:p w:rsidR="009B7406" w:rsidRDefault="009B7406">
            <w:pPr>
              <w:pStyle w:val="a4"/>
              <w:ind w:left="0"/>
              <w:jc w:val="both"/>
              <w:rPr>
                <w:rFonts w:ascii="Courier New" w:hAnsi="Courier New" w:cs="Courier New"/>
              </w:rPr>
            </w:pPr>
            <w:r>
              <w:rPr>
                <w:rFonts w:ascii="Courier New" w:hAnsi="Courier New" w:cs="Courier New"/>
              </w:rPr>
              <w:t>за 9 мес.</w:t>
            </w:r>
          </w:p>
          <w:p w:rsidR="009B7406" w:rsidRDefault="009B7406">
            <w:pPr>
              <w:pStyle w:val="a4"/>
              <w:ind w:left="0"/>
              <w:jc w:val="both"/>
              <w:rPr>
                <w:rFonts w:ascii="Courier New" w:hAnsi="Courier New" w:cs="Courier New"/>
              </w:rPr>
            </w:pPr>
            <w:r>
              <w:rPr>
                <w:rFonts w:ascii="Courier New" w:hAnsi="Courier New" w:cs="Courier New"/>
              </w:rPr>
              <w:t>за год</w:t>
            </w:r>
          </w:p>
        </w:tc>
        <w:tc>
          <w:tcPr>
            <w:tcW w:w="2687"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10</w:t>
            </w:r>
          </w:p>
          <w:p w:rsidR="009B7406" w:rsidRDefault="009B7406">
            <w:pPr>
              <w:pStyle w:val="a4"/>
              <w:ind w:left="0"/>
              <w:jc w:val="center"/>
              <w:rPr>
                <w:rFonts w:ascii="Courier New" w:hAnsi="Courier New" w:cs="Courier New"/>
              </w:rPr>
            </w:pPr>
            <w:r>
              <w:rPr>
                <w:rFonts w:ascii="Courier New" w:hAnsi="Courier New" w:cs="Courier New"/>
              </w:rPr>
              <w:t>15</w:t>
            </w:r>
          </w:p>
          <w:p w:rsidR="009B7406" w:rsidRDefault="009B7406">
            <w:pPr>
              <w:pStyle w:val="a4"/>
              <w:ind w:left="0"/>
              <w:jc w:val="center"/>
              <w:rPr>
                <w:rFonts w:ascii="Courier New" w:hAnsi="Courier New" w:cs="Courier New"/>
              </w:rPr>
            </w:pPr>
            <w:r>
              <w:rPr>
                <w:rFonts w:ascii="Courier New" w:hAnsi="Courier New" w:cs="Courier New"/>
              </w:rPr>
              <w:t>20</w:t>
            </w:r>
          </w:p>
          <w:p w:rsidR="009B7406" w:rsidRDefault="009B7406">
            <w:pPr>
              <w:pStyle w:val="a4"/>
              <w:ind w:left="0"/>
              <w:jc w:val="center"/>
              <w:rPr>
                <w:rFonts w:ascii="Courier New" w:hAnsi="Courier New" w:cs="Courier New"/>
              </w:rPr>
            </w:pPr>
            <w:r>
              <w:rPr>
                <w:rFonts w:ascii="Courier New" w:hAnsi="Courier New" w:cs="Courier New"/>
              </w:rPr>
              <w:t>30</w:t>
            </w:r>
          </w:p>
        </w:tc>
      </w:tr>
    </w:tbl>
    <w:p w:rsidR="009B7406" w:rsidRDefault="009B7406" w:rsidP="009B7406">
      <w:pPr>
        <w:pStyle w:val="a4"/>
        <w:ind w:left="709"/>
        <w:jc w:val="center"/>
        <w:rPr>
          <w:rFonts w:ascii="Arial" w:hAnsi="Arial" w:cs="Arial"/>
          <w:sz w:val="24"/>
          <w:szCs w:val="24"/>
        </w:rPr>
      </w:pPr>
    </w:p>
    <w:p w:rsidR="009B7406" w:rsidRDefault="009B7406" w:rsidP="009B7406">
      <w:pPr>
        <w:pStyle w:val="a4"/>
        <w:ind w:left="709"/>
        <w:jc w:val="center"/>
        <w:rPr>
          <w:rFonts w:ascii="Arial" w:hAnsi="Arial" w:cs="Arial"/>
          <w:sz w:val="24"/>
          <w:szCs w:val="24"/>
        </w:rPr>
      </w:pPr>
      <w:r>
        <w:rPr>
          <w:rFonts w:ascii="Arial" w:hAnsi="Arial" w:cs="Arial"/>
          <w:sz w:val="24"/>
          <w:szCs w:val="24"/>
        </w:rPr>
        <w:t>3. перечень</w:t>
      </w:r>
    </w:p>
    <w:p w:rsidR="009B7406" w:rsidRDefault="009B7406" w:rsidP="009B7406">
      <w:pPr>
        <w:pStyle w:val="a4"/>
        <w:ind w:left="709"/>
        <w:jc w:val="center"/>
        <w:rPr>
          <w:rFonts w:ascii="Arial" w:hAnsi="Arial" w:cs="Arial"/>
          <w:sz w:val="24"/>
          <w:szCs w:val="24"/>
        </w:rPr>
      </w:pPr>
      <w:r>
        <w:rPr>
          <w:rFonts w:ascii="Arial" w:hAnsi="Arial" w:cs="Arial"/>
          <w:sz w:val="24"/>
          <w:szCs w:val="24"/>
        </w:rPr>
        <w:t xml:space="preserve">показателей результативности и качества выполнения </w:t>
      </w:r>
    </w:p>
    <w:p w:rsidR="009B7406" w:rsidRDefault="009B7406" w:rsidP="009B7406">
      <w:pPr>
        <w:pStyle w:val="a4"/>
        <w:ind w:left="709"/>
        <w:jc w:val="center"/>
        <w:rPr>
          <w:rFonts w:ascii="Arial" w:hAnsi="Arial" w:cs="Arial"/>
          <w:sz w:val="24"/>
          <w:szCs w:val="24"/>
        </w:rPr>
      </w:pPr>
      <w:r>
        <w:rPr>
          <w:rFonts w:ascii="Arial" w:hAnsi="Arial" w:cs="Arial"/>
          <w:sz w:val="24"/>
          <w:szCs w:val="24"/>
        </w:rPr>
        <w:t>должностных обязанностей иных работников, используемых для начисления стимулирующих выплат.</w:t>
      </w:r>
    </w:p>
    <w:p w:rsidR="009B7406" w:rsidRDefault="009B7406" w:rsidP="009B7406">
      <w:pPr>
        <w:pStyle w:val="a4"/>
        <w:ind w:left="709"/>
        <w:rPr>
          <w:rFonts w:ascii="Arial" w:hAnsi="Arial" w:cs="Arial"/>
          <w:sz w:val="24"/>
          <w:szCs w:val="24"/>
        </w:rPr>
      </w:pPr>
    </w:p>
    <w:tbl>
      <w:tblPr>
        <w:tblW w:w="0" w:type="auto"/>
        <w:tblInd w:w="-318" w:type="dxa"/>
        <w:tblLook w:val="04A0"/>
      </w:tblPr>
      <w:tblGrid>
        <w:gridCol w:w="474"/>
        <w:gridCol w:w="4009"/>
        <w:gridCol w:w="2312"/>
        <w:gridCol w:w="2845"/>
      </w:tblGrid>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Наименование показателя</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Критерии</w:t>
            </w:r>
          </w:p>
        </w:tc>
        <w:tc>
          <w:tcPr>
            <w:tcW w:w="28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 от</w:t>
            </w:r>
          </w:p>
        </w:tc>
      </w:tr>
      <w:tr w:rsidR="009B7406" w:rsidTr="009B7406">
        <w:tc>
          <w:tcPr>
            <w:tcW w:w="9640" w:type="dxa"/>
            <w:gridSpan w:val="4"/>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3.1. Уборщик служебных помещений</w:t>
            </w:r>
          </w:p>
        </w:tc>
      </w:tr>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lastRenderedPageBreak/>
              <w:t>1</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Качественное выполнение работ</w:t>
            </w:r>
          </w:p>
        </w:tc>
        <w:tc>
          <w:tcPr>
            <w:tcW w:w="28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до 200</w:t>
            </w:r>
          </w:p>
        </w:tc>
      </w:tr>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2</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до 100</w:t>
            </w:r>
          </w:p>
        </w:tc>
      </w:tr>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3</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Личное участие в культурно-массовых мероприятиях</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За каждое мероприятие</w:t>
            </w:r>
          </w:p>
        </w:tc>
        <w:tc>
          <w:tcPr>
            <w:tcW w:w="2845"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jc w:val="center"/>
              <w:rPr>
                <w:rFonts w:ascii="Courier New" w:hAnsi="Courier New" w:cs="Courier New"/>
              </w:rPr>
            </w:pPr>
            <w:r>
              <w:rPr>
                <w:rFonts w:ascii="Courier New" w:hAnsi="Courier New" w:cs="Courier New"/>
              </w:rPr>
              <w:t>до 100</w:t>
            </w:r>
          </w:p>
        </w:tc>
      </w:tr>
      <w:tr w:rsidR="009B7406" w:rsidTr="009B7406">
        <w:tc>
          <w:tcPr>
            <w:tcW w:w="9640" w:type="dxa"/>
            <w:gridSpan w:val="4"/>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3.2. Сторож</w:t>
            </w:r>
          </w:p>
        </w:tc>
      </w:tr>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1</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пожарно-сторожевого поста, пожарной части).</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Оперативное реагирование</w:t>
            </w:r>
          </w:p>
        </w:tc>
        <w:tc>
          <w:tcPr>
            <w:tcW w:w="28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p>
          <w:p w:rsidR="009B7406" w:rsidRDefault="009B7406">
            <w:pPr>
              <w:pStyle w:val="a4"/>
              <w:ind w:left="0"/>
              <w:jc w:val="center"/>
              <w:rPr>
                <w:rFonts w:ascii="Courier New" w:hAnsi="Courier New" w:cs="Courier New"/>
              </w:rPr>
            </w:pPr>
            <w:r>
              <w:rPr>
                <w:rFonts w:ascii="Courier New" w:hAnsi="Courier New" w:cs="Courier New"/>
              </w:rPr>
              <w:t>до 200</w:t>
            </w:r>
          </w:p>
        </w:tc>
      </w:tr>
      <w:tr w:rsidR="009B7406" w:rsidTr="009B7406">
        <w:tc>
          <w:tcPr>
            <w:tcW w:w="474"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2</w:t>
            </w:r>
          </w:p>
        </w:tc>
        <w:tc>
          <w:tcPr>
            <w:tcW w:w="4009"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9B7406" w:rsidRDefault="009B7406">
            <w:pPr>
              <w:pStyle w:val="a4"/>
              <w:ind w:left="0"/>
              <w:rPr>
                <w:rFonts w:ascii="Courier New" w:hAnsi="Courier New" w:cs="Courier New"/>
              </w:rPr>
            </w:pPr>
            <w:r>
              <w:rPr>
                <w:rFonts w:ascii="Courier New" w:hAnsi="Courier New" w:cs="Courier New"/>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9B7406" w:rsidRDefault="009B7406">
            <w:pPr>
              <w:pStyle w:val="a4"/>
              <w:ind w:left="0"/>
              <w:jc w:val="center"/>
              <w:rPr>
                <w:rFonts w:ascii="Courier New" w:hAnsi="Courier New" w:cs="Courier New"/>
              </w:rPr>
            </w:pPr>
            <w:r>
              <w:rPr>
                <w:rFonts w:ascii="Courier New" w:hAnsi="Courier New" w:cs="Courier New"/>
              </w:rPr>
              <w:t>до 100</w:t>
            </w:r>
          </w:p>
          <w:p w:rsidR="009B7406" w:rsidRDefault="009B7406">
            <w:pPr>
              <w:pStyle w:val="a4"/>
              <w:ind w:left="0"/>
              <w:jc w:val="center"/>
              <w:rPr>
                <w:rFonts w:ascii="Courier New" w:hAnsi="Courier New" w:cs="Courier New"/>
              </w:rPr>
            </w:pPr>
          </w:p>
        </w:tc>
      </w:tr>
    </w:tbl>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Arial" w:hAnsi="Arial" w:cs="Arial"/>
          <w:sz w:val="24"/>
          <w:szCs w:val="24"/>
        </w:rPr>
      </w:pPr>
    </w:p>
    <w:p w:rsidR="009B7406" w:rsidRDefault="009B7406" w:rsidP="009B7406">
      <w:pPr>
        <w:pStyle w:val="a3"/>
        <w:jc w:val="right"/>
        <w:rPr>
          <w:rFonts w:ascii="Courier New" w:hAnsi="Courier New" w:cs="Courier New"/>
        </w:rPr>
      </w:pPr>
      <w:r>
        <w:rPr>
          <w:rFonts w:ascii="Courier New" w:hAnsi="Courier New" w:cs="Courier New"/>
        </w:rPr>
        <w:t>Приложение №6</w:t>
      </w:r>
    </w:p>
    <w:p w:rsidR="009B7406" w:rsidRDefault="009B7406" w:rsidP="009B7406">
      <w:pPr>
        <w:pStyle w:val="a3"/>
        <w:jc w:val="right"/>
        <w:rPr>
          <w:rFonts w:ascii="Courier New" w:hAnsi="Courier New" w:cs="Courier New"/>
        </w:rPr>
      </w:pPr>
      <w:r>
        <w:rPr>
          <w:rFonts w:ascii="Courier New" w:hAnsi="Courier New" w:cs="Courier New"/>
        </w:rPr>
        <w:t>(в новой редакции)</w:t>
      </w:r>
    </w:p>
    <w:p w:rsidR="009B7406" w:rsidRDefault="009B7406" w:rsidP="009B7406">
      <w:pPr>
        <w:pStyle w:val="a3"/>
        <w:jc w:val="right"/>
        <w:rPr>
          <w:rFonts w:ascii="Courier New" w:hAnsi="Courier New" w:cs="Courier New"/>
        </w:rPr>
      </w:pPr>
      <w:r>
        <w:rPr>
          <w:rFonts w:ascii="Courier New" w:hAnsi="Courier New" w:cs="Courier New"/>
        </w:rPr>
        <w:t>к Положению об оплате труда</w:t>
      </w:r>
    </w:p>
    <w:p w:rsidR="009B7406" w:rsidRDefault="009B7406" w:rsidP="009B7406">
      <w:pPr>
        <w:pStyle w:val="a3"/>
        <w:jc w:val="right"/>
        <w:rPr>
          <w:rFonts w:ascii="Courier New" w:hAnsi="Courier New" w:cs="Courier New"/>
        </w:rPr>
      </w:pPr>
      <w:r>
        <w:rPr>
          <w:rFonts w:ascii="Courier New" w:hAnsi="Courier New" w:cs="Courier New"/>
        </w:rPr>
        <w:t>работников муниципального бюджетного</w:t>
      </w:r>
    </w:p>
    <w:p w:rsidR="009B7406" w:rsidRDefault="009B7406" w:rsidP="009B7406">
      <w:pPr>
        <w:pStyle w:val="a3"/>
        <w:jc w:val="right"/>
        <w:rPr>
          <w:rFonts w:ascii="Courier New" w:hAnsi="Courier New" w:cs="Courier New"/>
        </w:rPr>
      </w:pPr>
      <w:r>
        <w:rPr>
          <w:rFonts w:ascii="Courier New" w:hAnsi="Courier New" w:cs="Courier New"/>
        </w:rPr>
        <w:t xml:space="preserve">учреждения культуры </w:t>
      </w:r>
    </w:p>
    <w:p w:rsidR="009B7406" w:rsidRDefault="009B7406" w:rsidP="009B7406">
      <w:pPr>
        <w:pStyle w:val="a3"/>
        <w:jc w:val="right"/>
        <w:rPr>
          <w:rFonts w:ascii="Courier New" w:hAnsi="Courier New" w:cs="Courier New"/>
        </w:rPr>
      </w:pPr>
      <w:r>
        <w:rPr>
          <w:rFonts w:ascii="Courier New" w:hAnsi="Courier New" w:cs="Courier New"/>
        </w:rPr>
        <w:t xml:space="preserve">«Социально – культурный центр Благовест» МО «Казачье» </w:t>
      </w:r>
    </w:p>
    <w:p w:rsidR="009B7406" w:rsidRDefault="009B7406" w:rsidP="009B7406">
      <w:pPr>
        <w:pStyle w:val="a4"/>
        <w:ind w:left="709"/>
        <w:jc w:val="center"/>
        <w:rPr>
          <w:rFonts w:ascii="Arial" w:hAnsi="Arial" w:cs="Arial"/>
          <w:sz w:val="24"/>
          <w:szCs w:val="24"/>
        </w:rPr>
      </w:pPr>
    </w:p>
    <w:p w:rsidR="009B7406" w:rsidRDefault="009B7406" w:rsidP="009B7406">
      <w:pPr>
        <w:pStyle w:val="a4"/>
        <w:ind w:left="709"/>
        <w:jc w:val="center"/>
        <w:rPr>
          <w:rFonts w:ascii="Arial" w:hAnsi="Arial" w:cs="Arial"/>
          <w:b/>
          <w:sz w:val="30"/>
          <w:szCs w:val="30"/>
        </w:rPr>
      </w:pPr>
      <w:r>
        <w:rPr>
          <w:rFonts w:ascii="Arial" w:hAnsi="Arial" w:cs="Arial"/>
          <w:b/>
          <w:sz w:val="30"/>
          <w:szCs w:val="30"/>
        </w:rPr>
        <w:t>ПОЛОЖЕНИЕ</w:t>
      </w:r>
    </w:p>
    <w:p w:rsidR="009B7406" w:rsidRDefault="009B7406" w:rsidP="009B7406">
      <w:pPr>
        <w:pStyle w:val="a4"/>
        <w:ind w:left="709"/>
        <w:jc w:val="center"/>
        <w:rPr>
          <w:rFonts w:ascii="Arial" w:hAnsi="Arial" w:cs="Arial"/>
          <w:b/>
          <w:sz w:val="30"/>
          <w:szCs w:val="30"/>
        </w:rPr>
      </w:pPr>
      <w:r>
        <w:rPr>
          <w:rFonts w:ascii="Arial" w:hAnsi="Arial" w:cs="Arial"/>
          <w:b/>
          <w:sz w:val="30"/>
          <w:szCs w:val="30"/>
        </w:rPr>
        <w:t>О СОСТАВЕ И ПОРЯДКЕ РАБОТЫ КОМИССИИ</w:t>
      </w:r>
    </w:p>
    <w:p w:rsidR="009B7406" w:rsidRDefault="009B7406" w:rsidP="009B7406">
      <w:pPr>
        <w:pStyle w:val="a4"/>
        <w:ind w:left="0"/>
        <w:jc w:val="center"/>
        <w:rPr>
          <w:rFonts w:ascii="Arial" w:hAnsi="Arial" w:cs="Arial"/>
          <w:b/>
          <w:sz w:val="30"/>
          <w:szCs w:val="30"/>
        </w:rPr>
      </w:pPr>
      <w:r>
        <w:rPr>
          <w:rFonts w:ascii="Arial" w:hAnsi="Arial" w:cs="Arial"/>
          <w:b/>
          <w:sz w:val="30"/>
          <w:szCs w:val="30"/>
        </w:rPr>
        <w:t>ПО ОПРЕДЕЛЕНИЮ РАЗМЕРОВ СТИМУЛИРУЮЩИХ ВЫПЛАТ РАБОТНИКАМ МУНИЦИПАЛЬНОГО БЮДЖЕТНОГО УЧРЕЖДЕНИЯ КУЛЬТУРЫ «СОЦИАЛЬНО – КУЛЬТУРНЫЙ ЦЕНТР БЛАГОВЕСТ» МУНИЦИПАЛЬНОГО ОБРАЗОВАНИЯ «КАЗАЧЬЕ».</w:t>
      </w:r>
    </w:p>
    <w:p w:rsidR="009B7406" w:rsidRDefault="009B7406" w:rsidP="009B7406">
      <w:pPr>
        <w:pStyle w:val="a4"/>
        <w:ind w:left="709"/>
        <w:jc w:val="center"/>
        <w:rPr>
          <w:rFonts w:ascii="Arial" w:hAnsi="Arial" w:cs="Arial"/>
          <w:sz w:val="24"/>
          <w:szCs w:val="24"/>
        </w:rPr>
      </w:pPr>
    </w:p>
    <w:p w:rsidR="009B7406" w:rsidRDefault="009B7406" w:rsidP="009B7406">
      <w:pPr>
        <w:pStyle w:val="a4"/>
        <w:ind w:left="0" w:firstLine="709"/>
        <w:jc w:val="both"/>
        <w:rPr>
          <w:rFonts w:ascii="Arial" w:hAnsi="Arial" w:cs="Arial"/>
          <w:sz w:val="24"/>
          <w:szCs w:val="24"/>
        </w:rPr>
      </w:pPr>
      <w:r>
        <w:rPr>
          <w:rFonts w:ascii="Arial" w:hAnsi="Arial" w:cs="Arial"/>
          <w:sz w:val="24"/>
          <w:szCs w:val="24"/>
        </w:rPr>
        <w:t>1. Общие положения</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xml:space="preserve">1.1. Комиссия по определению размеров стимулирующих выплат муниципального бюджетного учреждения культуры «Социально – культурный центр Благовест» МО «Казачье», (далее - учреждение), и премированию работников, (далее – комиссия), избирается из числа работников учреждения на </w:t>
      </w:r>
      <w:r>
        <w:rPr>
          <w:rFonts w:ascii="Arial" w:hAnsi="Arial" w:cs="Arial"/>
          <w:sz w:val="24"/>
          <w:szCs w:val="24"/>
        </w:rPr>
        <w:lastRenderedPageBreak/>
        <w:t>общем собрании трудового коллектива, состав которой на основании протоколов собрания трудового коллектива утверждается приказом директора учреждения.</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1.2.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1.3. Комиссия осуществляет свою деятельность на постоянной основе.</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2. Состав и полномочия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2.1. Состав комиссии – 3 человека. Комиссия состоит из председателя и членов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2.2. Председатель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осуществляет общее руководство деятельностью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председательствует на заседании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2.3. Для выполнения возложенных задач комиссия осуществляет следующие функции: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оценивает показатели результативности и качества выполнения должностных обязанностей работников;</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может привлекать к участию в заседаниях комиссии представителей трудового коллектива учреждения;</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принимает решение о размере стимулирующих выплат работникам.</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2.4. Комиссия по вопросам, входящим в её компетенцию, имеет право:</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запрашивать у работников учреждения необходимую для неё информацию;</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устанавливать работникам учреждения сроки предоставления информации;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 утверждать решение о размере стимулирующих выплат в отношении каждого работника учреждения.</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3. Порядок работы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3.1. Заседание комиссии проводится ежеквартально. Дата проведения заседания комиссии назначается председателем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3.2. Решение комиссии принимаются большинством голосов членов комиссии, присутствующих на заседании.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При равенстве голосов решающим является голос председателя комиссии.</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3.3. Заседание комиссии является правомочным, если на нём присутствует не менее половины от общего числа её членов.</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ежеквартально, не позднее 3 рабочих дней месяца, следующего за отчётным периодом.</w:t>
      </w:r>
    </w:p>
    <w:p w:rsidR="009B7406" w:rsidRDefault="009B7406" w:rsidP="009B7406">
      <w:pPr>
        <w:pStyle w:val="a4"/>
        <w:ind w:left="0" w:firstLine="709"/>
        <w:jc w:val="both"/>
        <w:rPr>
          <w:rFonts w:ascii="Arial" w:hAnsi="Arial" w:cs="Arial"/>
          <w:sz w:val="24"/>
          <w:szCs w:val="24"/>
        </w:rPr>
      </w:pPr>
      <w:r>
        <w:rPr>
          <w:rFonts w:ascii="Arial"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после согласования с учредителем, издаётся приказ по учреждению о проценте стимулирующих выплат за отчётный период.</w:t>
      </w:r>
    </w:p>
    <w:p w:rsidR="009B7406" w:rsidRDefault="009B7406"/>
    <w:sectPr w:rsidR="009B7406"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770C"/>
    <w:rsid w:val="00046E98"/>
    <w:rsid w:val="00331874"/>
    <w:rsid w:val="003C770C"/>
    <w:rsid w:val="003F17FF"/>
    <w:rsid w:val="00706536"/>
    <w:rsid w:val="008B7AFC"/>
    <w:rsid w:val="009B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770C"/>
    <w:pPr>
      <w:autoSpaceDE w:val="0"/>
      <w:autoSpaceDN w:val="0"/>
      <w:adjustRightInd w:val="0"/>
      <w:spacing w:after="0" w:line="240" w:lineRule="auto"/>
    </w:pPr>
    <w:rPr>
      <w:rFonts w:ascii="Arial" w:eastAsia="Times New Roman" w:hAnsi="Arial" w:cs="Times New Roman"/>
      <w:szCs w:val="20"/>
      <w:lang w:eastAsia="ru-RU"/>
    </w:rPr>
  </w:style>
  <w:style w:type="character" w:customStyle="1" w:styleId="ConsPlusNormal0">
    <w:name w:val="ConsPlusNormal Знак"/>
    <w:link w:val="ConsPlusNormal"/>
    <w:locked/>
    <w:rsid w:val="003C770C"/>
    <w:rPr>
      <w:rFonts w:ascii="Arial" w:eastAsia="Times New Roman" w:hAnsi="Arial" w:cs="Times New Roman"/>
      <w:szCs w:val="20"/>
      <w:lang w:eastAsia="ru-RU"/>
    </w:rPr>
  </w:style>
  <w:style w:type="paragraph" w:styleId="a3">
    <w:name w:val="No Spacing"/>
    <w:uiPriority w:val="1"/>
    <w:qFormat/>
    <w:rsid w:val="009B7406"/>
    <w:pPr>
      <w:spacing w:after="0" w:line="240" w:lineRule="auto"/>
    </w:pPr>
  </w:style>
  <w:style w:type="paragraph" w:styleId="a4">
    <w:name w:val="List Paragraph"/>
    <w:basedOn w:val="a"/>
    <w:uiPriority w:val="34"/>
    <w:qFormat/>
    <w:rsid w:val="009B7406"/>
    <w:pPr>
      <w:ind w:left="720"/>
      <w:contextualSpacing/>
    </w:pPr>
  </w:style>
</w:styles>
</file>

<file path=word/webSettings.xml><?xml version="1.0" encoding="utf-8"?>
<w:webSettings xmlns:r="http://schemas.openxmlformats.org/officeDocument/2006/relationships" xmlns:w="http://schemas.openxmlformats.org/wordprocessingml/2006/main">
  <w:divs>
    <w:div w:id="14270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8589</Words>
  <Characters>48960</Characters>
  <Application>Microsoft Office Word</Application>
  <DocSecurity>0</DocSecurity>
  <Lines>408</Lines>
  <Paragraphs>114</Paragraphs>
  <ScaleCrop>false</ScaleCrop>
  <Company>Microsoft</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2018-02-07T02:33:00Z</dcterms:created>
  <dcterms:modified xsi:type="dcterms:W3CDTF">2018-02-07T02:35:00Z</dcterms:modified>
</cp:coreProperties>
</file>