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46" w:rsidRDefault="00F33946" w:rsidP="00F3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33946" w:rsidRDefault="00F33946" w:rsidP="00F3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33946" w:rsidRDefault="00F33946" w:rsidP="00F3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33946" w:rsidRDefault="00F33946" w:rsidP="00F339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F33946" w:rsidRDefault="00F33946" w:rsidP="00F339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F33946" w:rsidRDefault="00F33946" w:rsidP="00F33946">
      <w:pPr>
        <w:rPr>
          <w:sz w:val="28"/>
          <w:szCs w:val="28"/>
        </w:rPr>
      </w:pPr>
    </w:p>
    <w:p w:rsidR="00F33946" w:rsidRDefault="00F33946" w:rsidP="00F33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четвертая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F33946" w:rsidRDefault="00F33946" w:rsidP="00F3394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33946" w:rsidRDefault="00F33946" w:rsidP="00F33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F33946" w:rsidRPr="00B02DB6" w:rsidRDefault="00F33946" w:rsidP="00F33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91</w:t>
      </w:r>
    </w:p>
    <w:p w:rsidR="00F33946" w:rsidRPr="001A7877" w:rsidRDefault="00F33946" w:rsidP="00F33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«Об исполнении бюджета МО «Казачье»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787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33946" w:rsidRPr="00DB2CAE" w:rsidRDefault="00F33946" w:rsidP="00F33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1A7877">
        <w:rPr>
          <w:rFonts w:ascii="Times New Roman" w:hAnsi="Times New Roman" w:cs="Times New Roman"/>
          <w:sz w:val="28"/>
          <w:szCs w:val="28"/>
        </w:rPr>
        <w:t xml:space="preserve"> финансиста администрации об исполнении бюджета за 12 месяцев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A78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946" w:rsidRPr="00DB2CAE" w:rsidRDefault="00F33946" w:rsidP="00F33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F33946" w:rsidRPr="001A7877" w:rsidRDefault="00F33946" w:rsidP="00F339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Принять исполнение бюджета за 12 месяцев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7877">
        <w:rPr>
          <w:rFonts w:ascii="Times New Roman" w:hAnsi="Times New Roman" w:cs="Times New Roman"/>
          <w:sz w:val="28"/>
          <w:szCs w:val="28"/>
        </w:rPr>
        <w:t xml:space="preserve"> года (приложение 1,2 к настоящему решению).</w:t>
      </w:r>
    </w:p>
    <w:p w:rsidR="00F33946" w:rsidRPr="001A7877" w:rsidRDefault="00F33946" w:rsidP="00F339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F33946" w:rsidRPr="001A7877" w:rsidRDefault="00F33946" w:rsidP="00F33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46" w:rsidRPr="001A7877" w:rsidRDefault="00F33946" w:rsidP="00F33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46" w:rsidRPr="001A7877" w:rsidRDefault="00F33946" w:rsidP="00F33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46" w:rsidRPr="001A7877" w:rsidRDefault="00F33946" w:rsidP="00F33946">
      <w:pPr>
        <w:jc w:val="right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ab/>
      </w:r>
      <w:r w:rsidRPr="001A7877">
        <w:rPr>
          <w:rFonts w:ascii="Times New Roman" w:hAnsi="Times New Roman" w:cs="Times New Roman"/>
          <w:sz w:val="28"/>
          <w:szCs w:val="28"/>
        </w:rPr>
        <w:tab/>
        <w:t xml:space="preserve">                            Т.С. Пушкарева</w:t>
      </w:r>
    </w:p>
    <w:p w:rsidR="00A3330D" w:rsidRDefault="00A3330D">
      <w:r>
        <w:br w:type="page"/>
      </w:r>
    </w:p>
    <w:p w:rsidR="00A3330D" w:rsidRDefault="00A3330D" w:rsidP="00A3330D">
      <w:pPr>
        <w:pStyle w:val="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Пояснительная записка</w:t>
      </w:r>
    </w:p>
    <w:p w:rsidR="00A3330D" w:rsidRDefault="00A3330D" w:rsidP="00A3330D">
      <w:pPr>
        <w:jc w:val="center"/>
        <w:rPr>
          <w:b/>
        </w:rPr>
      </w:pPr>
      <w:r>
        <w:rPr>
          <w:b/>
        </w:rPr>
        <w:t>к отчету «Об исполнении бюджета МО «Казачье» за  12 месяцев  2015 года»</w:t>
      </w:r>
    </w:p>
    <w:p w:rsidR="00A3330D" w:rsidRDefault="00A3330D" w:rsidP="00A3330D">
      <w:pPr>
        <w:ind w:firstLine="720"/>
        <w:jc w:val="both"/>
      </w:pPr>
      <w:r>
        <w:t xml:space="preserve">За отчетный период исполнение бюджета МО «Казачье» осуществлялось в соответствии с решением Думы № 41 от 25 декабря 2014 года «О бюджете МО «Казачье» на 2015 год и плановый период 2016 и 2017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>
        <w:t>контроль за</w:t>
      </w:r>
      <w:proofErr w:type="gramEnd"/>
      <w: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A3330D" w:rsidRDefault="00A3330D" w:rsidP="00A3330D">
      <w:pPr>
        <w:pStyle w:val="3"/>
        <w:jc w:val="center"/>
        <w:rPr>
          <w:b/>
          <w:sz w:val="22"/>
          <w:szCs w:val="22"/>
        </w:rPr>
      </w:pPr>
    </w:p>
    <w:p w:rsidR="00A3330D" w:rsidRDefault="00A3330D" w:rsidP="00A3330D">
      <w:pPr>
        <w:pStyle w:val="3"/>
        <w:jc w:val="center"/>
        <w:rPr>
          <w:b/>
          <w:sz w:val="22"/>
          <w:szCs w:val="22"/>
        </w:rPr>
      </w:pPr>
    </w:p>
    <w:p w:rsidR="00A3330D" w:rsidRDefault="00A3330D" w:rsidP="00A3330D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ДОХОДЫ</w:t>
      </w:r>
    </w:p>
    <w:p w:rsidR="00A3330D" w:rsidRDefault="00A3330D" w:rsidP="00A3330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Исполнение  бюджета МО «Казачье» за 12 месяцев 2015 года составило по доходам 4933,7 тыс. рублей  или 100 % к годовому назначению.</w:t>
      </w:r>
    </w:p>
    <w:p w:rsidR="00A3330D" w:rsidRDefault="00A3330D" w:rsidP="00A3330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 виде финансовой помощи в бюджет поступило 5600,7 тыс. рублей (100%), в том числе: </w:t>
      </w:r>
    </w:p>
    <w:p w:rsidR="00A3330D" w:rsidRDefault="00A3330D" w:rsidP="00A3330D">
      <w:pPr>
        <w:pStyle w:val="a4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b/>
          <w:sz w:val="22"/>
          <w:szCs w:val="22"/>
        </w:rPr>
        <w:t>отация  на выравнивание бюджетной обеспеченности</w:t>
      </w:r>
      <w:r>
        <w:rPr>
          <w:sz w:val="22"/>
          <w:szCs w:val="22"/>
        </w:rPr>
        <w:t xml:space="preserve"> в объеме 869,1 тыс. рублей (в т.ч. ФФПП 465,8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ублей),</w:t>
      </w:r>
    </w:p>
    <w:p w:rsidR="00A3330D" w:rsidRDefault="00A3330D" w:rsidP="00A3330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C0EB4">
        <w:rPr>
          <w:b/>
          <w:sz w:val="22"/>
          <w:szCs w:val="22"/>
        </w:rPr>
        <w:t>субсидии</w:t>
      </w:r>
      <w:r>
        <w:rPr>
          <w:b/>
          <w:sz w:val="22"/>
          <w:szCs w:val="22"/>
        </w:rPr>
        <w:t xml:space="preserve"> на соф. </w:t>
      </w:r>
      <w:proofErr w:type="spellStart"/>
      <w:r>
        <w:rPr>
          <w:b/>
          <w:sz w:val="22"/>
          <w:szCs w:val="22"/>
        </w:rPr>
        <w:t>расх</w:t>
      </w:r>
      <w:proofErr w:type="spellEnd"/>
      <w:r>
        <w:rPr>
          <w:b/>
          <w:sz w:val="22"/>
          <w:szCs w:val="22"/>
        </w:rPr>
        <w:t xml:space="preserve"> об по </w:t>
      </w:r>
      <w:proofErr w:type="spellStart"/>
      <w:r>
        <w:rPr>
          <w:b/>
          <w:sz w:val="22"/>
          <w:szCs w:val="22"/>
        </w:rPr>
        <w:t>выпл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ден</w:t>
      </w:r>
      <w:proofErr w:type="spellEnd"/>
      <w:r>
        <w:rPr>
          <w:b/>
          <w:sz w:val="22"/>
          <w:szCs w:val="22"/>
        </w:rPr>
        <w:t xml:space="preserve"> сод с </w:t>
      </w:r>
      <w:proofErr w:type="spellStart"/>
      <w:r>
        <w:rPr>
          <w:b/>
          <w:sz w:val="22"/>
          <w:szCs w:val="22"/>
        </w:rPr>
        <w:t>нач</w:t>
      </w:r>
      <w:proofErr w:type="spellEnd"/>
      <w:r>
        <w:rPr>
          <w:b/>
          <w:sz w:val="22"/>
          <w:szCs w:val="22"/>
        </w:rPr>
        <w:t xml:space="preserve"> на него главам, </w:t>
      </w:r>
      <w:proofErr w:type="spellStart"/>
      <w:r>
        <w:rPr>
          <w:b/>
          <w:sz w:val="22"/>
          <w:szCs w:val="22"/>
        </w:rPr>
        <w:t>мун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служ</w:t>
      </w:r>
      <w:proofErr w:type="spellEnd"/>
      <w:r>
        <w:rPr>
          <w:b/>
          <w:sz w:val="22"/>
          <w:szCs w:val="22"/>
        </w:rPr>
        <w:t xml:space="preserve"> ор </w:t>
      </w:r>
      <w:proofErr w:type="spellStart"/>
      <w:r>
        <w:rPr>
          <w:b/>
          <w:sz w:val="22"/>
          <w:szCs w:val="22"/>
        </w:rPr>
        <w:t>местн</w:t>
      </w:r>
      <w:proofErr w:type="spellEnd"/>
      <w:r>
        <w:rPr>
          <w:b/>
          <w:sz w:val="22"/>
          <w:szCs w:val="22"/>
        </w:rPr>
        <w:t xml:space="preserve"> сам </w:t>
      </w:r>
      <w:proofErr w:type="spellStart"/>
      <w:r>
        <w:rPr>
          <w:b/>
          <w:sz w:val="22"/>
          <w:szCs w:val="22"/>
        </w:rPr>
        <w:t>посел</w:t>
      </w:r>
      <w:proofErr w:type="spellEnd"/>
      <w:r>
        <w:rPr>
          <w:b/>
          <w:sz w:val="22"/>
          <w:szCs w:val="22"/>
        </w:rPr>
        <w:t xml:space="preserve"> ИО, </w:t>
      </w:r>
      <w:proofErr w:type="spellStart"/>
      <w:r>
        <w:rPr>
          <w:b/>
          <w:sz w:val="22"/>
          <w:szCs w:val="22"/>
        </w:rPr>
        <w:t>з</w:t>
      </w:r>
      <w:proofErr w:type="spellEnd"/>
      <w:r>
        <w:rPr>
          <w:b/>
          <w:sz w:val="22"/>
          <w:szCs w:val="22"/>
        </w:rPr>
        <w:t>/</w:t>
      </w:r>
      <w:proofErr w:type="spellStart"/>
      <w:proofErr w:type="gramStart"/>
      <w:r>
        <w:rPr>
          <w:b/>
          <w:sz w:val="22"/>
          <w:szCs w:val="22"/>
        </w:rPr>
        <w:t>п</w:t>
      </w:r>
      <w:proofErr w:type="spellEnd"/>
      <w:proofErr w:type="gramEnd"/>
      <w:r>
        <w:rPr>
          <w:b/>
          <w:sz w:val="22"/>
          <w:szCs w:val="22"/>
        </w:rPr>
        <w:t xml:space="preserve"> с </w:t>
      </w:r>
      <w:proofErr w:type="spellStart"/>
      <w:r>
        <w:rPr>
          <w:b/>
          <w:sz w:val="22"/>
          <w:szCs w:val="22"/>
        </w:rPr>
        <w:t>нач</w:t>
      </w:r>
      <w:proofErr w:type="spellEnd"/>
      <w:r>
        <w:rPr>
          <w:b/>
          <w:sz w:val="22"/>
          <w:szCs w:val="22"/>
        </w:rPr>
        <w:t xml:space="preserve"> на нее на раб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кул</w:t>
      </w:r>
      <w:proofErr w:type="spellEnd"/>
      <w:r>
        <w:rPr>
          <w:b/>
          <w:sz w:val="22"/>
          <w:szCs w:val="22"/>
        </w:rPr>
        <w:t xml:space="preserve">  </w:t>
      </w:r>
      <w:r w:rsidRPr="008C0EB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2767,0 тыс. рублей;</w:t>
      </w:r>
    </w:p>
    <w:p w:rsidR="00A3330D" w:rsidRDefault="00A3330D" w:rsidP="00A3330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F4187">
        <w:rPr>
          <w:b/>
          <w:sz w:val="22"/>
          <w:szCs w:val="22"/>
        </w:rPr>
        <w:t xml:space="preserve">субсидия на </w:t>
      </w:r>
      <w:proofErr w:type="spellStart"/>
      <w:r>
        <w:rPr>
          <w:b/>
          <w:sz w:val="22"/>
          <w:szCs w:val="22"/>
        </w:rPr>
        <w:t>реализ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меропр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направл</w:t>
      </w:r>
      <w:proofErr w:type="spellEnd"/>
      <w:r>
        <w:rPr>
          <w:b/>
          <w:sz w:val="22"/>
          <w:szCs w:val="22"/>
        </w:rPr>
        <w:t xml:space="preserve"> на повышение эффективности </w:t>
      </w:r>
      <w:proofErr w:type="spellStart"/>
      <w:r>
        <w:rPr>
          <w:b/>
          <w:sz w:val="22"/>
          <w:szCs w:val="22"/>
        </w:rPr>
        <w:t>бюдж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расх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мун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обр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200,0 тыс.рублей;</w:t>
      </w:r>
    </w:p>
    <w:p w:rsidR="00A3330D" w:rsidRDefault="00A3330D" w:rsidP="00A3330D">
      <w:pPr>
        <w:pStyle w:val="a4"/>
        <w:ind w:firstLine="70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субс</w:t>
      </w:r>
      <w:proofErr w:type="spellEnd"/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ц-х</w:t>
      </w:r>
      <w:proofErr w:type="spellEnd"/>
      <w:r>
        <w:rPr>
          <w:b/>
          <w:sz w:val="22"/>
          <w:szCs w:val="22"/>
        </w:rPr>
        <w:t xml:space="preserve"> соф. </w:t>
      </w:r>
      <w:proofErr w:type="spellStart"/>
      <w:r>
        <w:rPr>
          <w:b/>
          <w:sz w:val="22"/>
          <w:szCs w:val="22"/>
        </w:rPr>
        <w:t>расх</w:t>
      </w:r>
      <w:proofErr w:type="spellEnd"/>
      <w:r>
        <w:rPr>
          <w:b/>
          <w:sz w:val="22"/>
          <w:szCs w:val="22"/>
        </w:rPr>
        <w:t xml:space="preserve"> об по реал мер пер </w:t>
      </w:r>
      <w:proofErr w:type="spellStart"/>
      <w:proofErr w:type="gramStart"/>
      <w:r>
        <w:rPr>
          <w:b/>
          <w:sz w:val="22"/>
          <w:szCs w:val="22"/>
        </w:rPr>
        <w:t>пр</w:t>
      </w:r>
      <w:proofErr w:type="spellEnd"/>
      <w:proofErr w:type="gramEnd"/>
      <w:r>
        <w:rPr>
          <w:b/>
          <w:sz w:val="22"/>
          <w:szCs w:val="22"/>
        </w:rPr>
        <w:t xml:space="preserve"> нар </w:t>
      </w:r>
      <w:proofErr w:type="spellStart"/>
      <w:r>
        <w:rPr>
          <w:b/>
          <w:sz w:val="22"/>
          <w:szCs w:val="22"/>
        </w:rPr>
        <w:t>иниц</w:t>
      </w:r>
      <w:proofErr w:type="spellEnd"/>
      <w:r>
        <w:rPr>
          <w:b/>
          <w:sz w:val="22"/>
          <w:szCs w:val="22"/>
        </w:rPr>
        <w:t xml:space="preserve"> </w:t>
      </w:r>
      <w:r w:rsidRPr="008C0EB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354,2 тыс. рублей</w:t>
      </w:r>
    </w:p>
    <w:p w:rsidR="00A3330D" w:rsidRDefault="00A3330D" w:rsidP="00A3330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C0EB4">
        <w:rPr>
          <w:b/>
          <w:sz w:val="22"/>
          <w:szCs w:val="22"/>
        </w:rPr>
        <w:t>субвенций ВУС</w:t>
      </w:r>
      <w:r>
        <w:rPr>
          <w:sz w:val="22"/>
          <w:szCs w:val="22"/>
        </w:rPr>
        <w:t xml:space="preserve"> – 42,4 тыс. рублей</w:t>
      </w:r>
    </w:p>
    <w:p w:rsidR="00A3330D" w:rsidRDefault="00A3330D" w:rsidP="00A3330D">
      <w:pPr>
        <w:pStyle w:val="a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</w:t>
      </w:r>
      <w:r>
        <w:rPr>
          <w:b/>
          <w:sz w:val="22"/>
          <w:szCs w:val="22"/>
        </w:rPr>
        <w:t>собственных доходов</w:t>
      </w:r>
      <w:r>
        <w:rPr>
          <w:sz w:val="22"/>
          <w:szCs w:val="22"/>
        </w:rPr>
        <w:t xml:space="preserve"> за отчетный период составил 4933,7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 или 100 % от планового назначения.</w:t>
      </w:r>
    </w:p>
    <w:p w:rsidR="00A3330D" w:rsidRDefault="00A3330D" w:rsidP="00A3330D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В составе доходов платежи по </w:t>
      </w:r>
      <w:r>
        <w:rPr>
          <w:b/>
          <w:sz w:val="22"/>
          <w:szCs w:val="22"/>
        </w:rPr>
        <w:t xml:space="preserve">налогу на </w:t>
      </w:r>
      <w:proofErr w:type="gramStart"/>
      <w:r>
        <w:rPr>
          <w:b/>
          <w:sz w:val="22"/>
          <w:szCs w:val="22"/>
        </w:rPr>
        <w:t>доходы физических лиц</w:t>
      </w:r>
      <w:r>
        <w:rPr>
          <w:sz w:val="22"/>
          <w:szCs w:val="22"/>
        </w:rPr>
        <w:t>, зачисляемые в доход  бюджета  поступили</w:t>
      </w:r>
      <w:proofErr w:type="gramEnd"/>
      <w:r>
        <w:rPr>
          <w:sz w:val="22"/>
          <w:szCs w:val="22"/>
        </w:rPr>
        <w:t xml:space="preserve"> в размере 453,6 тыс. рублей, что составило 99,9 % к годовому плану и 9,2 % от всей суммы собственных доходов, поступивших за 4 квартала 2015 года. </w:t>
      </w:r>
    </w:p>
    <w:p w:rsidR="00A3330D" w:rsidRDefault="00A3330D" w:rsidP="00A3330D">
      <w:pPr>
        <w:pStyle w:val="21"/>
        <w:rPr>
          <w:sz w:val="22"/>
          <w:szCs w:val="22"/>
        </w:rPr>
      </w:pPr>
      <w:r w:rsidRPr="008C60AE">
        <w:rPr>
          <w:b/>
          <w:sz w:val="22"/>
          <w:szCs w:val="22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8C60AE">
        <w:rPr>
          <w:b/>
          <w:sz w:val="22"/>
          <w:szCs w:val="22"/>
        </w:rPr>
        <w:t>инжекторных</w:t>
      </w:r>
      <w:proofErr w:type="spellEnd"/>
      <w:r w:rsidRPr="008C60AE">
        <w:rPr>
          <w:b/>
          <w:sz w:val="22"/>
          <w:szCs w:val="22"/>
        </w:rPr>
        <w:t>) двигателей</w:t>
      </w:r>
      <w:r>
        <w:rPr>
          <w:sz w:val="22"/>
          <w:szCs w:val="22"/>
        </w:rPr>
        <w:t xml:space="preserve"> поступили в сумме 435,7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 или 100% к плану.</w:t>
      </w:r>
    </w:p>
    <w:p w:rsidR="00A3330D" w:rsidRDefault="00A3330D" w:rsidP="00A3330D">
      <w:pPr>
        <w:jc w:val="both"/>
      </w:pPr>
      <w:r>
        <w:rPr>
          <w:b/>
        </w:rPr>
        <w:t xml:space="preserve"> Налог на имущество </w:t>
      </w:r>
      <w:r>
        <w:t xml:space="preserve">поступил в сумме 522,8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(106,7%). </w:t>
      </w:r>
    </w:p>
    <w:p w:rsidR="00A3330D" w:rsidRDefault="00A3330D" w:rsidP="00A3330D">
      <w:pPr>
        <w:jc w:val="both"/>
      </w:pPr>
      <w:r>
        <w:t xml:space="preserve"> </w:t>
      </w:r>
      <w:r w:rsidRPr="007F4187">
        <w:rPr>
          <w:b/>
        </w:rPr>
        <w:t>Доходы от использования имущества</w:t>
      </w:r>
      <w:r>
        <w:t xml:space="preserve"> поступили в размере 37,2 тыс. рублей (99,9%).</w:t>
      </w:r>
    </w:p>
    <w:p w:rsidR="00A3330D" w:rsidRDefault="00A3330D" w:rsidP="00A3330D">
      <w:pPr>
        <w:jc w:val="both"/>
      </w:pPr>
      <w:r w:rsidRPr="00BA5868">
        <w:rPr>
          <w:b/>
        </w:rPr>
        <w:t>Доходы от продажи земельных участков</w:t>
      </w:r>
      <w:r>
        <w:t xml:space="preserve"> - 3084,8 тыс</w:t>
      </w:r>
      <w:proofErr w:type="gramStart"/>
      <w:r>
        <w:t>.р</w:t>
      </w:r>
      <w:proofErr w:type="gramEnd"/>
      <w:r>
        <w:t>ублей</w:t>
      </w:r>
    </w:p>
    <w:p w:rsidR="00A3330D" w:rsidRDefault="00A3330D" w:rsidP="00A3330D">
      <w:pPr>
        <w:jc w:val="both"/>
      </w:pPr>
      <w:r w:rsidRPr="00BA5868">
        <w:rPr>
          <w:b/>
        </w:rPr>
        <w:t>Прочие неналоговые доходы</w:t>
      </w:r>
      <w:r>
        <w:t xml:space="preserve"> - 399,6 тыс</w:t>
      </w:r>
      <w:proofErr w:type="gramStart"/>
      <w:r>
        <w:t>.р</w:t>
      </w:r>
      <w:proofErr w:type="gramEnd"/>
      <w:r>
        <w:t>ублей.</w:t>
      </w:r>
    </w:p>
    <w:p w:rsidR="00A3330D" w:rsidRDefault="00A3330D" w:rsidP="00A3330D">
      <w:pPr>
        <w:pStyle w:val="4"/>
        <w:jc w:val="center"/>
      </w:pPr>
    </w:p>
    <w:p w:rsidR="00A3330D" w:rsidRDefault="00A3330D" w:rsidP="00A3330D">
      <w:pPr>
        <w:pStyle w:val="4"/>
        <w:jc w:val="center"/>
      </w:pPr>
      <w:r>
        <w:t>РАСХОДЫ</w:t>
      </w:r>
    </w:p>
    <w:p w:rsidR="00A3330D" w:rsidRDefault="00A3330D" w:rsidP="00A3330D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За  отчетный период на 01.01.2016 года за счет всех доходов произведено финансирование на сумму 10484,9 тыс. рублей или 97,5 % от объема запланированных расходов.</w:t>
      </w:r>
    </w:p>
    <w:p w:rsidR="00A3330D" w:rsidRDefault="00A3330D" w:rsidP="00A3330D">
      <w:pPr>
        <w:pStyle w:val="21"/>
        <w:tabs>
          <w:tab w:val="left" w:pos="1776"/>
        </w:tabs>
        <w:rPr>
          <w:sz w:val="22"/>
          <w:szCs w:val="22"/>
        </w:rPr>
      </w:pPr>
      <w:r>
        <w:rPr>
          <w:sz w:val="22"/>
          <w:szCs w:val="22"/>
        </w:rPr>
        <w:t xml:space="preserve">      Финансирование расходов по разделу </w:t>
      </w:r>
      <w:r>
        <w:rPr>
          <w:b/>
          <w:sz w:val="22"/>
          <w:szCs w:val="22"/>
        </w:rPr>
        <w:t>«Общегосударственные вопросы»</w:t>
      </w:r>
      <w:r>
        <w:rPr>
          <w:sz w:val="22"/>
          <w:szCs w:val="22"/>
        </w:rPr>
        <w:t xml:space="preserve"> составило 5592,6 тыс. рублей или 97,7 % к плану. </w:t>
      </w:r>
      <w:r>
        <w:rPr>
          <w:color w:val="FF0000"/>
          <w:sz w:val="22"/>
          <w:szCs w:val="22"/>
        </w:rPr>
        <w:t>На выплату заработной платы и начислений на нее направлено 4252,9 тыс. рублей.</w:t>
      </w:r>
    </w:p>
    <w:p w:rsidR="00A3330D" w:rsidRDefault="00A3330D" w:rsidP="00A3330D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На другие расходы направлено 1339,7 тыс. рублей, из них на оплату  ГСМ – 175 тыс. рублей,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.э</w:t>
      </w:r>
      <w:proofErr w:type="gramEnd"/>
      <w:r>
        <w:rPr>
          <w:sz w:val="22"/>
          <w:szCs w:val="22"/>
        </w:rPr>
        <w:t>нергия</w:t>
      </w:r>
      <w:proofErr w:type="spellEnd"/>
      <w:r>
        <w:rPr>
          <w:sz w:val="22"/>
          <w:szCs w:val="22"/>
        </w:rPr>
        <w:t xml:space="preserve"> 462,0 тыс. рублей, оплата арендной платы ООО «Фирма «Колос» - 50,0 тыс.р., приобретение здания для гаража - 120,0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</w:p>
    <w:p w:rsidR="00A3330D" w:rsidRDefault="00A3330D" w:rsidP="00A3330D">
      <w:pPr>
        <w:pStyle w:val="21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t xml:space="preserve">Раздел «Национальная оборона» профинансирован на сумму 84,8 тыс. рублей (выплата заработной платы специалисту ВУС за 4 квартала 2015 года - 60,8 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).</w:t>
      </w:r>
    </w:p>
    <w:p w:rsidR="00A3330D" w:rsidRDefault="00A3330D" w:rsidP="00A3330D">
      <w:pPr>
        <w:pStyle w:val="21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Расходы по разделу «Национальная экономика» составили 400,5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руб.; на дорожное хозяйство профинансировано - 369,8 тыс.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; осуществлено финансирование на сумму 30,8 тыс. рублей (выплата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специалисту по тарифам - 23,6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);</w:t>
      </w:r>
    </w:p>
    <w:p w:rsidR="00A3330D" w:rsidRDefault="00A3330D" w:rsidP="00A3330D">
      <w:pPr>
        <w:pStyle w:val="21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t xml:space="preserve">Расходы по разделу «Жилищно-коммунальное хозяйство» составили 1279,8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, из них оплата на работы, услуги по содержанию имущества составило 1178,5 </w:t>
      </w:r>
      <w:proofErr w:type="spellStart"/>
      <w:r>
        <w:rPr>
          <w:sz w:val="22"/>
          <w:szCs w:val="22"/>
        </w:rPr>
        <w:t>тыс</w:t>
      </w:r>
      <w:proofErr w:type="spellEnd"/>
      <w:r>
        <w:rPr>
          <w:sz w:val="22"/>
          <w:szCs w:val="22"/>
        </w:rPr>
        <w:t xml:space="preserve"> руб.</w:t>
      </w:r>
    </w:p>
    <w:p w:rsidR="00A3330D" w:rsidRDefault="00A3330D" w:rsidP="00A3330D">
      <w:pPr>
        <w:pStyle w:val="21"/>
      </w:pPr>
      <w:r>
        <w:t xml:space="preserve">       За отчетный период по разделу </w:t>
      </w:r>
      <w:r>
        <w:rPr>
          <w:b/>
        </w:rPr>
        <w:t>«Культура»</w:t>
      </w:r>
      <w:r>
        <w:t xml:space="preserve"> было профинансировано 3116,4 тыс</w:t>
      </w:r>
      <w:proofErr w:type="gramStart"/>
      <w:r>
        <w:t>.р</w:t>
      </w:r>
      <w:proofErr w:type="gramEnd"/>
      <w:r>
        <w:t>ублей (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работникам культуры за октябрь - декабрь </w:t>
      </w:r>
      <w:proofErr w:type="spellStart"/>
      <w:r>
        <w:t>м-ц</w:t>
      </w:r>
      <w:proofErr w:type="spellEnd"/>
      <w:r>
        <w:t xml:space="preserve"> 2014 г., января - ноябрь 2015г.).</w:t>
      </w:r>
    </w:p>
    <w:p w:rsidR="00A3330D" w:rsidRDefault="00A3330D" w:rsidP="00A3330D">
      <w:pPr>
        <w:jc w:val="both"/>
      </w:pPr>
      <w:r>
        <w:t xml:space="preserve">     Обслуживание внутреннего долга - 8,8 тыс</w:t>
      </w:r>
      <w:proofErr w:type="gramStart"/>
      <w:r>
        <w:t>.р</w:t>
      </w:r>
      <w:proofErr w:type="gramEnd"/>
      <w:r>
        <w:t xml:space="preserve">ублей.   </w:t>
      </w:r>
    </w:p>
    <w:p w:rsidR="00C03F14" w:rsidRDefault="00C03F14"/>
    <w:sectPr w:rsidR="00C03F14" w:rsidSect="00C0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946"/>
    <w:rsid w:val="00A0476D"/>
    <w:rsid w:val="00A3330D"/>
    <w:rsid w:val="00C03F14"/>
    <w:rsid w:val="00F3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39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3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339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3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33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Body Text"/>
    <w:basedOn w:val="a"/>
    <w:link w:val="a5"/>
    <w:rsid w:val="00A33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33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333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333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2016-06-02T02:49:00Z</dcterms:created>
  <dcterms:modified xsi:type="dcterms:W3CDTF">2016-06-02T06:48:00Z</dcterms:modified>
</cp:coreProperties>
</file>