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A25A" w14:textId="10A11BB5" w:rsidR="0038677D" w:rsidRDefault="0038677D" w:rsidP="003867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10.08.2022г. №16</w:t>
      </w:r>
      <w:r>
        <w:rPr>
          <w:rFonts w:ascii="Arial" w:hAnsi="Arial" w:cs="Arial"/>
          <w:b/>
          <w:sz w:val="32"/>
          <w:szCs w:val="32"/>
        </w:rPr>
        <w:t>8</w:t>
      </w:r>
    </w:p>
    <w:p w14:paraId="436702D4" w14:textId="77777777" w:rsidR="0038677D" w:rsidRDefault="0038677D" w:rsidP="003867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1E45854" w14:textId="77777777" w:rsidR="0038677D" w:rsidRDefault="0038677D" w:rsidP="003867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01D7C24" w14:textId="77777777" w:rsidR="0038677D" w:rsidRDefault="0038677D" w:rsidP="003867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56301A96" w14:textId="77777777" w:rsidR="0038677D" w:rsidRDefault="0038677D" w:rsidP="003867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0E78DE76" w14:textId="77777777" w:rsidR="0038677D" w:rsidRDefault="0038677D" w:rsidP="003867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DFB12E8" w14:textId="77777777" w:rsidR="0038677D" w:rsidRDefault="0038677D" w:rsidP="003867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4113768" w14:textId="77777777" w:rsidR="0038677D" w:rsidRDefault="0038677D" w:rsidP="003867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387648E" w14:textId="54BA4CEA" w:rsidR="0038677D" w:rsidRPr="0038677D" w:rsidRDefault="0038677D" w:rsidP="0038677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№13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ОТ 29.10.2021 ГОДА «</w:t>
      </w:r>
      <w:r w:rsidRPr="0038677D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О МУНИЦИПАЛЬНОМ </w:t>
      </w:r>
      <w:r w:rsidRPr="0038677D">
        <w:rPr>
          <w:rFonts w:ascii="Arial" w:eastAsiaTheme="minorEastAsia" w:hAnsi="Arial" w:cs="Arial"/>
          <w:b/>
          <w:bCs/>
          <w:kern w:val="2"/>
          <w:sz w:val="32"/>
          <w:szCs w:val="32"/>
        </w:rPr>
        <w:t>ЖИЛИЩНОМ</w:t>
      </w:r>
      <w:r w:rsidRPr="0038677D">
        <w:rPr>
          <w:rFonts w:ascii="Arial" w:hAnsi="Arial" w:cs="Arial"/>
          <w:b/>
          <w:bCs/>
          <w:kern w:val="2"/>
          <w:sz w:val="32"/>
          <w:szCs w:val="32"/>
        </w:rPr>
        <w:t xml:space="preserve"> КОНТРОЛЕ В МУНИЦИПАЛЬНОМ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38677D">
        <w:rPr>
          <w:rFonts w:ascii="Arial" w:hAnsi="Arial" w:cs="Arial"/>
          <w:b/>
          <w:bCs/>
          <w:kern w:val="2"/>
          <w:sz w:val="32"/>
          <w:szCs w:val="32"/>
        </w:rPr>
        <w:t xml:space="preserve">ОБРАЗОВАНИИ </w:t>
      </w:r>
      <w:r>
        <w:rPr>
          <w:rFonts w:ascii="Arial" w:hAnsi="Arial" w:cs="Arial"/>
          <w:b/>
          <w:bCs/>
          <w:kern w:val="2"/>
          <w:sz w:val="32"/>
          <w:szCs w:val="32"/>
        </w:rPr>
        <w:t>«</w:t>
      </w:r>
      <w:r w:rsidRPr="0038677D">
        <w:rPr>
          <w:rFonts w:ascii="Arial" w:hAnsi="Arial" w:cs="Arial"/>
          <w:b/>
          <w:bCs/>
          <w:kern w:val="2"/>
          <w:sz w:val="32"/>
          <w:szCs w:val="32"/>
        </w:rPr>
        <w:t>КАЗАЧЬЕ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14:paraId="4C2951E9" w14:textId="77777777" w:rsidR="0038677D" w:rsidRDefault="0038677D" w:rsidP="00386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25926D" w14:textId="77777777" w:rsidR="0038677D" w:rsidRPr="0038677D" w:rsidRDefault="0038677D" w:rsidP="0038677D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38677D">
        <w:rPr>
          <w:rFonts w:ascii="Arial" w:eastAsiaTheme="minorEastAsia" w:hAnsi="Arial" w:cs="Arial"/>
          <w:kern w:val="2"/>
          <w:sz w:val="24"/>
          <w:szCs w:val="24"/>
        </w:rPr>
        <w:t xml:space="preserve">В соответствии с </w:t>
      </w:r>
      <w:r w:rsidRPr="0038677D">
        <w:rPr>
          <w:rFonts w:ascii="Arial" w:eastAsiaTheme="minorEastAsia" w:hAnsi="Arial" w:cs="Arial"/>
          <w:bCs/>
          <w:kern w:val="2"/>
          <w:sz w:val="24"/>
          <w:szCs w:val="24"/>
        </w:rPr>
        <w:t xml:space="preserve">Жилищным кодексом Российской Федерации, </w:t>
      </w:r>
      <w:r w:rsidRPr="0038677D">
        <w:rPr>
          <w:rFonts w:ascii="Arial" w:eastAsiaTheme="minorEastAsia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8677D">
        <w:rPr>
          <w:rFonts w:ascii="Arial" w:eastAsiaTheme="minorEastAsia" w:hAnsi="Arial" w:cs="Arial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38677D">
        <w:rPr>
          <w:rFonts w:asciiTheme="minorHAnsi" w:eastAsiaTheme="minorEastAsia" w:hAnsiTheme="minorHAnsi" w:cstheme="minorBidi"/>
          <w:kern w:val="2"/>
          <w:sz w:val="28"/>
          <w:szCs w:val="28"/>
        </w:rPr>
        <w:t xml:space="preserve"> </w:t>
      </w:r>
      <w:r w:rsidRPr="0038677D">
        <w:rPr>
          <w:rFonts w:ascii="Arial" w:hAnsi="Arial" w:cs="Arial"/>
          <w:sz w:val="24"/>
          <w:szCs w:val="24"/>
        </w:rPr>
        <w:t xml:space="preserve"> в соответствии с Уставом муниципального образования «Казачье», Дума</w:t>
      </w:r>
    </w:p>
    <w:p w14:paraId="4D062848" w14:textId="77777777" w:rsidR="0038677D" w:rsidRDefault="0038677D" w:rsidP="0038677D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00442E9F" w14:textId="77777777" w:rsidR="0038677D" w:rsidRDefault="0038677D" w:rsidP="0038677D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52BD42C8" w14:textId="77777777" w:rsidR="0038677D" w:rsidRDefault="0038677D" w:rsidP="0038677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2FC9766" w14:textId="77777777" w:rsidR="0038677D" w:rsidRDefault="0038677D" w:rsidP="0038677D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изменение</w:t>
      </w:r>
      <w:r>
        <w:rPr>
          <w:rFonts w:ascii="Arial" w:hAnsi="Arial" w:cs="Arial"/>
          <w:bCs/>
          <w:kern w:val="2"/>
          <w:sz w:val="24"/>
          <w:szCs w:val="24"/>
        </w:rPr>
        <w:t xml:space="preserve"> в </w:t>
      </w:r>
      <w:r w:rsidRPr="00887C50">
        <w:rPr>
          <w:rFonts w:ascii="Arial" w:hAnsi="Arial" w:cs="Arial"/>
          <w:bCs/>
          <w:kern w:val="2"/>
          <w:sz w:val="24"/>
          <w:szCs w:val="24"/>
        </w:rPr>
        <w:t xml:space="preserve">Положение о муниципальном </w:t>
      </w:r>
      <w:r w:rsidRPr="00941085">
        <w:rPr>
          <w:bCs/>
          <w:kern w:val="2"/>
          <w:sz w:val="28"/>
          <w:szCs w:val="28"/>
        </w:rPr>
        <w:t>жилищном</w:t>
      </w:r>
      <w:r w:rsidRPr="00887C50">
        <w:rPr>
          <w:rFonts w:ascii="Arial" w:hAnsi="Arial" w:cs="Arial"/>
          <w:bCs/>
          <w:kern w:val="2"/>
          <w:sz w:val="24"/>
          <w:szCs w:val="24"/>
        </w:rPr>
        <w:t xml:space="preserve"> контроле в муниципальном образовании </w:t>
      </w:r>
      <w:r w:rsidRPr="00887C50">
        <w:rPr>
          <w:rFonts w:ascii="Arial" w:hAnsi="Arial" w:cs="Arial"/>
          <w:bCs/>
          <w:iCs/>
          <w:kern w:val="2"/>
          <w:sz w:val="24"/>
          <w:szCs w:val="24"/>
        </w:rPr>
        <w:t>«Казачье»</w:t>
      </w:r>
      <w:r w:rsidRPr="00887C50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14:paraId="447D5510" w14:textId="145E42CF" w:rsidR="0038677D" w:rsidRDefault="0038677D" w:rsidP="0038677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kern w:val="2"/>
          <w:sz w:val="24"/>
          <w:szCs w:val="24"/>
        </w:rPr>
      </w:pPr>
      <w:r>
        <w:rPr>
          <w:rFonts w:ascii="Arial" w:hAnsi="Arial" w:cs="Arial"/>
          <w:bCs/>
          <w:iCs/>
          <w:kern w:val="2"/>
          <w:sz w:val="24"/>
          <w:szCs w:val="24"/>
        </w:rPr>
        <w:t>1.1</w:t>
      </w:r>
      <w:r>
        <w:rPr>
          <w:rFonts w:ascii="Arial" w:hAnsi="Arial" w:cs="Arial"/>
          <w:bCs/>
          <w:iCs/>
          <w:kern w:val="2"/>
          <w:sz w:val="24"/>
          <w:szCs w:val="24"/>
        </w:rPr>
        <w:t xml:space="preserve"> Раздел 5</w:t>
      </w:r>
      <w:r>
        <w:rPr>
          <w:rFonts w:ascii="Arial" w:hAnsi="Arial" w:cs="Arial"/>
          <w:bCs/>
          <w:iCs/>
          <w:kern w:val="2"/>
          <w:sz w:val="24"/>
          <w:szCs w:val="24"/>
        </w:rPr>
        <w:t xml:space="preserve"> Положени</w:t>
      </w:r>
      <w:r>
        <w:rPr>
          <w:rFonts w:ascii="Arial" w:hAnsi="Arial" w:cs="Arial"/>
          <w:bCs/>
          <w:iCs/>
          <w:kern w:val="2"/>
          <w:sz w:val="24"/>
          <w:szCs w:val="24"/>
        </w:rPr>
        <w:t>я</w:t>
      </w:r>
      <w:r>
        <w:rPr>
          <w:rFonts w:ascii="Arial" w:hAnsi="Arial" w:cs="Arial"/>
          <w:bCs/>
          <w:i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kern w:val="2"/>
          <w:sz w:val="24"/>
          <w:szCs w:val="24"/>
        </w:rPr>
        <w:t>изложить в новой редакции</w:t>
      </w:r>
      <w:r>
        <w:rPr>
          <w:rFonts w:ascii="Arial" w:hAnsi="Arial" w:cs="Arial"/>
          <w:bCs/>
          <w:iCs/>
          <w:kern w:val="2"/>
          <w:sz w:val="24"/>
          <w:szCs w:val="24"/>
        </w:rPr>
        <w:t>:</w:t>
      </w:r>
    </w:p>
    <w:p w14:paraId="16919D05" w14:textId="77777777" w:rsidR="0038677D" w:rsidRPr="0029183D" w:rsidRDefault="0038677D" w:rsidP="0038677D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hAnsi="Arial" w:cs="Arial"/>
          <w:bCs/>
          <w:iCs/>
          <w:kern w:val="2"/>
          <w:sz w:val="24"/>
          <w:szCs w:val="24"/>
        </w:rPr>
        <w:t xml:space="preserve">Раздел 5. </w:t>
      </w:r>
      <w:r w:rsidRPr="0029183D">
        <w:rPr>
          <w:rFonts w:ascii="Arial" w:hAnsi="Arial" w:cs="Arial"/>
          <w:b/>
          <w:color w:val="000000"/>
          <w:sz w:val="24"/>
          <w:szCs w:val="24"/>
          <w:lang w:eastAsia="zh-CN"/>
        </w:rPr>
        <w:t>Ключевые показатели муниципального контроля и их целевые значения, индикативные показатели</w:t>
      </w:r>
    </w:p>
    <w:p w14:paraId="6B418595" w14:textId="77777777" w:rsidR="0038677D" w:rsidRPr="0029183D" w:rsidRDefault="0038677D" w:rsidP="0038677D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4BAE8AE2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Ключевые показатели </w:t>
      </w:r>
    </w:p>
    <w:p w14:paraId="0212CD5B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Целевые значения </w:t>
      </w:r>
    </w:p>
    <w:p w14:paraId="265CD9F4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Процент устраненных нарушений из числа выявленных нарушений законодательства в сфере жилищного контроля %</w:t>
      </w:r>
    </w:p>
    <w:p w14:paraId="53221A77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Процент выполнения плана проведения плановых контрольных (надзорных) мероприятий на очередной календарный год %</w:t>
      </w:r>
    </w:p>
    <w:p w14:paraId="5E5E3A3E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Процент обоснованных жалоб на действие (бездействие) органа муниципального контроля и (или) его должностного лица при проведении контрольных (надзорных) мероприятий %</w:t>
      </w:r>
    </w:p>
    <w:p w14:paraId="5FED55C1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Процент отмененных результатов контрольных (надзорных) мероприятий %</w:t>
      </w:r>
    </w:p>
    <w:p w14:paraId="2EFFC945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Процент результативных контрольных (надзорных) мероприятий, по которым не были приняты соответствующие меры административного воздействия %</w:t>
      </w:r>
    </w:p>
    <w:p w14:paraId="25D93515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Процент внесенных судебных решений о назначении административного наказания по материалам органа муниципального контроля %</w:t>
      </w:r>
    </w:p>
    <w:p w14:paraId="18D63861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Индикативные показатели</w:t>
      </w:r>
    </w:p>
    <w:p w14:paraId="6D3D9B3B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1. Индикативные показатели, характеризующие параметры проведенных мероприятий</w:t>
      </w:r>
    </w:p>
    <w:p w14:paraId="6F7916E6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1.1 Выполняемость плановых (рейдовых) заданий (осмотров)</w:t>
      </w: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ab/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Врз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=(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РЗф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РЗп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) х 100 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Врз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выполняемость плановых (рейдовых) заданий (осмотров) %</w:t>
      </w:r>
    </w:p>
    <w:p w14:paraId="13706820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РЗф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проведенных плановых (рейдовых) заданий (осмотров) ед.</w:t>
      </w:r>
    </w:p>
    <w:p w14:paraId="5A573CC2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РЗп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утвержденных плановых (рейдовых) заданий (осмотров) ед. % Утвержденные плановые (рейдовые) заданий (осмотры) ед.</w:t>
      </w:r>
    </w:p>
    <w:p w14:paraId="5FC2D3F6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1.2 Выполняемость внеплановых проверок</w:t>
      </w: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ab/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Ввн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= (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Рф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Рп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) х 100 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Ввп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- выполняемость внеплановых проверок %</w:t>
      </w:r>
    </w:p>
    <w:p w14:paraId="504A7D60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Рф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проведенных внеплановых проверок ед.</w:t>
      </w:r>
    </w:p>
    <w:p w14:paraId="54B8B320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Рп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распоряжений на проведение внеплановых проверок % Письма и жалобы, поступившие в контрольный орган</w:t>
      </w:r>
    </w:p>
    <w:p w14:paraId="4CBCB801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1.3 Доля проверок, на результаты которых поданы жалобы 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Жх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х 100/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Пф</w:t>
      </w:r>
      <w:proofErr w:type="spellEnd"/>
    </w:p>
    <w:p w14:paraId="7EEBCEFC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Ж – кол-во жалоб ед.</w:t>
      </w:r>
    </w:p>
    <w:p w14:paraId="37708478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Пф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проведенных проверок ед. %</w:t>
      </w:r>
    </w:p>
    <w:p w14:paraId="7296D139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1.4 Доля проверок, результаты которых были признаны не действительными 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Пн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х 100/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Пф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Пн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проверок, признаны не действительными ед.</w:t>
      </w:r>
    </w:p>
    <w:p w14:paraId="1EE56B8C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Пф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проведенных проверок ед. %</w:t>
      </w:r>
    </w:p>
    <w:p w14:paraId="625BACCE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1.5 Доля внеплановых проверок, которые не удалось провести в связи с отсутствием собственника и </w:t>
      </w:r>
      <w:proofErr w:type="gram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т.д.</w:t>
      </w:r>
      <w:proofErr w:type="gram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По х 100/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Пф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По – проверки не проведенные по причине отсутствия проверяемого лица ед.</w:t>
      </w:r>
    </w:p>
    <w:p w14:paraId="72013798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Пф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проведенных проверок ед. %</w:t>
      </w:r>
    </w:p>
    <w:p w14:paraId="33BEBD7A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1.6 Доля заявлений, направленных на согласования в прокуратуру о проведении внеплановых проверок, в согласовании которых было отказано 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Кзо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х 100/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Кпз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14:paraId="3777C384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Кзо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заявлений, по которым пришел отказ в согласовании ед.</w:t>
      </w:r>
    </w:p>
    <w:p w14:paraId="089482C3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Кпз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поданных на согласование заявлений %</w:t>
      </w:r>
    </w:p>
    <w:p w14:paraId="44692438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1.7 Доля проверок, по результатам которых материалы направлены в уполномоченные для принятия решения органы 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Кнм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х 100/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Квн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ab/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Кнм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материалов, направленных в уполномоченные органы ед.</w:t>
      </w:r>
    </w:p>
    <w:p w14:paraId="109F46B9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Квн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выявленных нарушений ед. %</w:t>
      </w:r>
    </w:p>
    <w:p w14:paraId="4968DA88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1.8 Кол-во проведенных профилактический мероприятий Шт.</w:t>
      </w:r>
    </w:p>
    <w:p w14:paraId="56947D81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2. Индикативные показатели, характеризующие объем задействованных трудовых резервов</w:t>
      </w:r>
    </w:p>
    <w:p w14:paraId="199F9F7F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2.1 Кол-во штатных единиц Чел.</w:t>
      </w:r>
    </w:p>
    <w:p w14:paraId="1BB6989D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2.2 Нагрузка контрольных мероприятий на работников органа муниципального контроля Км/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Кр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= </w:t>
      </w: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Нк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Км – кол-во контрольных мероприятий ед.</w:t>
      </w:r>
    </w:p>
    <w:p w14:paraId="470991D5" w14:textId="77777777" w:rsidR="0038677D" w:rsidRPr="0029183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Кр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кол-во работников органа муниципального контроля ед.</w:t>
      </w:r>
    </w:p>
    <w:p w14:paraId="17352BF8" w14:textId="64255902" w:rsidR="0038677D" w:rsidRPr="0038677D" w:rsidRDefault="0038677D" w:rsidP="0038677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>Нк</w:t>
      </w:r>
      <w:proofErr w:type="spellEnd"/>
      <w:r w:rsidRPr="0029183D">
        <w:rPr>
          <w:rFonts w:ascii="Arial" w:hAnsi="Arial" w:cs="Arial"/>
          <w:color w:val="000000"/>
          <w:sz w:val="24"/>
          <w:szCs w:val="24"/>
          <w:lang w:eastAsia="zh-CN"/>
        </w:rPr>
        <w:t xml:space="preserve"> – нагрузка на 1 работника ед.</w:t>
      </w:r>
    </w:p>
    <w:p w14:paraId="7E8D626B" w14:textId="77777777" w:rsidR="0038677D" w:rsidRDefault="0038677D" w:rsidP="0038677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14:paraId="1105A33A" w14:textId="77777777" w:rsidR="0038677D" w:rsidRDefault="0038677D" w:rsidP="003867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53A165" w14:textId="77777777" w:rsidR="0038677D" w:rsidRDefault="0038677D" w:rsidP="00386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35172" w14:textId="77777777" w:rsidR="0038677D" w:rsidRDefault="0038677D" w:rsidP="00386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54384D44" w14:textId="77777777" w:rsidR="0038677D" w:rsidRDefault="0038677D" w:rsidP="00386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0EF91527" w14:textId="77777777" w:rsidR="0038677D" w:rsidRDefault="0038677D" w:rsidP="00386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4AD3EC8" w14:textId="77777777" w:rsidR="0038677D" w:rsidRDefault="0038677D" w:rsidP="0038677D">
      <w:pPr>
        <w:spacing w:after="0" w:line="240" w:lineRule="auto"/>
      </w:pPr>
    </w:p>
    <w:p w14:paraId="054E2852" w14:textId="77777777" w:rsidR="0038677D" w:rsidRDefault="0038677D" w:rsidP="0038677D"/>
    <w:p w14:paraId="6585854E" w14:textId="77777777" w:rsidR="00571B9F" w:rsidRDefault="00571B9F"/>
    <w:sectPr w:rsidR="0057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9F"/>
    <w:rsid w:val="0038677D"/>
    <w:rsid w:val="005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5D00"/>
  <w15:chartTrackingRefBased/>
  <w15:docId w15:val="{51561658-0C52-432B-9750-8246F194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2022-09-06T03:54:00Z</dcterms:created>
  <dcterms:modified xsi:type="dcterms:W3CDTF">2022-09-06T04:00:00Z</dcterms:modified>
</cp:coreProperties>
</file>