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1402"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29.12.2021г. №140</w:t>
      </w:r>
    </w:p>
    <w:p w14:paraId="52CB8B4F"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65AC35D5"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1A9A07F2"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222F810B"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13764A55"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ДУМА</w:t>
      </w:r>
    </w:p>
    <w:p w14:paraId="3C0E4F5C" w14:textId="77777777" w:rsidR="001427FE" w:rsidRDefault="001427FE" w:rsidP="001427FE">
      <w:pPr>
        <w:spacing w:after="0" w:line="240" w:lineRule="auto"/>
        <w:jc w:val="center"/>
        <w:rPr>
          <w:rFonts w:ascii="Arial" w:hAnsi="Arial" w:cs="Arial"/>
          <w:b/>
          <w:sz w:val="32"/>
          <w:szCs w:val="32"/>
        </w:rPr>
      </w:pPr>
      <w:r>
        <w:rPr>
          <w:rFonts w:ascii="Arial" w:hAnsi="Arial" w:cs="Arial"/>
          <w:b/>
          <w:sz w:val="32"/>
          <w:szCs w:val="32"/>
        </w:rPr>
        <w:t>РЕШЕНИЕ</w:t>
      </w:r>
    </w:p>
    <w:p w14:paraId="0C0743E8" w14:textId="77777777" w:rsidR="001427FE" w:rsidRDefault="001427FE" w:rsidP="001427FE">
      <w:pPr>
        <w:spacing w:after="0" w:line="240" w:lineRule="auto"/>
        <w:jc w:val="center"/>
        <w:rPr>
          <w:rFonts w:ascii="Arial" w:hAnsi="Arial" w:cs="Arial"/>
          <w:b/>
          <w:sz w:val="32"/>
          <w:szCs w:val="32"/>
        </w:rPr>
      </w:pPr>
    </w:p>
    <w:p w14:paraId="52C5E64F" w14:textId="1C6BE215" w:rsidR="001427FE" w:rsidRPr="00AB348D" w:rsidRDefault="001427FE" w:rsidP="001427FE">
      <w:pPr>
        <w:spacing w:after="0" w:line="240" w:lineRule="auto"/>
        <w:jc w:val="center"/>
        <w:rPr>
          <w:rFonts w:ascii="Arial" w:hAnsi="Arial" w:cs="Arial"/>
          <w:b/>
          <w:sz w:val="32"/>
          <w:szCs w:val="32"/>
        </w:rPr>
      </w:pPr>
      <w:r>
        <w:rPr>
          <w:rFonts w:ascii="Arial" w:hAnsi="Arial" w:cs="Arial"/>
          <w:b/>
          <w:sz w:val="32"/>
          <w:szCs w:val="32"/>
        </w:rPr>
        <w:t xml:space="preserve">ОБ УТВЕРЖДЕНИИ </w:t>
      </w:r>
      <w:r w:rsidRPr="00AB348D">
        <w:rPr>
          <w:rFonts w:ascii="Arial" w:hAnsi="Arial" w:cs="Arial"/>
          <w:b/>
          <w:sz w:val="32"/>
          <w:szCs w:val="32"/>
        </w:rPr>
        <w:t>ПОЛОЖЕНИ</w:t>
      </w:r>
      <w:r>
        <w:rPr>
          <w:rFonts w:ascii="Arial" w:hAnsi="Arial" w:cs="Arial"/>
          <w:b/>
          <w:sz w:val="32"/>
          <w:szCs w:val="32"/>
        </w:rPr>
        <w:t xml:space="preserve">Я </w:t>
      </w:r>
      <w:r w:rsidRPr="00AB348D">
        <w:rPr>
          <w:rFonts w:ascii="Arial" w:hAnsi="Arial" w:cs="Arial"/>
          <w:b/>
          <w:sz w:val="32"/>
          <w:szCs w:val="32"/>
        </w:rPr>
        <w:t>ОБ ОПЛАТЕ ТРУДА РУКОВОДИТЕЛ</w:t>
      </w:r>
      <w:r>
        <w:rPr>
          <w:rFonts w:ascii="Arial" w:hAnsi="Arial" w:cs="Arial"/>
          <w:b/>
          <w:sz w:val="32"/>
          <w:szCs w:val="32"/>
        </w:rPr>
        <w:t xml:space="preserve">Я </w:t>
      </w:r>
      <w:r w:rsidRPr="00AB348D">
        <w:rPr>
          <w:rFonts w:ascii="Arial" w:hAnsi="Arial" w:cs="Arial"/>
          <w:b/>
          <w:sz w:val="32"/>
          <w:szCs w:val="32"/>
        </w:rPr>
        <w:t>МУНИЦИПАЛЬН</w:t>
      </w:r>
      <w:r>
        <w:rPr>
          <w:rFonts w:ascii="Arial" w:hAnsi="Arial" w:cs="Arial"/>
          <w:b/>
          <w:sz w:val="32"/>
          <w:szCs w:val="32"/>
        </w:rPr>
        <w:t>ОГО</w:t>
      </w:r>
      <w:r w:rsidRPr="00AB348D">
        <w:rPr>
          <w:rFonts w:ascii="Arial" w:hAnsi="Arial" w:cs="Arial"/>
          <w:b/>
          <w:sz w:val="32"/>
          <w:szCs w:val="32"/>
        </w:rPr>
        <w:t xml:space="preserve"> БЮДЖЕТН</w:t>
      </w:r>
      <w:r>
        <w:rPr>
          <w:rFonts w:ascii="Arial" w:hAnsi="Arial" w:cs="Arial"/>
          <w:b/>
          <w:sz w:val="32"/>
          <w:szCs w:val="32"/>
        </w:rPr>
        <w:t>ОГО</w:t>
      </w:r>
      <w:r w:rsidRPr="00AB348D">
        <w:rPr>
          <w:rFonts w:ascii="Arial" w:hAnsi="Arial" w:cs="Arial"/>
          <w:b/>
          <w:sz w:val="32"/>
          <w:szCs w:val="32"/>
        </w:rPr>
        <w:t xml:space="preserve"> УЧРЕЖДЕНИ</w:t>
      </w:r>
      <w:r>
        <w:rPr>
          <w:rFonts w:ascii="Arial" w:hAnsi="Arial" w:cs="Arial"/>
          <w:b/>
          <w:sz w:val="32"/>
          <w:szCs w:val="32"/>
        </w:rPr>
        <w:t xml:space="preserve">Я </w:t>
      </w:r>
      <w:r w:rsidRPr="00AB348D">
        <w:rPr>
          <w:rFonts w:ascii="Arial" w:hAnsi="Arial" w:cs="Arial"/>
          <w:b/>
          <w:sz w:val="32"/>
          <w:szCs w:val="32"/>
        </w:rPr>
        <w:t xml:space="preserve">КУЛЬТУРЫ </w:t>
      </w:r>
      <w:r>
        <w:rPr>
          <w:rFonts w:ascii="Arial" w:hAnsi="Arial" w:cs="Arial"/>
          <w:b/>
          <w:sz w:val="32"/>
          <w:szCs w:val="32"/>
        </w:rPr>
        <w:t>"СОЦИАЛЬНО-КУЛЬТУРН</w:t>
      </w:r>
      <w:r>
        <w:rPr>
          <w:rFonts w:ascii="Arial" w:hAnsi="Arial" w:cs="Arial"/>
          <w:b/>
          <w:sz w:val="32"/>
          <w:szCs w:val="32"/>
        </w:rPr>
        <w:t>ЫЙ</w:t>
      </w:r>
      <w:r>
        <w:rPr>
          <w:rFonts w:ascii="Arial" w:hAnsi="Arial" w:cs="Arial"/>
          <w:b/>
          <w:sz w:val="32"/>
          <w:szCs w:val="32"/>
        </w:rPr>
        <w:t xml:space="preserve"> ЦЕНТР БЛАГОВЕСТ"</w:t>
      </w:r>
      <w:r w:rsidRPr="00AB348D">
        <w:rPr>
          <w:rFonts w:ascii="Arial" w:hAnsi="Arial" w:cs="Arial"/>
          <w:b/>
          <w:sz w:val="32"/>
          <w:szCs w:val="32"/>
        </w:rPr>
        <w:t xml:space="preserve"> МО «</w:t>
      </w:r>
      <w:r>
        <w:rPr>
          <w:rFonts w:ascii="Arial" w:hAnsi="Arial" w:cs="Arial"/>
          <w:b/>
          <w:sz w:val="32"/>
          <w:szCs w:val="32"/>
        </w:rPr>
        <w:t>КАЗАЧЬЕ</w:t>
      </w:r>
      <w:r w:rsidRPr="00AB348D">
        <w:rPr>
          <w:rFonts w:ascii="Arial" w:hAnsi="Arial" w:cs="Arial"/>
          <w:b/>
          <w:sz w:val="32"/>
          <w:szCs w:val="32"/>
        </w:rPr>
        <w:t>»</w:t>
      </w:r>
    </w:p>
    <w:p w14:paraId="53E06744" w14:textId="77777777" w:rsidR="001427FE" w:rsidRPr="001427FE" w:rsidRDefault="001427FE" w:rsidP="001427FE">
      <w:pPr>
        <w:spacing w:after="0" w:line="240" w:lineRule="auto"/>
        <w:jc w:val="center"/>
        <w:rPr>
          <w:rFonts w:ascii="Arial" w:hAnsi="Arial" w:cs="Arial"/>
          <w:sz w:val="24"/>
          <w:szCs w:val="24"/>
        </w:rPr>
      </w:pPr>
    </w:p>
    <w:p w14:paraId="62E6813B" w14:textId="2F2A25E5" w:rsidR="001427FE" w:rsidRDefault="001427FE" w:rsidP="001427FE">
      <w:pPr>
        <w:spacing w:after="0" w:line="240" w:lineRule="auto"/>
        <w:ind w:firstLine="709"/>
        <w:jc w:val="both"/>
        <w:rPr>
          <w:rFonts w:ascii="Arial" w:hAnsi="Arial" w:cs="Arial"/>
          <w:sz w:val="24"/>
          <w:szCs w:val="24"/>
        </w:rPr>
      </w:pPr>
      <w:r>
        <w:rPr>
          <w:rFonts w:ascii="Arial" w:hAnsi="Arial" w:cs="Arial"/>
          <w:sz w:val="24"/>
          <w:szCs w:val="24"/>
        </w:rPr>
        <w:t xml:space="preserve">В </w:t>
      </w:r>
      <w:r>
        <w:rPr>
          <w:rFonts w:ascii="Arial" w:hAnsi="Arial" w:cs="Arial"/>
          <w:sz w:val="24"/>
          <w:szCs w:val="24"/>
        </w:rPr>
        <w:t xml:space="preserve">соответствии с </w:t>
      </w:r>
      <w:r w:rsidRPr="00AB348D">
        <w:rPr>
          <w:rFonts w:ascii="Arial" w:hAnsi="Arial" w:cs="Arial"/>
          <w:sz w:val="24"/>
          <w:szCs w:val="24"/>
        </w:rPr>
        <w:t>Трудовым Кодексом Российской Федерации</w:t>
      </w:r>
      <w:r>
        <w:rPr>
          <w:rFonts w:ascii="Arial" w:hAnsi="Arial" w:cs="Arial"/>
          <w:sz w:val="24"/>
          <w:szCs w:val="24"/>
        </w:rPr>
        <w:t>,</w:t>
      </w:r>
      <w:r w:rsidRPr="00AB348D">
        <w:rPr>
          <w:rFonts w:ascii="Arial" w:hAnsi="Arial" w:cs="Arial"/>
          <w:sz w:val="24"/>
          <w:szCs w:val="24"/>
        </w:rPr>
        <w:t xml:space="preserve"> Законом Российской Федерации от 09.10.1992г. №3612-I «Основы законодательства Российской Федерации о культуре»</w:t>
      </w:r>
      <w:r>
        <w:rPr>
          <w:rFonts w:ascii="Arial" w:hAnsi="Arial" w:cs="Arial"/>
          <w:sz w:val="24"/>
          <w:szCs w:val="24"/>
        </w:rPr>
        <w:t>,</w:t>
      </w:r>
      <w:r w:rsidRPr="00AB348D">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w:t>
      </w:r>
      <w:r>
        <w:rPr>
          <w:rFonts w:ascii="Arial" w:hAnsi="Arial" w:cs="Arial"/>
          <w:sz w:val="24"/>
          <w:szCs w:val="24"/>
        </w:rPr>
        <w:t>,</w:t>
      </w:r>
      <w:r w:rsidRPr="00AB348D">
        <w:rPr>
          <w:rFonts w:ascii="Arial" w:hAnsi="Arial" w:cs="Arial"/>
          <w:sz w:val="24"/>
          <w:szCs w:val="24"/>
        </w:rPr>
        <w:t xml:space="preserve"> Постановлением Правительства Российской Федерации от 05.08.2008г. N583 «О введении новых систем оплаты труда работников федеральных бюджетных, автономных и казенных</w:t>
      </w:r>
      <w:r>
        <w:rPr>
          <w:rFonts w:ascii="Arial" w:hAnsi="Arial" w:cs="Arial"/>
          <w:sz w:val="24"/>
          <w:szCs w:val="24"/>
        </w:rPr>
        <w:t xml:space="preserve"> </w:t>
      </w:r>
      <w:r w:rsidRPr="00AB348D">
        <w:rPr>
          <w:rFonts w:ascii="Arial" w:hAnsi="Arial" w:cs="Arial"/>
          <w:sz w:val="24"/>
          <w:szCs w:val="24"/>
        </w:rPr>
        <w:t>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Pr>
          <w:rFonts w:ascii="Arial" w:hAnsi="Arial" w:cs="Arial"/>
          <w:sz w:val="24"/>
          <w:szCs w:val="24"/>
        </w:rPr>
        <w:t>,</w:t>
      </w:r>
      <w:r w:rsidRPr="00AB348D">
        <w:rPr>
          <w:rFonts w:ascii="Arial" w:hAnsi="Arial" w:cs="Arial"/>
          <w:sz w:val="24"/>
          <w:szCs w:val="24"/>
        </w:rPr>
        <w:t xml:space="preserve">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w:t>
      </w:r>
      <w:r>
        <w:rPr>
          <w:rFonts w:ascii="Arial" w:hAnsi="Arial" w:cs="Arial"/>
          <w:sz w:val="24"/>
          <w:szCs w:val="24"/>
        </w:rPr>
        <w:t xml:space="preserve"> в соответствии с Уставом муниципального образования «Казачье», Дума</w:t>
      </w:r>
    </w:p>
    <w:p w14:paraId="3FF892FE" w14:textId="77777777" w:rsidR="001427FE" w:rsidRDefault="001427FE" w:rsidP="001427FE">
      <w:pPr>
        <w:spacing w:after="0" w:line="240" w:lineRule="auto"/>
        <w:ind w:left="720" w:firstLine="696"/>
        <w:contextualSpacing/>
        <w:jc w:val="both"/>
        <w:rPr>
          <w:rFonts w:ascii="Arial" w:hAnsi="Arial" w:cs="Arial"/>
          <w:sz w:val="24"/>
          <w:szCs w:val="24"/>
        </w:rPr>
      </w:pPr>
    </w:p>
    <w:p w14:paraId="3E2BFCF4" w14:textId="77777777" w:rsidR="001427FE" w:rsidRDefault="001427FE" w:rsidP="001427FE">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3893FEF3" w14:textId="77777777" w:rsidR="001427FE" w:rsidRDefault="001427FE" w:rsidP="001427FE">
      <w:pPr>
        <w:spacing w:after="0" w:line="240" w:lineRule="auto"/>
        <w:ind w:left="720"/>
        <w:contextualSpacing/>
        <w:jc w:val="both"/>
        <w:rPr>
          <w:rFonts w:ascii="Arial" w:hAnsi="Arial" w:cs="Arial"/>
          <w:sz w:val="24"/>
          <w:szCs w:val="24"/>
        </w:rPr>
      </w:pPr>
    </w:p>
    <w:p w14:paraId="4E3EB953" w14:textId="54529F97" w:rsidR="001427FE" w:rsidRDefault="001427FE" w:rsidP="001427FE">
      <w:pPr>
        <w:spacing w:after="0" w:line="240" w:lineRule="auto"/>
        <w:ind w:firstLine="708"/>
        <w:jc w:val="both"/>
        <w:rPr>
          <w:rFonts w:ascii="Arial" w:hAnsi="Arial" w:cs="Arial"/>
          <w:bCs/>
          <w:sz w:val="24"/>
          <w:szCs w:val="24"/>
        </w:rPr>
      </w:pPr>
      <w:r>
        <w:rPr>
          <w:rFonts w:ascii="Arial" w:hAnsi="Arial" w:cs="Arial"/>
          <w:sz w:val="24"/>
          <w:szCs w:val="24"/>
        </w:rPr>
        <w:t>1.</w:t>
      </w:r>
      <w:r w:rsidRPr="001427FE">
        <w:rPr>
          <w:rFonts w:ascii="Arial" w:hAnsi="Arial" w:cs="Arial"/>
          <w:b/>
          <w:sz w:val="32"/>
          <w:szCs w:val="32"/>
        </w:rPr>
        <w:t xml:space="preserve"> </w:t>
      </w:r>
      <w:r w:rsidRPr="001427FE">
        <w:rPr>
          <w:rFonts w:ascii="Arial" w:hAnsi="Arial" w:cs="Arial"/>
          <w:bCs/>
          <w:sz w:val="24"/>
          <w:szCs w:val="24"/>
        </w:rPr>
        <w:t>Утверд</w:t>
      </w:r>
      <w:r>
        <w:rPr>
          <w:rFonts w:ascii="Arial" w:hAnsi="Arial" w:cs="Arial"/>
          <w:bCs/>
          <w:sz w:val="24"/>
          <w:szCs w:val="24"/>
        </w:rPr>
        <w:t>ить</w:t>
      </w:r>
      <w:r w:rsidRPr="001427FE">
        <w:rPr>
          <w:rFonts w:ascii="Arial" w:hAnsi="Arial" w:cs="Arial"/>
          <w:bCs/>
          <w:sz w:val="24"/>
          <w:szCs w:val="24"/>
        </w:rPr>
        <w:t xml:space="preserve"> положени</w:t>
      </w:r>
      <w:r>
        <w:rPr>
          <w:rFonts w:ascii="Arial" w:hAnsi="Arial" w:cs="Arial"/>
          <w:bCs/>
          <w:sz w:val="24"/>
          <w:szCs w:val="24"/>
        </w:rPr>
        <w:t>е</w:t>
      </w:r>
      <w:r w:rsidRPr="001427FE">
        <w:rPr>
          <w:rFonts w:ascii="Arial" w:hAnsi="Arial" w:cs="Arial"/>
          <w:bCs/>
          <w:sz w:val="24"/>
          <w:szCs w:val="24"/>
        </w:rPr>
        <w:t xml:space="preserve"> </w:t>
      </w:r>
      <w:r w:rsidRPr="001427FE">
        <w:rPr>
          <w:rFonts w:ascii="Arial" w:hAnsi="Arial" w:cs="Arial"/>
          <w:bCs/>
          <w:sz w:val="24"/>
          <w:szCs w:val="24"/>
        </w:rPr>
        <w:t>об оплате труда руководителя муниципального бюджетного учреждения культуры</w:t>
      </w:r>
      <w:r w:rsidRPr="001427FE">
        <w:rPr>
          <w:rFonts w:ascii="Arial" w:hAnsi="Arial" w:cs="Arial"/>
          <w:bCs/>
          <w:sz w:val="24"/>
          <w:szCs w:val="24"/>
        </w:rPr>
        <w:t xml:space="preserve"> </w:t>
      </w:r>
      <w:r w:rsidRPr="001427FE">
        <w:rPr>
          <w:rFonts w:ascii="Arial" w:hAnsi="Arial" w:cs="Arial"/>
          <w:bCs/>
          <w:sz w:val="24"/>
          <w:szCs w:val="24"/>
        </w:rPr>
        <w:t xml:space="preserve">"Социально-культурный центр Благовест" МО </w:t>
      </w:r>
      <w:r w:rsidRPr="001427FE">
        <w:rPr>
          <w:rFonts w:ascii="Arial" w:hAnsi="Arial" w:cs="Arial"/>
          <w:bCs/>
          <w:sz w:val="24"/>
          <w:szCs w:val="24"/>
        </w:rPr>
        <w:t>«</w:t>
      </w:r>
      <w:r w:rsidRPr="001427FE">
        <w:rPr>
          <w:rFonts w:ascii="Arial" w:hAnsi="Arial" w:cs="Arial"/>
          <w:bCs/>
          <w:sz w:val="24"/>
          <w:szCs w:val="24"/>
        </w:rPr>
        <w:t>Казачье</w:t>
      </w:r>
      <w:r w:rsidRPr="001427FE">
        <w:rPr>
          <w:rFonts w:ascii="Arial" w:hAnsi="Arial" w:cs="Arial"/>
          <w:bCs/>
          <w:sz w:val="24"/>
          <w:szCs w:val="24"/>
        </w:rPr>
        <w:t>»</w:t>
      </w:r>
      <w:r>
        <w:rPr>
          <w:rFonts w:ascii="Arial" w:hAnsi="Arial" w:cs="Arial"/>
          <w:bCs/>
          <w:sz w:val="24"/>
          <w:szCs w:val="24"/>
        </w:rPr>
        <w:t>. (Приложение 1)</w:t>
      </w:r>
    </w:p>
    <w:p w14:paraId="78D3A017" w14:textId="0B04B274" w:rsidR="001427FE" w:rsidRDefault="001427FE" w:rsidP="001427FE">
      <w:pPr>
        <w:spacing w:after="0" w:line="240" w:lineRule="auto"/>
        <w:ind w:firstLine="708"/>
        <w:jc w:val="both"/>
        <w:rPr>
          <w:rFonts w:ascii="Arial" w:hAnsi="Arial" w:cs="Arial"/>
          <w:sz w:val="24"/>
          <w:szCs w:val="24"/>
        </w:rPr>
      </w:pPr>
      <w:r>
        <w:rPr>
          <w:rFonts w:ascii="Arial" w:hAnsi="Arial" w:cs="Arial"/>
          <w:bCs/>
          <w:kern w:val="2"/>
          <w:sz w:val="24"/>
          <w:szCs w:val="24"/>
        </w:rPr>
        <w:t>2.</w:t>
      </w:r>
      <w:r>
        <w:rPr>
          <w:rFonts w:ascii="Arial" w:hAnsi="Arial" w:cs="Arial"/>
          <w:sz w:val="24"/>
          <w:szCs w:val="24"/>
        </w:rPr>
        <w:t>Опубликовать данное решение в Муниципальном вестнике.</w:t>
      </w:r>
    </w:p>
    <w:p w14:paraId="69B18AEA" w14:textId="77777777" w:rsidR="001427FE" w:rsidRDefault="001427FE" w:rsidP="001427FE">
      <w:pPr>
        <w:shd w:val="clear" w:color="auto" w:fill="FFFFFF"/>
        <w:spacing w:after="0" w:line="240" w:lineRule="auto"/>
        <w:ind w:firstLine="709"/>
        <w:jc w:val="both"/>
        <w:rPr>
          <w:rFonts w:ascii="Arial" w:hAnsi="Arial" w:cs="Arial"/>
          <w:sz w:val="24"/>
          <w:szCs w:val="24"/>
        </w:rPr>
      </w:pPr>
    </w:p>
    <w:p w14:paraId="3EE0459A" w14:textId="77777777" w:rsidR="001427FE" w:rsidRDefault="001427FE" w:rsidP="001427FE">
      <w:pPr>
        <w:spacing w:after="0" w:line="240" w:lineRule="auto"/>
        <w:ind w:firstLine="709"/>
        <w:jc w:val="both"/>
        <w:rPr>
          <w:rFonts w:ascii="Arial" w:hAnsi="Arial" w:cs="Arial"/>
          <w:sz w:val="24"/>
          <w:szCs w:val="24"/>
        </w:rPr>
      </w:pPr>
    </w:p>
    <w:p w14:paraId="3CDAFF02" w14:textId="77777777" w:rsidR="001427FE" w:rsidRDefault="001427FE" w:rsidP="001427FE">
      <w:pPr>
        <w:spacing w:after="0" w:line="240" w:lineRule="auto"/>
        <w:rPr>
          <w:rFonts w:ascii="Arial" w:hAnsi="Arial" w:cs="Arial"/>
          <w:sz w:val="24"/>
          <w:szCs w:val="24"/>
        </w:rPr>
      </w:pPr>
      <w:r>
        <w:rPr>
          <w:rFonts w:ascii="Arial" w:hAnsi="Arial" w:cs="Arial"/>
          <w:sz w:val="24"/>
          <w:szCs w:val="24"/>
        </w:rPr>
        <w:t>Председатель Думы,</w:t>
      </w:r>
    </w:p>
    <w:p w14:paraId="3875D64E" w14:textId="77777777" w:rsidR="001427FE" w:rsidRDefault="001427FE" w:rsidP="001427FE">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3D6B05B1" w14:textId="1C998B74" w:rsidR="00C54803" w:rsidRDefault="001427FE" w:rsidP="001427FE">
      <w:pPr>
        <w:spacing w:after="0" w:line="240" w:lineRule="auto"/>
        <w:jc w:val="both"/>
        <w:rPr>
          <w:rFonts w:ascii="Arial" w:hAnsi="Arial" w:cs="Arial"/>
          <w:sz w:val="24"/>
          <w:szCs w:val="24"/>
        </w:rPr>
      </w:pPr>
      <w:r>
        <w:rPr>
          <w:rFonts w:ascii="Arial" w:hAnsi="Arial" w:cs="Arial"/>
          <w:sz w:val="24"/>
          <w:szCs w:val="24"/>
        </w:rPr>
        <w:t>Т.С. Пушкарева</w:t>
      </w:r>
    </w:p>
    <w:p w14:paraId="4987A9F8" w14:textId="74907E36" w:rsidR="001427FE" w:rsidRDefault="001427FE" w:rsidP="001427FE">
      <w:pPr>
        <w:spacing w:after="0" w:line="240" w:lineRule="auto"/>
        <w:jc w:val="both"/>
        <w:rPr>
          <w:rFonts w:ascii="Arial" w:hAnsi="Arial" w:cs="Arial"/>
          <w:sz w:val="24"/>
          <w:szCs w:val="24"/>
        </w:rPr>
      </w:pPr>
    </w:p>
    <w:p w14:paraId="2940C6AB" w14:textId="28A6B53A" w:rsidR="006F79EE" w:rsidRDefault="006F79EE" w:rsidP="001427FE">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Приложение 1</w:t>
      </w:r>
    </w:p>
    <w:p w14:paraId="441DDCA0" w14:textId="637E8D35" w:rsidR="001427FE" w:rsidRDefault="006F79EE" w:rsidP="001427FE">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 xml:space="preserve">К </w:t>
      </w:r>
      <w:r w:rsidR="001427FE">
        <w:rPr>
          <w:rFonts w:ascii="Courier New" w:hAnsi="Courier New" w:cs="Courier New"/>
        </w:rPr>
        <w:t>Решени</w:t>
      </w:r>
      <w:r>
        <w:rPr>
          <w:rFonts w:ascii="Courier New" w:hAnsi="Courier New" w:cs="Courier New"/>
        </w:rPr>
        <w:t>ю</w:t>
      </w:r>
      <w:r w:rsidR="001427FE">
        <w:rPr>
          <w:rFonts w:ascii="Courier New" w:hAnsi="Courier New" w:cs="Courier New"/>
        </w:rPr>
        <w:t xml:space="preserve"> Думы</w:t>
      </w:r>
    </w:p>
    <w:p w14:paraId="48A5B998" w14:textId="77777777" w:rsidR="001427FE" w:rsidRDefault="001427FE" w:rsidP="001427FE">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МО "Казачье"</w:t>
      </w:r>
    </w:p>
    <w:p w14:paraId="18CDE366" w14:textId="6320931D" w:rsidR="001427FE" w:rsidRPr="0023067E" w:rsidRDefault="001427FE" w:rsidP="001427FE">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от 29.12.2021 №</w:t>
      </w:r>
      <w:r w:rsidR="006F79EE">
        <w:rPr>
          <w:rFonts w:ascii="Courier New" w:hAnsi="Courier New" w:cs="Courier New"/>
        </w:rPr>
        <w:t>140</w:t>
      </w:r>
    </w:p>
    <w:p w14:paraId="2D99781A" w14:textId="77777777" w:rsidR="001427FE" w:rsidRPr="0023067E" w:rsidRDefault="001427FE" w:rsidP="001427FE">
      <w:pPr>
        <w:widowControl w:val="0"/>
        <w:tabs>
          <w:tab w:val="left" w:pos="3969"/>
          <w:tab w:val="left" w:pos="7797"/>
        </w:tabs>
        <w:autoSpaceDE w:val="0"/>
        <w:autoSpaceDN w:val="0"/>
        <w:adjustRightInd w:val="0"/>
        <w:spacing w:after="0" w:line="240" w:lineRule="auto"/>
        <w:ind w:firstLine="709"/>
        <w:jc w:val="right"/>
        <w:rPr>
          <w:rFonts w:ascii="Times New Roman" w:hAnsi="Times New Roman"/>
          <w:sz w:val="20"/>
          <w:szCs w:val="20"/>
        </w:rPr>
      </w:pPr>
    </w:p>
    <w:p w14:paraId="0EDAE5FD" w14:textId="726BFCE0" w:rsidR="001427FE" w:rsidRPr="006F79EE" w:rsidRDefault="001427FE" w:rsidP="006F79EE">
      <w:pPr>
        <w:spacing w:after="0" w:line="240" w:lineRule="auto"/>
        <w:jc w:val="center"/>
        <w:rPr>
          <w:rFonts w:ascii="Arial" w:hAnsi="Arial" w:cs="Arial"/>
          <w:b/>
          <w:sz w:val="30"/>
          <w:szCs w:val="30"/>
        </w:rPr>
      </w:pPr>
      <w:bookmarkStart w:id="0" w:name="_Hlk91668439"/>
      <w:r w:rsidRPr="006F79EE">
        <w:rPr>
          <w:rFonts w:ascii="Arial" w:hAnsi="Arial" w:cs="Arial"/>
          <w:b/>
          <w:sz w:val="30"/>
          <w:szCs w:val="30"/>
        </w:rPr>
        <w:lastRenderedPageBreak/>
        <w:t>П</w:t>
      </w:r>
      <w:r w:rsidR="006F79EE" w:rsidRPr="006F79EE">
        <w:rPr>
          <w:rFonts w:ascii="Arial" w:hAnsi="Arial" w:cs="Arial"/>
          <w:b/>
          <w:sz w:val="30"/>
          <w:szCs w:val="30"/>
        </w:rPr>
        <w:t>оложение об оплате труда руководителя муниципального бюджетного учреждения культуры</w:t>
      </w:r>
      <w:r w:rsidRPr="006F79EE">
        <w:rPr>
          <w:rFonts w:ascii="Arial" w:hAnsi="Arial" w:cs="Arial"/>
          <w:b/>
          <w:sz w:val="30"/>
          <w:szCs w:val="30"/>
        </w:rPr>
        <w:t xml:space="preserve"> </w:t>
      </w:r>
      <w:r w:rsidR="006F79EE" w:rsidRPr="006F79EE">
        <w:rPr>
          <w:rFonts w:ascii="Arial" w:hAnsi="Arial" w:cs="Arial"/>
          <w:b/>
          <w:sz w:val="30"/>
          <w:szCs w:val="30"/>
        </w:rPr>
        <w:t xml:space="preserve">"Социально-культурного центра Благовест" МО </w:t>
      </w:r>
      <w:r w:rsidRPr="006F79EE">
        <w:rPr>
          <w:rFonts w:ascii="Arial" w:hAnsi="Arial" w:cs="Arial"/>
          <w:b/>
          <w:sz w:val="30"/>
          <w:szCs w:val="30"/>
        </w:rPr>
        <w:t>«</w:t>
      </w:r>
      <w:r w:rsidR="006F79EE" w:rsidRPr="006F79EE">
        <w:rPr>
          <w:rFonts w:ascii="Arial" w:hAnsi="Arial" w:cs="Arial"/>
          <w:b/>
          <w:sz w:val="30"/>
          <w:szCs w:val="30"/>
        </w:rPr>
        <w:t>Казачье</w:t>
      </w:r>
      <w:r w:rsidRPr="006F79EE">
        <w:rPr>
          <w:rFonts w:ascii="Arial" w:hAnsi="Arial" w:cs="Arial"/>
          <w:b/>
          <w:sz w:val="30"/>
          <w:szCs w:val="30"/>
        </w:rPr>
        <w:t>»</w:t>
      </w:r>
    </w:p>
    <w:bookmarkEnd w:id="0"/>
    <w:p w14:paraId="7EB5D9C6" w14:textId="77777777" w:rsidR="001427FE" w:rsidRPr="00AB348D" w:rsidRDefault="001427FE" w:rsidP="001427FE">
      <w:pPr>
        <w:spacing w:after="0" w:line="240" w:lineRule="auto"/>
        <w:ind w:firstLine="709"/>
        <w:jc w:val="center"/>
        <w:rPr>
          <w:rFonts w:ascii="Times New Roman" w:hAnsi="Times New Roman"/>
          <w:b/>
          <w:sz w:val="32"/>
          <w:szCs w:val="32"/>
        </w:rPr>
      </w:pPr>
    </w:p>
    <w:p w14:paraId="217069FB" w14:textId="77777777" w:rsidR="001427FE" w:rsidRPr="00AB348D" w:rsidRDefault="001427FE" w:rsidP="001427FE">
      <w:pPr>
        <w:pStyle w:val="a4"/>
        <w:spacing w:after="0" w:line="240" w:lineRule="auto"/>
        <w:ind w:left="0"/>
        <w:jc w:val="center"/>
        <w:rPr>
          <w:rFonts w:ascii="Arial" w:hAnsi="Arial" w:cs="Arial"/>
          <w:b/>
          <w:sz w:val="24"/>
          <w:szCs w:val="24"/>
          <w:lang w:eastAsia="ru-RU"/>
        </w:rPr>
      </w:pPr>
      <w:r w:rsidRPr="00AB348D">
        <w:rPr>
          <w:rFonts w:ascii="Arial" w:hAnsi="Arial" w:cs="Arial"/>
          <w:b/>
          <w:sz w:val="24"/>
          <w:szCs w:val="24"/>
          <w:lang w:eastAsia="ru-RU"/>
        </w:rPr>
        <w:t>Глава 1. ОБЩИЕ ПОЛОЖЕНИЯ</w:t>
      </w:r>
    </w:p>
    <w:p w14:paraId="709E8F22" w14:textId="77777777" w:rsidR="001427FE" w:rsidRPr="00AB348D" w:rsidRDefault="001427FE" w:rsidP="001427FE">
      <w:pPr>
        <w:autoSpaceDE w:val="0"/>
        <w:autoSpaceDN w:val="0"/>
        <w:adjustRightInd w:val="0"/>
        <w:spacing w:after="0" w:line="240" w:lineRule="auto"/>
        <w:ind w:firstLine="709"/>
        <w:jc w:val="both"/>
        <w:rPr>
          <w:rFonts w:ascii="Arial" w:hAnsi="Arial" w:cs="Arial"/>
          <w:b/>
          <w:sz w:val="32"/>
          <w:szCs w:val="32"/>
        </w:rPr>
      </w:pPr>
    </w:p>
    <w:p w14:paraId="0DE5FA19" w14:textId="23EA84DB"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1.</w:t>
      </w:r>
      <w:r w:rsidR="006F79EE" w:rsidRPr="00AB348D">
        <w:rPr>
          <w:rFonts w:ascii="Arial" w:hAnsi="Arial" w:cs="Arial"/>
          <w:sz w:val="24"/>
          <w:szCs w:val="24"/>
        </w:rPr>
        <w:t>1. Настоящее</w:t>
      </w:r>
      <w:r w:rsidRPr="00AB348D">
        <w:rPr>
          <w:rFonts w:ascii="Arial" w:hAnsi="Arial" w:cs="Arial"/>
          <w:sz w:val="24"/>
          <w:szCs w:val="24"/>
        </w:rPr>
        <w:t xml:space="preserve"> Положение об оплате труда руководител</w:t>
      </w:r>
      <w:r>
        <w:rPr>
          <w:rFonts w:ascii="Arial" w:hAnsi="Arial" w:cs="Arial"/>
          <w:sz w:val="24"/>
          <w:szCs w:val="24"/>
        </w:rPr>
        <w:t>я</w:t>
      </w:r>
      <w:r w:rsidRPr="00AB348D">
        <w:rPr>
          <w:rFonts w:ascii="Arial" w:hAnsi="Arial" w:cs="Arial"/>
          <w:sz w:val="24"/>
          <w:szCs w:val="24"/>
        </w:rPr>
        <w:t xml:space="preserve"> муниципальн</w:t>
      </w:r>
      <w:r>
        <w:rPr>
          <w:rFonts w:ascii="Arial" w:hAnsi="Arial" w:cs="Arial"/>
          <w:sz w:val="24"/>
          <w:szCs w:val="24"/>
        </w:rPr>
        <w:t>ого</w:t>
      </w:r>
      <w:r w:rsidRPr="00AB348D">
        <w:rPr>
          <w:rFonts w:ascii="Arial" w:hAnsi="Arial" w:cs="Arial"/>
          <w:sz w:val="24"/>
          <w:szCs w:val="24"/>
        </w:rPr>
        <w:t xml:space="preserve"> бюджетн</w:t>
      </w:r>
      <w:r>
        <w:rPr>
          <w:rFonts w:ascii="Arial" w:hAnsi="Arial" w:cs="Arial"/>
          <w:sz w:val="24"/>
          <w:szCs w:val="24"/>
        </w:rPr>
        <w:t>ого</w:t>
      </w:r>
      <w:r w:rsidRPr="00AB348D">
        <w:rPr>
          <w:rFonts w:ascii="Arial" w:hAnsi="Arial" w:cs="Arial"/>
          <w:sz w:val="24"/>
          <w:szCs w:val="24"/>
        </w:rPr>
        <w:t xml:space="preserve"> учреждени</w:t>
      </w:r>
      <w:r>
        <w:rPr>
          <w:rFonts w:ascii="Arial" w:hAnsi="Arial" w:cs="Arial"/>
          <w:sz w:val="24"/>
          <w:szCs w:val="24"/>
        </w:rPr>
        <w:t>я</w:t>
      </w:r>
      <w:r w:rsidRPr="00AB348D">
        <w:rPr>
          <w:rFonts w:ascii="Arial" w:hAnsi="Arial" w:cs="Arial"/>
          <w:sz w:val="24"/>
          <w:szCs w:val="24"/>
        </w:rPr>
        <w:t xml:space="preserve"> культуры МО «</w:t>
      </w:r>
      <w:r>
        <w:rPr>
          <w:rFonts w:ascii="Arial" w:hAnsi="Arial" w:cs="Arial"/>
          <w:sz w:val="24"/>
          <w:szCs w:val="24"/>
        </w:rPr>
        <w:t>Казачье</w:t>
      </w:r>
      <w:r w:rsidR="006F79EE" w:rsidRPr="00AB348D">
        <w:rPr>
          <w:rFonts w:ascii="Arial" w:hAnsi="Arial" w:cs="Arial"/>
          <w:sz w:val="24"/>
          <w:szCs w:val="24"/>
        </w:rPr>
        <w:t>», (</w:t>
      </w:r>
      <w:r w:rsidRPr="00AB348D">
        <w:rPr>
          <w:rFonts w:ascii="Arial" w:hAnsi="Arial" w:cs="Arial"/>
          <w:sz w:val="24"/>
          <w:szCs w:val="24"/>
        </w:rPr>
        <w:t>далее – Положение), разработано в соответствии:</w:t>
      </w:r>
    </w:p>
    <w:p w14:paraId="4AB8568A" w14:textId="77777777" w:rsidR="001427FE" w:rsidRPr="00AB348D" w:rsidRDefault="001427FE" w:rsidP="001427FE">
      <w:pPr>
        <w:spacing w:after="0" w:line="240" w:lineRule="auto"/>
        <w:ind w:firstLine="709"/>
        <w:jc w:val="both"/>
        <w:rPr>
          <w:rFonts w:ascii="Arial" w:hAnsi="Arial" w:cs="Arial"/>
          <w:color w:val="FF0000"/>
          <w:sz w:val="24"/>
          <w:szCs w:val="24"/>
        </w:rPr>
      </w:pPr>
      <w:r w:rsidRPr="00AB348D">
        <w:rPr>
          <w:rFonts w:ascii="Arial" w:hAnsi="Arial" w:cs="Arial"/>
          <w:sz w:val="24"/>
          <w:szCs w:val="24"/>
        </w:rPr>
        <w:t xml:space="preserve">-   </w:t>
      </w:r>
      <w:bookmarkStart w:id="1" w:name="_Hlk91668517"/>
      <w:r w:rsidRPr="00AB348D">
        <w:rPr>
          <w:rFonts w:ascii="Arial" w:hAnsi="Arial" w:cs="Arial"/>
          <w:sz w:val="24"/>
          <w:szCs w:val="24"/>
        </w:rPr>
        <w:t>Трудовым Кодексом Российской Федерации;</w:t>
      </w:r>
    </w:p>
    <w:p w14:paraId="1CDCD496"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Законом Российской Федерации от 09.10.1992г. №3612-I «Основы законодательства Российской Федерации о культуре»;</w:t>
      </w:r>
    </w:p>
    <w:p w14:paraId="5ED439E9"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14:paraId="0EBE7B0F" w14:textId="77777777" w:rsidR="001427FE" w:rsidRPr="00AB348D" w:rsidRDefault="001427FE" w:rsidP="001427FE">
      <w:pPr>
        <w:widowControl w:val="0"/>
        <w:autoSpaceDE w:val="0"/>
        <w:autoSpaceDN w:val="0"/>
        <w:spacing w:after="0" w:line="240" w:lineRule="auto"/>
        <w:ind w:firstLine="709"/>
        <w:jc w:val="both"/>
        <w:rPr>
          <w:rFonts w:ascii="Arial" w:hAnsi="Arial" w:cs="Arial"/>
          <w:sz w:val="24"/>
          <w:szCs w:val="24"/>
        </w:rPr>
      </w:pPr>
      <w:r w:rsidRPr="00AB348D">
        <w:rPr>
          <w:rFonts w:ascii="Arial" w:hAnsi="Arial" w:cs="Arial"/>
          <w:sz w:val="24"/>
          <w:szCs w:val="24"/>
        </w:rPr>
        <w:t>- Постановлением Правительства Российской Федерации от 05.08.2008г. N583 «О введении новых систем оплаты труда работников федеральных бюджетных, автономных и казенных</w:t>
      </w:r>
      <w:r>
        <w:rPr>
          <w:rFonts w:ascii="Arial" w:hAnsi="Arial" w:cs="Arial"/>
          <w:sz w:val="24"/>
          <w:szCs w:val="24"/>
        </w:rPr>
        <w:t xml:space="preserve"> </w:t>
      </w:r>
      <w:r w:rsidRPr="00AB348D">
        <w:rPr>
          <w:rFonts w:ascii="Arial" w:hAnsi="Arial" w:cs="Arial"/>
          <w:sz w:val="24"/>
          <w:szCs w:val="24"/>
        </w:rPr>
        <w:t>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3C83B901" w14:textId="77777777" w:rsidR="001427FE" w:rsidRPr="00AB348D" w:rsidRDefault="001427FE" w:rsidP="001427FE">
      <w:pPr>
        <w:widowControl w:val="0"/>
        <w:autoSpaceDE w:val="0"/>
        <w:autoSpaceDN w:val="0"/>
        <w:spacing w:after="0" w:line="240" w:lineRule="auto"/>
        <w:ind w:firstLine="709"/>
        <w:jc w:val="both"/>
        <w:rPr>
          <w:rFonts w:ascii="Arial" w:hAnsi="Arial" w:cs="Arial"/>
          <w:sz w:val="24"/>
          <w:szCs w:val="24"/>
        </w:rPr>
      </w:pPr>
      <w:r w:rsidRPr="00AB348D">
        <w:rPr>
          <w:rFonts w:ascii="Arial" w:hAnsi="Arial" w:cs="Arial"/>
          <w:sz w:val="24"/>
          <w:szCs w:val="24"/>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bookmarkEnd w:id="1"/>
    <w:p w14:paraId="25450F48"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xml:space="preserve">-   </w:t>
      </w:r>
      <w:r>
        <w:rPr>
          <w:rFonts w:ascii="Arial" w:hAnsi="Arial" w:cs="Arial"/>
          <w:sz w:val="24"/>
          <w:szCs w:val="24"/>
        </w:rPr>
        <w:t xml:space="preserve">Решением Думы </w:t>
      </w:r>
      <w:r w:rsidRPr="00AB348D">
        <w:rPr>
          <w:rFonts w:ascii="Arial" w:hAnsi="Arial" w:cs="Arial"/>
          <w:sz w:val="24"/>
          <w:szCs w:val="24"/>
        </w:rPr>
        <w:t>МО «</w:t>
      </w:r>
      <w:r>
        <w:rPr>
          <w:rFonts w:ascii="Arial" w:hAnsi="Arial" w:cs="Arial"/>
          <w:sz w:val="24"/>
          <w:szCs w:val="24"/>
        </w:rPr>
        <w:t>Казачье</w:t>
      </w:r>
      <w:r w:rsidRPr="00AB348D">
        <w:rPr>
          <w:rFonts w:ascii="Arial" w:hAnsi="Arial" w:cs="Arial"/>
          <w:sz w:val="24"/>
          <w:szCs w:val="24"/>
        </w:rPr>
        <w:t xml:space="preserve">» от </w:t>
      </w:r>
      <w:r>
        <w:rPr>
          <w:rFonts w:ascii="Arial" w:hAnsi="Arial" w:cs="Arial"/>
          <w:sz w:val="24"/>
          <w:szCs w:val="24"/>
        </w:rPr>
        <w:t>24</w:t>
      </w:r>
      <w:r w:rsidRPr="00AB348D">
        <w:rPr>
          <w:rFonts w:ascii="Arial" w:hAnsi="Arial" w:cs="Arial"/>
          <w:sz w:val="24"/>
          <w:szCs w:val="24"/>
        </w:rPr>
        <w:t xml:space="preserve"> </w:t>
      </w:r>
      <w:r>
        <w:rPr>
          <w:rFonts w:ascii="Arial" w:hAnsi="Arial" w:cs="Arial"/>
          <w:sz w:val="24"/>
          <w:szCs w:val="24"/>
        </w:rPr>
        <w:t>дека</w:t>
      </w:r>
      <w:r w:rsidRPr="00AB348D">
        <w:rPr>
          <w:rFonts w:ascii="Arial" w:hAnsi="Arial" w:cs="Arial"/>
          <w:sz w:val="24"/>
          <w:szCs w:val="24"/>
        </w:rPr>
        <w:t>бря 201</w:t>
      </w:r>
      <w:r>
        <w:rPr>
          <w:rFonts w:ascii="Arial" w:hAnsi="Arial" w:cs="Arial"/>
          <w:sz w:val="24"/>
          <w:szCs w:val="24"/>
        </w:rPr>
        <w:t>9</w:t>
      </w:r>
      <w:r w:rsidRPr="00AB348D">
        <w:rPr>
          <w:rFonts w:ascii="Arial" w:hAnsi="Arial" w:cs="Arial"/>
          <w:sz w:val="24"/>
          <w:szCs w:val="24"/>
        </w:rPr>
        <w:t xml:space="preserve"> года № </w:t>
      </w:r>
      <w:r>
        <w:rPr>
          <w:rFonts w:ascii="Arial" w:hAnsi="Arial" w:cs="Arial"/>
          <w:sz w:val="24"/>
          <w:szCs w:val="24"/>
        </w:rPr>
        <w:t>59</w:t>
      </w:r>
      <w:r w:rsidRPr="00AB348D">
        <w:rPr>
          <w:rFonts w:ascii="Arial" w:hAnsi="Arial" w:cs="Arial"/>
          <w:sz w:val="24"/>
          <w:szCs w:val="24"/>
        </w:rPr>
        <w:t xml:space="preserve"> «Об утверждении положения об оплате труда работников муниципальн</w:t>
      </w:r>
      <w:r>
        <w:rPr>
          <w:rFonts w:ascii="Arial" w:hAnsi="Arial" w:cs="Arial"/>
          <w:sz w:val="24"/>
          <w:szCs w:val="24"/>
        </w:rPr>
        <w:t>ого</w:t>
      </w:r>
      <w:r w:rsidRPr="00AB348D">
        <w:rPr>
          <w:rFonts w:ascii="Arial" w:hAnsi="Arial" w:cs="Arial"/>
          <w:sz w:val="24"/>
          <w:szCs w:val="24"/>
        </w:rPr>
        <w:t xml:space="preserve"> бюджетн</w:t>
      </w:r>
      <w:r>
        <w:rPr>
          <w:rFonts w:ascii="Arial" w:hAnsi="Arial" w:cs="Arial"/>
          <w:sz w:val="24"/>
          <w:szCs w:val="24"/>
        </w:rPr>
        <w:t>ого</w:t>
      </w:r>
      <w:r w:rsidRPr="00AB348D">
        <w:rPr>
          <w:rFonts w:ascii="Arial" w:hAnsi="Arial" w:cs="Arial"/>
          <w:sz w:val="24"/>
          <w:szCs w:val="24"/>
        </w:rPr>
        <w:t xml:space="preserve"> учреждений культуры муниципального образования «</w:t>
      </w:r>
      <w:r>
        <w:rPr>
          <w:rFonts w:ascii="Arial" w:hAnsi="Arial" w:cs="Arial"/>
          <w:sz w:val="24"/>
          <w:szCs w:val="24"/>
        </w:rPr>
        <w:t>Казачье</w:t>
      </w:r>
      <w:r w:rsidRPr="00AB348D">
        <w:rPr>
          <w:rFonts w:ascii="Arial" w:hAnsi="Arial" w:cs="Arial"/>
          <w:sz w:val="24"/>
          <w:szCs w:val="24"/>
        </w:rPr>
        <w:t>».</w:t>
      </w:r>
    </w:p>
    <w:p w14:paraId="65680BAE" w14:textId="59DF4F87" w:rsidR="001427FE" w:rsidRPr="00AB348D" w:rsidRDefault="001427FE" w:rsidP="001427FE">
      <w:pPr>
        <w:spacing w:after="0" w:line="240" w:lineRule="auto"/>
        <w:ind w:right="-2" w:firstLine="709"/>
        <w:jc w:val="both"/>
        <w:rPr>
          <w:rFonts w:ascii="Arial" w:hAnsi="Arial" w:cs="Arial"/>
          <w:sz w:val="24"/>
          <w:szCs w:val="24"/>
        </w:rPr>
      </w:pPr>
      <w:r w:rsidRPr="00AB348D">
        <w:rPr>
          <w:rFonts w:ascii="Arial" w:hAnsi="Arial" w:cs="Arial"/>
          <w:sz w:val="24"/>
          <w:szCs w:val="24"/>
        </w:rPr>
        <w:t>1.</w:t>
      </w:r>
      <w:r w:rsidRPr="00AB348D">
        <w:rPr>
          <w:rFonts w:ascii="Arial" w:hAnsi="Arial" w:cs="Arial"/>
          <w:sz w:val="24"/>
          <w:szCs w:val="24"/>
        </w:rPr>
        <w:t>2. Настоящее</w:t>
      </w:r>
      <w:r w:rsidRPr="00AB348D">
        <w:rPr>
          <w:rFonts w:ascii="Arial" w:hAnsi="Arial" w:cs="Arial"/>
          <w:sz w:val="24"/>
          <w:szCs w:val="24"/>
        </w:rPr>
        <w:t xml:space="preserve"> Положение распространяется на руководител</w:t>
      </w:r>
      <w:r>
        <w:rPr>
          <w:rFonts w:ascii="Arial" w:hAnsi="Arial" w:cs="Arial"/>
          <w:sz w:val="24"/>
          <w:szCs w:val="24"/>
        </w:rPr>
        <w:t>я</w:t>
      </w:r>
      <w:r w:rsidRPr="00AB348D">
        <w:rPr>
          <w:rFonts w:ascii="Arial" w:hAnsi="Arial" w:cs="Arial"/>
          <w:sz w:val="24"/>
          <w:szCs w:val="24"/>
        </w:rPr>
        <w:t xml:space="preserve"> муниципальн</w:t>
      </w:r>
      <w:r>
        <w:rPr>
          <w:rFonts w:ascii="Arial" w:hAnsi="Arial" w:cs="Arial"/>
          <w:sz w:val="24"/>
          <w:szCs w:val="24"/>
        </w:rPr>
        <w:t>ого</w:t>
      </w:r>
      <w:r w:rsidRPr="00AB348D">
        <w:rPr>
          <w:rFonts w:ascii="Arial" w:hAnsi="Arial" w:cs="Arial"/>
          <w:sz w:val="24"/>
          <w:szCs w:val="24"/>
        </w:rPr>
        <w:t xml:space="preserve"> бюджетн</w:t>
      </w:r>
      <w:r>
        <w:rPr>
          <w:rFonts w:ascii="Arial" w:hAnsi="Arial" w:cs="Arial"/>
          <w:sz w:val="24"/>
          <w:szCs w:val="24"/>
        </w:rPr>
        <w:t>ого</w:t>
      </w:r>
      <w:r w:rsidRPr="00AB348D">
        <w:rPr>
          <w:rFonts w:ascii="Arial" w:hAnsi="Arial" w:cs="Arial"/>
          <w:sz w:val="24"/>
          <w:szCs w:val="24"/>
        </w:rPr>
        <w:t xml:space="preserve"> учреждени</w:t>
      </w:r>
      <w:r>
        <w:rPr>
          <w:rFonts w:ascii="Arial" w:hAnsi="Arial" w:cs="Arial"/>
          <w:sz w:val="24"/>
          <w:szCs w:val="24"/>
        </w:rPr>
        <w:t>я</w:t>
      </w:r>
      <w:r w:rsidRPr="00AB348D">
        <w:rPr>
          <w:rFonts w:ascii="Arial" w:hAnsi="Arial" w:cs="Arial"/>
          <w:sz w:val="24"/>
          <w:szCs w:val="24"/>
        </w:rPr>
        <w:t xml:space="preserve"> культуры МО «</w:t>
      </w:r>
      <w:r>
        <w:rPr>
          <w:rFonts w:ascii="Arial" w:hAnsi="Arial" w:cs="Arial"/>
          <w:sz w:val="24"/>
          <w:szCs w:val="24"/>
        </w:rPr>
        <w:t>Казачье</w:t>
      </w:r>
      <w:r w:rsidRPr="00AB348D">
        <w:rPr>
          <w:rFonts w:ascii="Arial" w:hAnsi="Arial" w:cs="Arial"/>
          <w:sz w:val="24"/>
          <w:szCs w:val="24"/>
        </w:rPr>
        <w:t>» (далее – руководител</w:t>
      </w:r>
      <w:r>
        <w:rPr>
          <w:rFonts w:ascii="Arial" w:hAnsi="Arial" w:cs="Arial"/>
          <w:sz w:val="24"/>
          <w:szCs w:val="24"/>
        </w:rPr>
        <w:t>ь</w:t>
      </w:r>
      <w:r w:rsidRPr="00AB348D">
        <w:rPr>
          <w:rFonts w:ascii="Arial" w:hAnsi="Arial" w:cs="Arial"/>
          <w:sz w:val="24"/>
          <w:szCs w:val="24"/>
        </w:rPr>
        <w:t xml:space="preserve"> учреждени</w:t>
      </w:r>
      <w:r>
        <w:rPr>
          <w:rFonts w:ascii="Arial" w:hAnsi="Arial" w:cs="Arial"/>
          <w:sz w:val="24"/>
          <w:szCs w:val="24"/>
        </w:rPr>
        <w:t>я</w:t>
      </w:r>
      <w:r w:rsidRPr="00AB348D">
        <w:rPr>
          <w:rFonts w:ascii="Arial" w:hAnsi="Arial" w:cs="Arial"/>
          <w:sz w:val="24"/>
          <w:szCs w:val="24"/>
        </w:rPr>
        <w:t>).</w:t>
      </w:r>
    </w:p>
    <w:p w14:paraId="6394F9D6" w14:textId="72CD276C"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1.</w:t>
      </w:r>
      <w:r w:rsidRPr="00AB348D">
        <w:rPr>
          <w:rFonts w:ascii="Arial" w:hAnsi="Arial" w:cs="Arial"/>
          <w:sz w:val="24"/>
          <w:szCs w:val="24"/>
        </w:rPr>
        <w:t>3. Положение</w:t>
      </w:r>
      <w:r w:rsidRPr="00AB348D">
        <w:rPr>
          <w:rFonts w:ascii="Arial" w:hAnsi="Arial" w:cs="Arial"/>
          <w:sz w:val="24"/>
          <w:szCs w:val="24"/>
        </w:rPr>
        <w:t xml:space="preserve"> включает в себя:</w:t>
      </w:r>
    </w:p>
    <w:p w14:paraId="65416899" w14:textId="729DC290"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1.3.</w:t>
      </w:r>
      <w:r w:rsidRPr="00AB348D">
        <w:rPr>
          <w:rFonts w:ascii="Arial" w:hAnsi="Arial" w:cs="Arial"/>
          <w:sz w:val="24"/>
          <w:szCs w:val="24"/>
        </w:rPr>
        <w:t>1. порядок</w:t>
      </w:r>
      <w:r w:rsidRPr="00AB348D">
        <w:rPr>
          <w:rFonts w:ascii="Arial" w:hAnsi="Arial" w:cs="Arial"/>
          <w:sz w:val="24"/>
          <w:szCs w:val="24"/>
        </w:rPr>
        <w:t xml:space="preserve"> определения размера должностного оклада;</w:t>
      </w:r>
    </w:p>
    <w:p w14:paraId="195697F7" w14:textId="1AAC3C7B"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1.3.</w:t>
      </w:r>
      <w:r w:rsidRPr="00AB348D">
        <w:rPr>
          <w:rFonts w:ascii="Arial" w:hAnsi="Arial" w:cs="Arial"/>
          <w:sz w:val="24"/>
          <w:szCs w:val="24"/>
        </w:rPr>
        <w:t>2. порядок</w:t>
      </w:r>
      <w:r w:rsidRPr="00AB348D">
        <w:rPr>
          <w:rFonts w:ascii="Arial" w:hAnsi="Arial" w:cs="Arial"/>
          <w:sz w:val="24"/>
          <w:szCs w:val="24"/>
        </w:rPr>
        <w:t xml:space="preserve"> и условия установления выплат компенсационного характера руководителя учреждения;</w:t>
      </w:r>
    </w:p>
    <w:p w14:paraId="2A10A52A" w14:textId="52BADF44"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1.3.</w:t>
      </w:r>
      <w:r w:rsidRPr="00AB348D">
        <w:rPr>
          <w:rFonts w:ascii="Arial" w:hAnsi="Arial" w:cs="Arial"/>
          <w:sz w:val="24"/>
          <w:szCs w:val="24"/>
        </w:rPr>
        <w:t>3. порядок</w:t>
      </w:r>
      <w:r w:rsidRPr="00AB348D">
        <w:rPr>
          <w:rFonts w:ascii="Arial" w:hAnsi="Arial" w:cs="Arial"/>
          <w:sz w:val="24"/>
          <w:szCs w:val="24"/>
        </w:rPr>
        <w:t xml:space="preserve"> и условия установления выплат стимулирующего характера руководителя учреждения; </w:t>
      </w:r>
    </w:p>
    <w:p w14:paraId="32EA1FD3" w14:textId="012B8349" w:rsidR="001427FE" w:rsidRPr="001427FE"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1.</w:t>
      </w:r>
      <w:r w:rsidRPr="00AB348D">
        <w:rPr>
          <w:rFonts w:ascii="Arial" w:hAnsi="Arial" w:cs="Arial"/>
          <w:sz w:val="24"/>
          <w:szCs w:val="24"/>
        </w:rPr>
        <w:t>4. Условия</w:t>
      </w:r>
      <w:r w:rsidRPr="00AB348D">
        <w:rPr>
          <w:rFonts w:ascii="Arial" w:hAnsi="Arial" w:cs="Arial"/>
          <w:sz w:val="24"/>
          <w:szCs w:val="24"/>
        </w:rPr>
        <w:t xml:space="preserve"> оплаты труда руководителя учреждения указываются в трудовом договоре, заключаемом между руководителем </w:t>
      </w:r>
      <w:r>
        <w:rPr>
          <w:rFonts w:ascii="Arial" w:hAnsi="Arial" w:cs="Arial"/>
          <w:sz w:val="24"/>
          <w:szCs w:val="24"/>
        </w:rPr>
        <w:t>МБУК "СКЦ "Благовест" и Главой администрации МО "Казачье"</w:t>
      </w:r>
      <w:r w:rsidRPr="00AB348D">
        <w:rPr>
          <w:rFonts w:ascii="Arial" w:hAnsi="Arial" w:cs="Arial"/>
          <w:sz w:val="24"/>
          <w:szCs w:val="24"/>
        </w:rPr>
        <w:t xml:space="preserve"> в соответствии с действующим трудовым законодательством, иными нормативными правовыми актами, содержащими нормы трудового права.</w:t>
      </w:r>
    </w:p>
    <w:p w14:paraId="08C3D754" w14:textId="0414DAA2" w:rsidR="001427FE" w:rsidRPr="001427FE" w:rsidRDefault="001427FE" w:rsidP="001427FE">
      <w:pPr>
        <w:spacing w:after="0" w:line="240" w:lineRule="auto"/>
        <w:jc w:val="center"/>
        <w:rPr>
          <w:rFonts w:ascii="Arial" w:hAnsi="Arial" w:cs="Arial"/>
          <w:bCs/>
          <w:sz w:val="24"/>
          <w:szCs w:val="24"/>
        </w:rPr>
      </w:pPr>
      <w:r w:rsidRPr="001427FE">
        <w:rPr>
          <w:rFonts w:ascii="Arial" w:hAnsi="Arial" w:cs="Arial"/>
          <w:bCs/>
          <w:sz w:val="24"/>
          <w:szCs w:val="24"/>
        </w:rPr>
        <w:t>Глава 2. П</w:t>
      </w:r>
      <w:r w:rsidRPr="001427FE">
        <w:rPr>
          <w:rFonts w:ascii="Arial" w:hAnsi="Arial" w:cs="Arial"/>
          <w:bCs/>
          <w:sz w:val="24"/>
          <w:szCs w:val="24"/>
        </w:rPr>
        <w:t>орядок и условия оплаты труда руководителей учреждений</w:t>
      </w:r>
    </w:p>
    <w:p w14:paraId="5C285B66" w14:textId="0BF2B658"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2.</w:t>
      </w:r>
      <w:r w:rsidRPr="00AB348D">
        <w:rPr>
          <w:rFonts w:ascii="Arial" w:hAnsi="Arial" w:cs="Arial"/>
          <w:sz w:val="24"/>
          <w:szCs w:val="24"/>
        </w:rPr>
        <w:t>1. Настоящий</w:t>
      </w:r>
      <w:r w:rsidRPr="00AB348D">
        <w:rPr>
          <w:rFonts w:ascii="Arial" w:hAnsi="Arial" w:cs="Arial"/>
          <w:sz w:val="24"/>
          <w:szCs w:val="24"/>
        </w:rPr>
        <w:t xml:space="preserve"> раздел Положения устанавливает порядок и условия оплаты труда руководителям учреждений, осуществляющих в соответствии с трудовым законодательством функции руководства учреждением.</w:t>
      </w:r>
    </w:p>
    <w:p w14:paraId="13474681" w14:textId="04F7336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2.</w:t>
      </w:r>
      <w:r w:rsidRPr="00AB348D">
        <w:rPr>
          <w:rFonts w:ascii="Arial" w:hAnsi="Arial" w:cs="Arial"/>
          <w:sz w:val="24"/>
          <w:szCs w:val="24"/>
        </w:rPr>
        <w:t>2. Оплата</w:t>
      </w:r>
      <w:r w:rsidRPr="00AB348D">
        <w:rPr>
          <w:rFonts w:ascii="Arial" w:hAnsi="Arial" w:cs="Arial"/>
          <w:sz w:val="24"/>
          <w:szCs w:val="24"/>
        </w:rPr>
        <w:t xml:space="preserve"> труда руководителей учреждений состоит из должностного оклада, выплат компенсационного и стимулирующего характера, предусмотренных настоящим Положением.</w:t>
      </w:r>
    </w:p>
    <w:p w14:paraId="30686C4D" w14:textId="0DFF69F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lastRenderedPageBreak/>
        <w:t>2.</w:t>
      </w:r>
      <w:r w:rsidRPr="00AB348D">
        <w:rPr>
          <w:rFonts w:ascii="Arial" w:hAnsi="Arial" w:cs="Arial"/>
          <w:sz w:val="24"/>
          <w:szCs w:val="24"/>
        </w:rPr>
        <w:t>3. Должностной</w:t>
      </w:r>
      <w:r w:rsidRPr="00AB348D">
        <w:rPr>
          <w:rFonts w:ascii="Arial" w:hAnsi="Arial" w:cs="Arial"/>
          <w:sz w:val="24"/>
          <w:szCs w:val="24"/>
        </w:rPr>
        <w:t xml:space="preserve"> оклад руководителя учреждения, определяемый трудовым договором, устанавливается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w:t>
      </w:r>
      <w:r w:rsidRPr="00AB348D">
        <w:rPr>
          <w:rFonts w:ascii="Arial" w:hAnsi="Arial" w:cs="Arial"/>
          <w:sz w:val="24"/>
          <w:szCs w:val="24"/>
        </w:rPr>
        <w:t>учреждения (</w:t>
      </w:r>
      <w:r w:rsidRPr="00AB348D">
        <w:rPr>
          <w:rFonts w:ascii="Arial" w:hAnsi="Arial" w:cs="Arial"/>
          <w:sz w:val="24"/>
          <w:szCs w:val="24"/>
        </w:rPr>
        <w:t>далее - работники</w:t>
      </w:r>
      <w:r>
        <w:rPr>
          <w:rFonts w:ascii="Arial" w:hAnsi="Arial" w:cs="Arial"/>
          <w:sz w:val="24"/>
          <w:szCs w:val="24"/>
        </w:rPr>
        <w:t xml:space="preserve"> </w:t>
      </w:r>
      <w:r w:rsidRPr="00AB348D">
        <w:rPr>
          <w:rFonts w:ascii="Arial" w:hAnsi="Arial" w:cs="Arial"/>
          <w:sz w:val="24"/>
          <w:szCs w:val="24"/>
        </w:rPr>
        <w:t>основного персонала учреждения) и составляет до 5 размеров среднего размера</w:t>
      </w:r>
      <w:r>
        <w:rPr>
          <w:rFonts w:ascii="Arial" w:hAnsi="Arial" w:cs="Arial"/>
          <w:sz w:val="24"/>
          <w:szCs w:val="24"/>
        </w:rPr>
        <w:t xml:space="preserve"> </w:t>
      </w:r>
      <w:r w:rsidRPr="00AB348D">
        <w:rPr>
          <w:rFonts w:ascii="Arial" w:hAnsi="Arial" w:cs="Arial"/>
          <w:sz w:val="24"/>
          <w:szCs w:val="24"/>
        </w:rPr>
        <w:t>оклада (должностного оклада), ставки заработной платы работников основного персонала учреждения.</w:t>
      </w:r>
    </w:p>
    <w:p w14:paraId="310F8A9C" w14:textId="10B85DDF"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Средний размер оклада (должностного оклада</w:t>
      </w:r>
      <w:r w:rsidRPr="00AB348D">
        <w:rPr>
          <w:rFonts w:ascii="Arial" w:hAnsi="Arial" w:cs="Arial"/>
          <w:sz w:val="24"/>
          <w:szCs w:val="24"/>
        </w:rPr>
        <w:t>), ставки</w:t>
      </w:r>
      <w:r w:rsidRPr="00AB348D">
        <w:rPr>
          <w:rFonts w:ascii="Arial" w:hAnsi="Arial" w:cs="Arial"/>
          <w:sz w:val="24"/>
          <w:szCs w:val="24"/>
        </w:rPr>
        <w:t xml:space="preserve">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учреждения.</w:t>
      </w:r>
    </w:p>
    <w:p w14:paraId="3C4544D6"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Средний размер оклада (должностного оклада), ставки заработной платы работников определяется как отношение суммы окладов (должностных окладов), ставок заработной платы работников основного персонала учреждения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Выплаты компенсационного характера основного персонала не учитываются (пункт 2 приказа Минздравсоцразвития РФ от 08.04.2008г. N167н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14:paraId="486E8821"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При исчислении среднего оклада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окладов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14:paraId="53693147"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Перечень должностей работников муниципальных бюджетных учреждений культуры, относимых к основному персоналу для расчета средней заработной платы и определения размера должностного оклада руководителя определен Приложением № 1 к настоящему Положению.</w:t>
      </w:r>
    </w:p>
    <w:tbl>
      <w:tblPr>
        <w:tblW w:w="9498" w:type="dxa"/>
        <w:tblLayout w:type="fixed"/>
        <w:tblLook w:val="0000" w:firstRow="0" w:lastRow="0" w:firstColumn="0" w:lastColumn="0" w:noHBand="0" w:noVBand="0"/>
      </w:tblPr>
      <w:tblGrid>
        <w:gridCol w:w="9498"/>
      </w:tblGrid>
      <w:tr w:rsidR="001427FE" w:rsidRPr="00AB348D" w14:paraId="7035503A" w14:textId="77777777" w:rsidTr="006B1E99">
        <w:tc>
          <w:tcPr>
            <w:tcW w:w="9498" w:type="dxa"/>
          </w:tcPr>
          <w:p w14:paraId="05946217" w14:textId="4B2E2D24" w:rsidR="001427FE" w:rsidRPr="00AB348D" w:rsidRDefault="001427FE" w:rsidP="006B1E99">
            <w:pPr>
              <w:spacing w:after="0" w:line="240" w:lineRule="auto"/>
              <w:ind w:firstLine="709"/>
              <w:jc w:val="both"/>
              <w:rPr>
                <w:rFonts w:ascii="Arial" w:hAnsi="Arial" w:cs="Arial"/>
                <w:sz w:val="24"/>
                <w:szCs w:val="24"/>
              </w:rPr>
            </w:pPr>
            <w:r w:rsidRPr="00AB348D">
              <w:rPr>
                <w:rFonts w:ascii="Arial" w:hAnsi="Arial" w:cs="Arial"/>
                <w:sz w:val="24"/>
                <w:szCs w:val="24"/>
              </w:rPr>
              <w:t>2.</w:t>
            </w:r>
            <w:r>
              <w:rPr>
                <w:rFonts w:ascii="Arial" w:hAnsi="Arial" w:cs="Arial"/>
                <w:sz w:val="24"/>
                <w:szCs w:val="24"/>
              </w:rPr>
              <w:t>4</w:t>
            </w:r>
            <w:r w:rsidRPr="00AB348D">
              <w:rPr>
                <w:rFonts w:ascii="Arial" w:hAnsi="Arial" w:cs="Arial"/>
                <w:sz w:val="24"/>
                <w:szCs w:val="24"/>
              </w:rPr>
              <w:t>. Конкретные</w:t>
            </w:r>
            <w:r w:rsidRPr="00AB348D">
              <w:rPr>
                <w:rFonts w:ascii="Arial" w:hAnsi="Arial" w:cs="Arial"/>
                <w:sz w:val="24"/>
                <w:szCs w:val="24"/>
              </w:rPr>
              <w:t xml:space="preserve"> размеры </w:t>
            </w:r>
            <w:r>
              <w:rPr>
                <w:rFonts w:ascii="Arial" w:hAnsi="Arial" w:cs="Arial"/>
                <w:sz w:val="24"/>
                <w:szCs w:val="24"/>
              </w:rPr>
              <w:t>должностных окладов руководителю</w:t>
            </w:r>
            <w:r w:rsidRPr="00AB348D">
              <w:rPr>
                <w:rFonts w:ascii="Arial" w:hAnsi="Arial" w:cs="Arial"/>
                <w:sz w:val="24"/>
                <w:szCs w:val="24"/>
              </w:rPr>
              <w:t xml:space="preserve"> учреждени</w:t>
            </w:r>
            <w:r>
              <w:rPr>
                <w:rFonts w:ascii="Arial" w:hAnsi="Arial" w:cs="Arial"/>
                <w:sz w:val="24"/>
                <w:szCs w:val="24"/>
              </w:rPr>
              <w:t>я культуры</w:t>
            </w:r>
            <w:r w:rsidRPr="00AB348D">
              <w:rPr>
                <w:rFonts w:ascii="Arial" w:hAnsi="Arial" w:cs="Arial"/>
                <w:sz w:val="24"/>
                <w:szCs w:val="24"/>
              </w:rPr>
              <w:t xml:space="preserve"> указываются в трудовом договоре и утверждаются </w:t>
            </w:r>
            <w:r>
              <w:rPr>
                <w:rFonts w:ascii="Arial" w:hAnsi="Arial" w:cs="Arial"/>
                <w:sz w:val="24"/>
                <w:szCs w:val="24"/>
              </w:rPr>
              <w:t>Главой администрации МО "Казачье"</w:t>
            </w:r>
            <w:r w:rsidRPr="00AB348D">
              <w:rPr>
                <w:rFonts w:ascii="Arial" w:hAnsi="Arial" w:cs="Arial"/>
                <w:sz w:val="24"/>
                <w:szCs w:val="24"/>
              </w:rPr>
              <w:t>.</w:t>
            </w:r>
          </w:p>
          <w:p w14:paraId="2883B20C" w14:textId="7613A687" w:rsidR="001427FE" w:rsidRPr="00AB348D" w:rsidRDefault="001427FE" w:rsidP="006B1E99">
            <w:pPr>
              <w:spacing w:after="0" w:line="240" w:lineRule="auto"/>
              <w:ind w:firstLine="709"/>
              <w:jc w:val="both"/>
              <w:rPr>
                <w:rFonts w:ascii="Arial" w:hAnsi="Arial" w:cs="Arial"/>
                <w:sz w:val="24"/>
                <w:szCs w:val="24"/>
              </w:rPr>
            </w:pPr>
            <w:r w:rsidRPr="00AB348D">
              <w:rPr>
                <w:rFonts w:ascii="Arial" w:hAnsi="Arial" w:cs="Arial"/>
                <w:sz w:val="24"/>
                <w:szCs w:val="24"/>
              </w:rPr>
              <w:t>2.</w:t>
            </w:r>
            <w:r>
              <w:rPr>
                <w:rFonts w:ascii="Arial" w:hAnsi="Arial" w:cs="Arial"/>
                <w:sz w:val="24"/>
                <w:szCs w:val="24"/>
              </w:rPr>
              <w:t>5</w:t>
            </w:r>
            <w:r w:rsidRPr="00AB348D">
              <w:rPr>
                <w:rFonts w:ascii="Arial" w:hAnsi="Arial" w:cs="Arial"/>
                <w:sz w:val="24"/>
                <w:szCs w:val="24"/>
              </w:rPr>
              <w:t>. Фонд</w:t>
            </w:r>
            <w:r w:rsidRPr="00AB348D">
              <w:rPr>
                <w:rFonts w:ascii="Arial" w:hAnsi="Arial" w:cs="Arial"/>
                <w:sz w:val="24"/>
                <w:szCs w:val="24"/>
              </w:rPr>
              <w:t xml:space="preserve"> оплаты труда руководителям учреждений формируется исходя из объема субсидий, поступающих в установленном порядке учреждению из бюджета муниципального образования «</w:t>
            </w:r>
            <w:r>
              <w:rPr>
                <w:rFonts w:ascii="Arial" w:hAnsi="Arial" w:cs="Arial"/>
                <w:sz w:val="24"/>
                <w:szCs w:val="24"/>
              </w:rPr>
              <w:t>Казачье</w:t>
            </w:r>
            <w:r w:rsidRPr="00AB348D">
              <w:rPr>
                <w:rFonts w:ascii="Arial" w:hAnsi="Arial" w:cs="Arial"/>
                <w:sz w:val="24"/>
                <w:szCs w:val="24"/>
              </w:rPr>
              <w:t>».</w:t>
            </w:r>
          </w:p>
          <w:p w14:paraId="5F5237D8" w14:textId="77777777" w:rsidR="001427FE" w:rsidRPr="00AB348D" w:rsidRDefault="001427FE" w:rsidP="006B1E99">
            <w:pPr>
              <w:spacing w:after="0" w:line="240" w:lineRule="auto"/>
              <w:ind w:firstLine="709"/>
              <w:jc w:val="both"/>
              <w:rPr>
                <w:rFonts w:ascii="Arial" w:hAnsi="Arial" w:cs="Arial"/>
                <w:sz w:val="24"/>
                <w:szCs w:val="24"/>
              </w:rPr>
            </w:pPr>
            <w:r w:rsidRPr="00AB348D">
              <w:rPr>
                <w:rFonts w:ascii="Arial" w:hAnsi="Arial" w:cs="Arial"/>
                <w:sz w:val="24"/>
                <w:szCs w:val="24"/>
              </w:rPr>
              <w:t xml:space="preserve"> </w:t>
            </w:r>
          </w:p>
        </w:tc>
      </w:tr>
    </w:tbl>
    <w:p w14:paraId="4853BD73" w14:textId="77777777" w:rsidR="001427FE" w:rsidRPr="00AB348D" w:rsidRDefault="001427FE" w:rsidP="001427FE">
      <w:pPr>
        <w:autoSpaceDE w:val="0"/>
        <w:autoSpaceDN w:val="0"/>
        <w:adjustRightInd w:val="0"/>
        <w:spacing w:after="0" w:line="240" w:lineRule="auto"/>
        <w:ind w:firstLine="709"/>
        <w:jc w:val="both"/>
        <w:rPr>
          <w:rFonts w:ascii="Arial" w:hAnsi="Arial" w:cs="Arial"/>
          <w:sz w:val="32"/>
          <w:szCs w:val="32"/>
        </w:rPr>
      </w:pPr>
    </w:p>
    <w:p w14:paraId="4F97D2B2" w14:textId="77777777" w:rsidR="001427FE" w:rsidRPr="00AB348D" w:rsidRDefault="001427FE" w:rsidP="001427FE">
      <w:pPr>
        <w:pStyle w:val="a4"/>
        <w:spacing w:after="0" w:line="240" w:lineRule="auto"/>
        <w:ind w:left="1429"/>
        <w:jc w:val="center"/>
        <w:rPr>
          <w:rFonts w:ascii="Arial" w:hAnsi="Arial" w:cs="Arial"/>
          <w:b/>
          <w:sz w:val="24"/>
          <w:szCs w:val="24"/>
          <w:lang w:eastAsia="ru-RU"/>
        </w:rPr>
      </w:pPr>
      <w:bookmarkStart w:id="2" w:name="sub_1600"/>
      <w:r w:rsidRPr="00AB348D">
        <w:rPr>
          <w:rFonts w:ascii="Arial" w:hAnsi="Arial" w:cs="Arial"/>
          <w:b/>
          <w:sz w:val="24"/>
          <w:szCs w:val="24"/>
          <w:lang w:eastAsia="ru-RU"/>
        </w:rPr>
        <w:t>Глава 3. ПОРЯДОК И УСЛОВИЯ УСТАНОВЛЕНИЯ ВЫПЛАТ КОМПЕНСАЦИОННОГО ХАРАКТЕРА</w:t>
      </w:r>
    </w:p>
    <w:bookmarkEnd w:id="2"/>
    <w:p w14:paraId="0E7AE26A" w14:textId="77777777" w:rsidR="001427FE" w:rsidRPr="00AB348D" w:rsidRDefault="001427FE" w:rsidP="001427FE">
      <w:pPr>
        <w:autoSpaceDE w:val="0"/>
        <w:autoSpaceDN w:val="0"/>
        <w:adjustRightInd w:val="0"/>
        <w:spacing w:after="0" w:line="240" w:lineRule="auto"/>
        <w:ind w:firstLine="709"/>
        <w:jc w:val="center"/>
        <w:rPr>
          <w:rFonts w:ascii="Arial" w:hAnsi="Arial" w:cs="Arial"/>
          <w:sz w:val="32"/>
          <w:szCs w:val="32"/>
        </w:rPr>
      </w:pPr>
    </w:p>
    <w:p w14:paraId="1B4CB7A1" w14:textId="64CD052C" w:rsidR="001427FE" w:rsidRPr="00AB348D" w:rsidRDefault="001427FE" w:rsidP="001427FE">
      <w:pPr>
        <w:widowControl w:val="0"/>
        <w:autoSpaceDE w:val="0"/>
        <w:autoSpaceDN w:val="0"/>
        <w:adjustRightInd w:val="0"/>
        <w:spacing w:after="0" w:line="240" w:lineRule="auto"/>
        <w:ind w:firstLine="709"/>
        <w:contextualSpacing/>
        <w:jc w:val="both"/>
        <w:rPr>
          <w:rFonts w:ascii="Arial" w:hAnsi="Arial" w:cs="Arial"/>
          <w:sz w:val="24"/>
          <w:szCs w:val="24"/>
        </w:rPr>
      </w:pPr>
      <w:bookmarkStart w:id="3" w:name="sub_41"/>
      <w:bookmarkStart w:id="4" w:name="sub_100000"/>
      <w:r w:rsidRPr="00AB348D">
        <w:rPr>
          <w:rFonts w:ascii="Arial" w:hAnsi="Arial" w:cs="Arial"/>
          <w:sz w:val="24"/>
          <w:szCs w:val="24"/>
        </w:rPr>
        <w:t>3.</w:t>
      </w:r>
      <w:r w:rsidRPr="00AB348D">
        <w:rPr>
          <w:rFonts w:ascii="Arial" w:hAnsi="Arial" w:cs="Arial"/>
          <w:sz w:val="24"/>
          <w:szCs w:val="24"/>
        </w:rPr>
        <w:t>1. Руководителю</w:t>
      </w:r>
      <w:r w:rsidRPr="00AB348D">
        <w:rPr>
          <w:rFonts w:ascii="Arial" w:hAnsi="Arial" w:cs="Arial"/>
          <w:sz w:val="24"/>
          <w:szCs w:val="24"/>
        </w:rPr>
        <w:t xml:space="preserve"> учреждений в соответствии с </w:t>
      </w:r>
      <w:hyperlink r:id="rId5" w:history="1">
        <w:r w:rsidRPr="00AB348D">
          <w:rPr>
            <w:rFonts w:ascii="Arial" w:hAnsi="Arial" w:cs="Arial"/>
            <w:color w:val="000000"/>
            <w:sz w:val="24"/>
            <w:szCs w:val="24"/>
          </w:rPr>
          <w:t>трудовым законодательством</w:t>
        </w:r>
      </w:hyperlink>
      <w:r w:rsidRPr="00AB348D">
        <w:t xml:space="preserve"> </w:t>
      </w:r>
      <w:r w:rsidRPr="00AB348D">
        <w:rPr>
          <w:rFonts w:ascii="Arial" w:hAnsi="Arial" w:cs="Arial"/>
          <w:sz w:val="24"/>
          <w:szCs w:val="24"/>
        </w:rPr>
        <w:t>устанавливаются следующие виды выплат компенсационного характера, предусмотренные трудовым законодательством Российской Федерации:</w:t>
      </w:r>
    </w:p>
    <w:p w14:paraId="692D5B06" w14:textId="18231692" w:rsidR="001427FE" w:rsidRPr="00AB348D" w:rsidRDefault="001427FE" w:rsidP="001427FE">
      <w:pPr>
        <w:pStyle w:val="10"/>
        <w:numPr>
          <w:ilvl w:val="0"/>
          <w:numId w:val="0"/>
        </w:numPr>
        <w:ind w:firstLine="709"/>
        <w:rPr>
          <w:rFonts w:ascii="Arial" w:hAnsi="Arial" w:cs="Arial"/>
          <w:sz w:val="24"/>
          <w:szCs w:val="24"/>
        </w:rPr>
      </w:pPr>
      <w:r w:rsidRPr="00AB348D">
        <w:rPr>
          <w:rFonts w:ascii="Arial" w:hAnsi="Arial" w:cs="Arial"/>
          <w:sz w:val="24"/>
          <w:szCs w:val="24"/>
        </w:rPr>
        <w:t xml:space="preserve">3.1.1. выплаты работникам, занятым на работах с вредными и (или) </w:t>
      </w:r>
      <w:r w:rsidRPr="00AB348D">
        <w:rPr>
          <w:rFonts w:ascii="Arial" w:hAnsi="Arial" w:cs="Arial"/>
          <w:sz w:val="24"/>
          <w:szCs w:val="24"/>
        </w:rPr>
        <w:t>опасными условиями</w:t>
      </w:r>
      <w:r w:rsidRPr="00AB348D">
        <w:rPr>
          <w:rFonts w:ascii="Arial" w:hAnsi="Arial" w:cs="Arial"/>
          <w:sz w:val="24"/>
          <w:szCs w:val="24"/>
        </w:rPr>
        <w:t xml:space="preserve"> труда;</w:t>
      </w:r>
    </w:p>
    <w:p w14:paraId="0C09F696" w14:textId="77777777" w:rsidR="001427FE" w:rsidRPr="00AB348D" w:rsidRDefault="001427FE" w:rsidP="001427FE">
      <w:pPr>
        <w:pStyle w:val="11"/>
        <w:numPr>
          <w:ilvl w:val="0"/>
          <w:numId w:val="0"/>
        </w:numPr>
        <w:ind w:firstLine="709"/>
        <w:rPr>
          <w:rFonts w:ascii="Arial" w:hAnsi="Arial" w:cs="Arial"/>
          <w:sz w:val="24"/>
          <w:szCs w:val="24"/>
        </w:rPr>
      </w:pPr>
      <w:r w:rsidRPr="00AB348D">
        <w:rPr>
          <w:rFonts w:ascii="Arial" w:hAnsi="Arial" w:cs="Arial"/>
          <w:sz w:val="24"/>
          <w:szCs w:val="24"/>
        </w:rPr>
        <w:lastRenderedPageBreak/>
        <w:t>-выплаты работникам, занятым на работах с вредными и (или) опасными условиями труда, устанавливаются по результатам специальной оценки условий труда в соответствии со статьей 147 Трудового кодекса Российской Федерации.</w:t>
      </w:r>
    </w:p>
    <w:p w14:paraId="75458034" w14:textId="77777777" w:rsidR="001427FE" w:rsidRPr="00AB348D" w:rsidRDefault="001427FE" w:rsidP="001427FE">
      <w:pPr>
        <w:pStyle w:val="10"/>
        <w:numPr>
          <w:ilvl w:val="2"/>
          <w:numId w:val="2"/>
        </w:numPr>
        <w:ind w:left="0" w:firstLine="709"/>
        <w:rPr>
          <w:rFonts w:ascii="Arial" w:hAnsi="Arial" w:cs="Arial"/>
          <w:sz w:val="24"/>
          <w:szCs w:val="24"/>
        </w:rPr>
      </w:pPr>
      <w:r w:rsidRPr="00AB348D">
        <w:rPr>
          <w:rFonts w:ascii="Arial" w:hAnsi="Arial" w:cs="Arial"/>
          <w:sz w:val="24"/>
          <w:szCs w:val="24"/>
        </w:rPr>
        <w:t>выплаты за работу в местностях с особыми климатическими условиями;</w:t>
      </w:r>
    </w:p>
    <w:p w14:paraId="06542F13" w14:textId="77777777"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Руководителям учреждений, за работу в местностях с особыми климатическими условиями, выплачивается районный коэффициент и процентная надбавка к заработной плате за стаж работы в южных районах Иркутской области. Выплаты устанавливаются в размере:</w:t>
      </w:r>
    </w:p>
    <w:p w14:paraId="669E99D5" w14:textId="77777777"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 районный коэффициент – 30%;</w:t>
      </w:r>
    </w:p>
    <w:p w14:paraId="6D80677A" w14:textId="77777777" w:rsidR="001427FE" w:rsidRPr="00AB348D" w:rsidRDefault="001427FE" w:rsidP="001427FE">
      <w:pPr>
        <w:autoSpaceDE w:val="0"/>
        <w:autoSpaceDN w:val="0"/>
        <w:adjustRightInd w:val="0"/>
        <w:spacing w:after="0" w:line="240" w:lineRule="auto"/>
        <w:ind w:firstLine="709"/>
        <w:jc w:val="both"/>
        <w:rPr>
          <w:rFonts w:ascii="Arial" w:hAnsi="Arial" w:cs="Arial"/>
          <w:sz w:val="24"/>
          <w:szCs w:val="24"/>
        </w:rPr>
      </w:pPr>
      <w:r w:rsidRPr="00AB348D">
        <w:rPr>
          <w:rFonts w:ascii="Arial" w:hAnsi="Arial" w:cs="Arial"/>
          <w:sz w:val="24"/>
          <w:szCs w:val="24"/>
        </w:rPr>
        <w:t>- процентная надбавка за стаж работы в южных районах Иркутской области – до 30%.</w:t>
      </w:r>
    </w:p>
    <w:p w14:paraId="720EB11F" w14:textId="77777777" w:rsidR="001427FE" w:rsidRPr="00AB348D" w:rsidRDefault="001427FE" w:rsidP="001427FE">
      <w:pPr>
        <w:pStyle w:val="10"/>
        <w:numPr>
          <w:ilvl w:val="0"/>
          <w:numId w:val="0"/>
        </w:numPr>
        <w:ind w:firstLine="709"/>
        <w:rPr>
          <w:rFonts w:ascii="Arial" w:hAnsi="Arial" w:cs="Arial"/>
          <w:sz w:val="24"/>
          <w:szCs w:val="24"/>
        </w:rPr>
      </w:pPr>
      <w:r w:rsidRPr="00AB348D">
        <w:rPr>
          <w:rFonts w:ascii="Arial" w:hAnsi="Arial" w:cs="Arial"/>
          <w:sz w:val="24"/>
          <w:szCs w:val="24"/>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работе в ночное время, в выходные и нерабочие праздничные дни, а также при выполнении работ в других условиях, отклоняющихся от нормальных)</w:t>
      </w:r>
    </w:p>
    <w:p w14:paraId="38ADF191" w14:textId="77777777" w:rsidR="001427FE" w:rsidRPr="00AB348D" w:rsidRDefault="001427FE" w:rsidP="001427FE">
      <w:pPr>
        <w:pStyle w:val="11"/>
        <w:numPr>
          <w:ilvl w:val="0"/>
          <w:numId w:val="0"/>
        </w:numPr>
        <w:ind w:firstLine="709"/>
        <w:rPr>
          <w:rFonts w:ascii="Arial" w:hAnsi="Arial" w:cs="Arial"/>
          <w:sz w:val="24"/>
          <w:szCs w:val="24"/>
        </w:rPr>
      </w:pPr>
      <w:r w:rsidRPr="00AB348D">
        <w:rPr>
          <w:rFonts w:ascii="Arial" w:hAnsi="Arial" w:cs="Arial"/>
          <w:sz w:val="24"/>
          <w:szCs w:val="24"/>
        </w:rPr>
        <w:t>-оплата сверхурочной работы производится в соответствии со статьей 152 Трудового кодекса Российской Федерации.</w:t>
      </w:r>
    </w:p>
    <w:p w14:paraId="04191288" w14:textId="77777777" w:rsidR="001427FE" w:rsidRPr="00AB348D" w:rsidRDefault="001427FE" w:rsidP="001427FE">
      <w:pPr>
        <w:pStyle w:val="11"/>
        <w:numPr>
          <w:ilvl w:val="0"/>
          <w:numId w:val="0"/>
        </w:numPr>
        <w:ind w:firstLine="709"/>
        <w:rPr>
          <w:rFonts w:ascii="Arial" w:hAnsi="Arial" w:cs="Arial"/>
          <w:sz w:val="24"/>
          <w:szCs w:val="24"/>
        </w:rPr>
      </w:pPr>
      <w:r w:rsidRPr="00AB348D">
        <w:rPr>
          <w:rFonts w:ascii="Arial" w:hAnsi="Arial" w:cs="Arial"/>
          <w:sz w:val="24"/>
          <w:szCs w:val="24"/>
        </w:rPr>
        <w:t>-выплаты компенсационного характера при выполнении дополнительной работы устанавливаются в соответствии со статьей 151 Трудового кодекса Российской Федерации по соглашению сторон трудового договора с учетом содержания и объема дополнительной работы.</w:t>
      </w:r>
    </w:p>
    <w:p w14:paraId="50E8B07D" w14:textId="77777777" w:rsidR="001427FE" w:rsidRPr="00AB348D" w:rsidRDefault="001427FE" w:rsidP="001427FE">
      <w:pPr>
        <w:pStyle w:val="11"/>
        <w:numPr>
          <w:ilvl w:val="0"/>
          <w:numId w:val="0"/>
        </w:numPr>
        <w:ind w:firstLine="709"/>
        <w:rPr>
          <w:rFonts w:ascii="Arial" w:hAnsi="Arial" w:cs="Arial"/>
          <w:sz w:val="24"/>
          <w:szCs w:val="24"/>
        </w:rPr>
      </w:pPr>
      <w:r w:rsidRPr="00AB348D">
        <w:rPr>
          <w:rFonts w:ascii="Arial" w:hAnsi="Arial" w:cs="Arial"/>
          <w:sz w:val="24"/>
          <w:szCs w:val="24"/>
        </w:rPr>
        <w:t>-оплата труда при работе в ночное время производится в повышенных размерах в соответствии со статьей 154 Трудового кодекса Российской Федерации, но не ниже размеров, установленных постановлением Правительства Российской Федерации от 22.07.2008 № 554 «О минимальном размере повышения оплаты труда за работу в ночное время». Размер оплаты труда при работе в ночное время составляет 35 % должностного оклада (рассчитанного за час работы) за каждый час работы в ночное время.</w:t>
      </w:r>
    </w:p>
    <w:p w14:paraId="09C79763" w14:textId="77777777" w:rsidR="001427FE" w:rsidRPr="00AB348D" w:rsidRDefault="001427FE" w:rsidP="001427FE">
      <w:pPr>
        <w:pStyle w:val="11"/>
        <w:numPr>
          <w:ilvl w:val="0"/>
          <w:numId w:val="0"/>
        </w:numPr>
        <w:ind w:firstLine="709"/>
        <w:rPr>
          <w:rFonts w:ascii="Arial" w:hAnsi="Arial" w:cs="Arial"/>
          <w:sz w:val="24"/>
          <w:szCs w:val="24"/>
        </w:rPr>
      </w:pPr>
      <w:r w:rsidRPr="00AB348D">
        <w:rPr>
          <w:rFonts w:ascii="Arial" w:hAnsi="Arial" w:cs="Arial"/>
          <w:sz w:val="24"/>
          <w:szCs w:val="24"/>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14:paraId="49075AA0" w14:textId="77777777" w:rsidR="001427FE" w:rsidRPr="00AB348D" w:rsidRDefault="001427FE" w:rsidP="001427FE">
      <w:pPr>
        <w:pStyle w:val="10"/>
        <w:numPr>
          <w:ilvl w:val="2"/>
          <w:numId w:val="3"/>
        </w:numPr>
        <w:ind w:left="0" w:firstLine="709"/>
        <w:rPr>
          <w:rFonts w:ascii="Arial" w:hAnsi="Arial" w:cs="Arial"/>
          <w:sz w:val="24"/>
          <w:szCs w:val="24"/>
        </w:rPr>
      </w:pPr>
      <w:r w:rsidRPr="00AB348D">
        <w:rPr>
          <w:rFonts w:ascii="Arial" w:hAnsi="Arial" w:cs="Arial"/>
          <w:sz w:val="24"/>
          <w:szCs w:val="24"/>
        </w:rPr>
        <w:t>выплата за работу в сельской местности, устанавливается в размере 25 процентов оклада (должностного оклада), ставки заработной платы.</w:t>
      </w:r>
    </w:p>
    <w:p w14:paraId="3A2C85AA" w14:textId="77777777" w:rsidR="001427FE" w:rsidRPr="00AB348D" w:rsidRDefault="001427FE" w:rsidP="001427FE">
      <w:pPr>
        <w:pStyle w:val="10"/>
        <w:numPr>
          <w:ilvl w:val="2"/>
          <w:numId w:val="3"/>
        </w:numPr>
        <w:ind w:left="0" w:firstLine="709"/>
        <w:rPr>
          <w:rFonts w:ascii="Arial" w:hAnsi="Arial" w:cs="Arial"/>
          <w:sz w:val="24"/>
          <w:szCs w:val="24"/>
        </w:rPr>
      </w:pPr>
      <w:r w:rsidRPr="00AB348D">
        <w:rPr>
          <w:rFonts w:ascii="Arial" w:hAnsi="Arial" w:cs="Arial"/>
          <w:sz w:val="24"/>
          <w:szCs w:val="24"/>
        </w:rPr>
        <w:t>за работу со сведениями, составляющими государственную тайну.</w:t>
      </w:r>
    </w:p>
    <w:p w14:paraId="6EE06F3E" w14:textId="34EAEC4B" w:rsidR="001427FE" w:rsidRPr="001427FE" w:rsidRDefault="001427FE" w:rsidP="001427FE">
      <w:pPr>
        <w:pStyle w:val="11"/>
        <w:numPr>
          <w:ilvl w:val="1"/>
          <w:numId w:val="2"/>
        </w:numPr>
        <w:ind w:left="0" w:firstLine="709"/>
        <w:rPr>
          <w:rFonts w:ascii="Arial" w:hAnsi="Arial" w:cs="Arial"/>
          <w:sz w:val="24"/>
          <w:szCs w:val="24"/>
        </w:rPr>
      </w:pPr>
      <w:r w:rsidRPr="00AB348D">
        <w:rPr>
          <w:rFonts w:ascii="Arial" w:hAnsi="Arial" w:cs="Arial"/>
          <w:sz w:val="24"/>
          <w:szCs w:val="24"/>
        </w:rPr>
        <w:t>Размеры и условия осуществления выплат компенсационного характера конкретизируются в трудовых договорах с руководителем учреждения.</w:t>
      </w:r>
    </w:p>
    <w:bookmarkEnd w:id="3"/>
    <w:bookmarkEnd w:id="4"/>
    <w:p w14:paraId="5070B0E0" w14:textId="27CAA227" w:rsidR="001427FE" w:rsidRPr="001427FE" w:rsidRDefault="001427FE" w:rsidP="001427FE">
      <w:pPr>
        <w:pStyle w:val="a4"/>
        <w:spacing w:after="0" w:line="240" w:lineRule="auto"/>
        <w:ind w:left="1294"/>
        <w:jc w:val="center"/>
        <w:rPr>
          <w:rFonts w:ascii="Arial" w:hAnsi="Arial" w:cs="Arial"/>
          <w:bCs/>
          <w:color w:val="000000"/>
          <w:sz w:val="24"/>
          <w:szCs w:val="24"/>
          <w:lang w:eastAsia="ru-RU"/>
        </w:rPr>
      </w:pPr>
      <w:r w:rsidRPr="001427FE">
        <w:rPr>
          <w:rFonts w:ascii="Arial" w:hAnsi="Arial" w:cs="Arial"/>
          <w:bCs/>
          <w:color w:val="000000"/>
          <w:sz w:val="24"/>
          <w:szCs w:val="24"/>
          <w:lang w:eastAsia="ru-RU"/>
        </w:rPr>
        <w:t>Глава 4. П</w:t>
      </w:r>
      <w:r w:rsidRPr="001427FE">
        <w:rPr>
          <w:rFonts w:ascii="Arial" w:hAnsi="Arial" w:cs="Arial"/>
          <w:bCs/>
          <w:color w:val="000000"/>
          <w:sz w:val="24"/>
          <w:szCs w:val="24"/>
          <w:lang w:eastAsia="ru-RU"/>
        </w:rPr>
        <w:t>орядок и условия установления выплат стимулирующего характера</w:t>
      </w:r>
    </w:p>
    <w:p w14:paraId="0E3E530D" w14:textId="6BBA5A93" w:rsidR="001427FE" w:rsidRPr="00AB348D" w:rsidRDefault="001427FE" w:rsidP="001427FE">
      <w:pPr>
        <w:widowControl w:val="0"/>
        <w:autoSpaceDE w:val="0"/>
        <w:autoSpaceDN w:val="0"/>
        <w:adjustRightInd w:val="0"/>
        <w:spacing w:before="108" w:after="108" w:line="240" w:lineRule="auto"/>
        <w:ind w:firstLine="709"/>
        <w:contextualSpacing/>
        <w:jc w:val="both"/>
        <w:outlineLvl w:val="0"/>
        <w:rPr>
          <w:rFonts w:ascii="Arial" w:hAnsi="Arial" w:cs="Arial"/>
          <w:sz w:val="24"/>
          <w:szCs w:val="24"/>
        </w:rPr>
      </w:pPr>
      <w:r w:rsidRPr="00AB348D">
        <w:rPr>
          <w:rFonts w:ascii="Arial" w:hAnsi="Arial" w:cs="Arial"/>
          <w:sz w:val="24"/>
          <w:szCs w:val="24"/>
        </w:rPr>
        <w:t xml:space="preserve">4.1. Настоящий раздел Положения разработан в целях увеличения заинтересованности руководителей учреждений в повышении результативности своей профессиональной деятельности, в качественном результате своего труда, </w:t>
      </w:r>
      <w:r w:rsidRPr="00AB348D">
        <w:rPr>
          <w:rFonts w:ascii="Arial" w:hAnsi="Arial" w:cs="Arial"/>
          <w:sz w:val="24"/>
          <w:szCs w:val="24"/>
        </w:rPr>
        <w:t>своевременном выполнении</w:t>
      </w:r>
      <w:r w:rsidRPr="00AB348D">
        <w:rPr>
          <w:rFonts w:ascii="Arial" w:hAnsi="Arial" w:cs="Arial"/>
          <w:sz w:val="24"/>
          <w:szCs w:val="24"/>
        </w:rPr>
        <w:t xml:space="preserve"> своих должностных обязанностей и поощрении за выполненную надлежащим образом работу. Руководителям учреждений устанавливаются следующие виды выплат стимулирующего характера:</w:t>
      </w:r>
    </w:p>
    <w:p w14:paraId="0804CCC1"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4.1.</w:t>
      </w:r>
      <w:r>
        <w:rPr>
          <w:rFonts w:ascii="Arial" w:hAnsi="Arial" w:cs="Arial"/>
          <w:sz w:val="24"/>
          <w:szCs w:val="24"/>
        </w:rPr>
        <w:t>1</w:t>
      </w:r>
      <w:r w:rsidRPr="00AB348D">
        <w:rPr>
          <w:rFonts w:ascii="Arial" w:hAnsi="Arial" w:cs="Arial"/>
          <w:sz w:val="24"/>
          <w:szCs w:val="24"/>
        </w:rPr>
        <w:t xml:space="preserve"> Надбавка за качество выполняемых работ устанавливается руководителям учреждений, которым присвоены ученая степень, почетное звание или награжденным знаком отличия по основному профилю профессиональной деятельности. Надбавка за качество выполняемых работ является ежемесячной выплатой. Стимулирующая надбавка за качество выполнения работ устанавливается в размере:</w:t>
      </w:r>
    </w:p>
    <w:p w14:paraId="3B2FAFFA"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lastRenderedPageBreak/>
        <w:t>- ученую степень кандидата наук- 35% от должностного оклада;</w:t>
      </w:r>
    </w:p>
    <w:p w14:paraId="2F7ED593"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ученую степень доктора наук- 40% от должностного оклада.</w:t>
      </w:r>
    </w:p>
    <w:p w14:paraId="2FD43462"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-за почетное звание "Народный"- 35% от должностного оклада (ежемесячно);</w:t>
      </w:r>
    </w:p>
    <w:p w14:paraId="7AEA4E1E"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-за почетное звание «Заслуженный» -30 % от должностного оклада (ежемесячно);</w:t>
      </w:r>
    </w:p>
    <w:p w14:paraId="09C3CFC9"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-за награждение знаками отличия – 10% от должностного оклада (ежемесячно).</w:t>
      </w:r>
    </w:p>
    <w:p w14:paraId="3807014D"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Стимулирующая надбавка за качество выполняемых работ устанавливается по одному из имеющихся оснований, имеющему большее значение.</w:t>
      </w:r>
    </w:p>
    <w:p w14:paraId="7FC9B20C"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4.1.</w:t>
      </w:r>
      <w:r>
        <w:rPr>
          <w:rFonts w:ascii="Arial" w:hAnsi="Arial" w:cs="Arial"/>
          <w:sz w:val="24"/>
          <w:szCs w:val="24"/>
        </w:rPr>
        <w:t>2</w:t>
      </w:r>
      <w:r w:rsidRPr="00AB348D">
        <w:rPr>
          <w:rFonts w:ascii="Arial" w:hAnsi="Arial" w:cs="Arial"/>
          <w:sz w:val="24"/>
          <w:szCs w:val="24"/>
        </w:rPr>
        <w:t xml:space="preserve"> Стимулирующие выплаты за эффективность деятельности руководителей.</w:t>
      </w:r>
    </w:p>
    <w:p w14:paraId="77C076B5"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xml:space="preserve"> Фонд стимулирующих выплат формируется в процентном соотношении к фонду оплаты труда руководителя в размере не более 30 процентов. Выплаты стимулирующего характера (за исключением премиальных выплат) устанавливаются руководителю учредителем при заключении трудового договора (дополнительного соглашения) с учетом возлагаемых на него по трудовому договору обязанностей. </w:t>
      </w:r>
    </w:p>
    <w:p w14:paraId="2D9703CD"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Стоимость 1 балла рассчитывается по формуле:</w:t>
      </w:r>
    </w:p>
    <w:p w14:paraId="1579A7AB" w14:textId="4FB7C741"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Ст</w:t>
      </w:r>
      <w:r>
        <w:rPr>
          <w:rFonts w:ascii="Arial" w:hAnsi="Arial" w:cs="Arial"/>
          <w:sz w:val="24"/>
          <w:szCs w:val="24"/>
        </w:rPr>
        <w:t xml:space="preserve"> </w:t>
      </w:r>
      <w:r w:rsidRPr="00AB348D">
        <w:rPr>
          <w:rFonts w:ascii="Arial" w:hAnsi="Arial" w:cs="Arial"/>
          <w:sz w:val="24"/>
          <w:szCs w:val="24"/>
        </w:rPr>
        <w:t>-</w:t>
      </w:r>
      <w:r>
        <w:rPr>
          <w:rFonts w:ascii="Arial" w:hAnsi="Arial" w:cs="Arial"/>
          <w:sz w:val="24"/>
          <w:szCs w:val="24"/>
        </w:rPr>
        <w:t xml:space="preserve"> </w:t>
      </w:r>
      <w:r w:rsidRPr="00AB348D">
        <w:rPr>
          <w:rFonts w:ascii="Arial" w:hAnsi="Arial" w:cs="Arial"/>
          <w:sz w:val="24"/>
          <w:szCs w:val="24"/>
        </w:rPr>
        <w:t>ть 1</w:t>
      </w:r>
      <w:r w:rsidRPr="00AB348D">
        <w:rPr>
          <w:rFonts w:ascii="Arial" w:hAnsi="Arial" w:cs="Arial"/>
          <w:sz w:val="24"/>
          <w:szCs w:val="24"/>
        </w:rPr>
        <w:t xml:space="preserve"> балла = ФОТ  х ДС(30%) / Кол-во баллов(</w:t>
      </w:r>
      <w:r w:rsidRPr="00AB348D">
        <w:rPr>
          <w:rFonts w:ascii="Arial" w:hAnsi="Arial" w:cs="Arial"/>
          <w:sz w:val="24"/>
          <w:szCs w:val="24"/>
          <w:lang w:val="en-US"/>
        </w:rPr>
        <w:t>max</w:t>
      </w:r>
      <w:r w:rsidRPr="00AB348D">
        <w:rPr>
          <w:rFonts w:ascii="Arial" w:hAnsi="Arial" w:cs="Arial"/>
          <w:sz w:val="24"/>
          <w:szCs w:val="24"/>
        </w:rPr>
        <w:t>),</w:t>
      </w:r>
    </w:p>
    <w:p w14:paraId="7721F694"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xml:space="preserve">где: </w:t>
      </w:r>
    </w:p>
    <w:p w14:paraId="6CFD7317"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Ст</w:t>
      </w:r>
      <w:r>
        <w:rPr>
          <w:rFonts w:ascii="Arial" w:hAnsi="Arial" w:cs="Arial"/>
          <w:sz w:val="24"/>
          <w:szCs w:val="24"/>
        </w:rPr>
        <w:t xml:space="preserve"> </w:t>
      </w:r>
      <w:r w:rsidRPr="00AB348D">
        <w:rPr>
          <w:rFonts w:ascii="Arial" w:hAnsi="Arial" w:cs="Arial"/>
          <w:sz w:val="24"/>
          <w:szCs w:val="24"/>
        </w:rPr>
        <w:t>-</w:t>
      </w:r>
      <w:r>
        <w:rPr>
          <w:rFonts w:ascii="Arial" w:hAnsi="Arial" w:cs="Arial"/>
          <w:sz w:val="24"/>
          <w:szCs w:val="24"/>
        </w:rPr>
        <w:t xml:space="preserve"> </w:t>
      </w:r>
      <w:r w:rsidRPr="00AB348D">
        <w:rPr>
          <w:rFonts w:ascii="Arial" w:hAnsi="Arial" w:cs="Arial"/>
          <w:sz w:val="24"/>
          <w:szCs w:val="24"/>
        </w:rPr>
        <w:t>ть 1 балла - стоимость 1 балла;</w:t>
      </w:r>
    </w:p>
    <w:p w14:paraId="523525C7"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ФОТ - фонд оплаты труда руководителя (среднее значение за отчетный квартал), рублей;</w:t>
      </w:r>
    </w:p>
    <w:p w14:paraId="5BF716D6" w14:textId="322D19F4" w:rsidR="001427FE" w:rsidRPr="00AB348D" w:rsidRDefault="001427FE" w:rsidP="001427FE">
      <w:pPr>
        <w:spacing w:after="0" w:line="240" w:lineRule="auto"/>
        <w:ind w:left="709"/>
        <w:jc w:val="both"/>
        <w:rPr>
          <w:rFonts w:ascii="Arial" w:hAnsi="Arial" w:cs="Arial"/>
          <w:sz w:val="24"/>
          <w:szCs w:val="24"/>
        </w:rPr>
      </w:pPr>
      <w:r w:rsidRPr="00AB348D">
        <w:rPr>
          <w:rFonts w:ascii="Arial" w:hAnsi="Arial" w:cs="Arial"/>
          <w:sz w:val="24"/>
          <w:szCs w:val="24"/>
        </w:rPr>
        <w:t>ДС (</w:t>
      </w:r>
      <w:r w:rsidRPr="00AB348D">
        <w:rPr>
          <w:rFonts w:ascii="Arial" w:hAnsi="Arial" w:cs="Arial"/>
          <w:sz w:val="24"/>
          <w:szCs w:val="24"/>
        </w:rPr>
        <w:t>30%) - доля стимулирующих выплат в структуре заработной платы не более 30%;</w:t>
      </w:r>
    </w:p>
    <w:p w14:paraId="3133FDE3" w14:textId="7C6BA226" w:rsidR="001427FE" w:rsidRPr="00AB348D" w:rsidRDefault="001427FE" w:rsidP="001427FE">
      <w:pPr>
        <w:spacing w:after="0" w:line="240" w:lineRule="auto"/>
        <w:ind w:left="709"/>
        <w:jc w:val="both"/>
        <w:rPr>
          <w:rFonts w:ascii="Arial" w:hAnsi="Arial" w:cs="Arial"/>
          <w:sz w:val="24"/>
          <w:szCs w:val="24"/>
        </w:rPr>
      </w:pPr>
      <w:r w:rsidRPr="00AB348D">
        <w:rPr>
          <w:rFonts w:ascii="Arial" w:hAnsi="Arial" w:cs="Arial"/>
          <w:sz w:val="24"/>
          <w:szCs w:val="24"/>
        </w:rPr>
        <w:t>Кол-во баллов (</w:t>
      </w:r>
      <w:r w:rsidRPr="00AB348D">
        <w:rPr>
          <w:rFonts w:ascii="Arial" w:hAnsi="Arial" w:cs="Arial"/>
          <w:sz w:val="24"/>
          <w:szCs w:val="24"/>
          <w:lang w:val="en-US"/>
        </w:rPr>
        <w:t>max</w:t>
      </w:r>
      <w:r w:rsidRPr="00AB348D">
        <w:rPr>
          <w:rFonts w:ascii="Arial" w:hAnsi="Arial" w:cs="Arial"/>
          <w:sz w:val="24"/>
          <w:szCs w:val="24"/>
        </w:rPr>
        <w:t xml:space="preserve">) – максимальное </w:t>
      </w:r>
      <w:r w:rsidRPr="00AB348D">
        <w:rPr>
          <w:rFonts w:ascii="Arial" w:hAnsi="Arial" w:cs="Arial"/>
          <w:sz w:val="24"/>
          <w:szCs w:val="24"/>
        </w:rPr>
        <w:t>количество баллов</w:t>
      </w:r>
      <w:r w:rsidRPr="00AB348D">
        <w:rPr>
          <w:rFonts w:ascii="Arial" w:hAnsi="Arial" w:cs="Arial"/>
          <w:sz w:val="24"/>
          <w:szCs w:val="24"/>
        </w:rPr>
        <w:t>, которые возможно набрать руководителю при его эффективной деятельности.</w:t>
      </w:r>
    </w:p>
    <w:p w14:paraId="329FC7C1"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Стимулирующие выплаты за эффективность деятельности руководителей является ежеквартальной выплатой.</w:t>
      </w:r>
    </w:p>
    <w:p w14:paraId="36BF0C3C" w14:textId="3BA92ED0"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4.2 Оценку</w:t>
      </w:r>
      <w:r w:rsidRPr="00AB348D">
        <w:rPr>
          <w:rFonts w:ascii="Arial" w:hAnsi="Arial" w:cs="Arial"/>
          <w:sz w:val="24"/>
          <w:szCs w:val="24"/>
        </w:rPr>
        <w:t xml:space="preserve"> показателей эффективности деятельности руководител</w:t>
      </w:r>
      <w:r>
        <w:rPr>
          <w:rFonts w:ascii="Arial" w:hAnsi="Arial" w:cs="Arial"/>
          <w:sz w:val="24"/>
          <w:szCs w:val="24"/>
        </w:rPr>
        <w:t>я</w:t>
      </w:r>
      <w:r w:rsidRPr="00AB348D">
        <w:rPr>
          <w:rFonts w:ascii="Arial" w:hAnsi="Arial" w:cs="Arial"/>
          <w:sz w:val="24"/>
          <w:szCs w:val="24"/>
        </w:rPr>
        <w:t xml:space="preserve"> и определение размеров выплат производит </w:t>
      </w:r>
      <w:r>
        <w:rPr>
          <w:rFonts w:ascii="Arial" w:hAnsi="Arial" w:cs="Arial"/>
          <w:sz w:val="24"/>
          <w:szCs w:val="24"/>
        </w:rPr>
        <w:t>Глава администрации</w:t>
      </w:r>
      <w:r w:rsidRPr="00AB348D">
        <w:rPr>
          <w:rFonts w:ascii="Arial" w:hAnsi="Arial" w:cs="Arial"/>
          <w:sz w:val="24"/>
          <w:szCs w:val="24"/>
        </w:rPr>
        <w:t xml:space="preserve"> МО «</w:t>
      </w:r>
      <w:r>
        <w:rPr>
          <w:rFonts w:ascii="Arial" w:hAnsi="Arial" w:cs="Arial"/>
          <w:sz w:val="24"/>
          <w:szCs w:val="24"/>
        </w:rPr>
        <w:t>Казачье</w:t>
      </w:r>
      <w:r w:rsidRPr="00AB348D">
        <w:rPr>
          <w:rFonts w:ascii="Arial" w:hAnsi="Arial" w:cs="Arial"/>
          <w:sz w:val="24"/>
          <w:szCs w:val="24"/>
        </w:rPr>
        <w:t>».</w:t>
      </w:r>
    </w:p>
    <w:p w14:paraId="5A451A75"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4.</w:t>
      </w:r>
      <w:r>
        <w:rPr>
          <w:rFonts w:ascii="Arial" w:hAnsi="Arial" w:cs="Arial"/>
          <w:sz w:val="24"/>
          <w:szCs w:val="24"/>
        </w:rPr>
        <w:t>3</w:t>
      </w:r>
      <w:r w:rsidRPr="00AB348D">
        <w:rPr>
          <w:rFonts w:ascii="Arial" w:hAnsi="Arial" w:cs="Arial"/>
          <w:sz w:val="24"/>
          <w:szCs w:val="24"/>
        </w:rPr>
        <w:t>. Выплаты стимулирующего характера руководителям учреждений производятся за счет и в пределах средств на оплату труда, предусмотренных в бюджете на текущий финансовый год, и производятся из стимулирующей части фонда оплаты труда того учреждения, в котором они работают.</w:t>
      </w:r>
    </w:p>
    <w:p w14:paraId="2814F158" w14:textId="39663CD2"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4.</w:t>
      </w:r>
      <w:r>
        <w:rPr>
          <w:rFonts w:ascii="Arial" w:hAnsi="Arial" w:cs="Arial"/>
          <w:sz w:val="24"/>
          <w:szCs w:val="24"/>
        </w:rPr>
        <w:t>4</w:t>
      </w:r>
      <w:r w:rsidRPr="00AB348D">
        <w:rPr>
          <w:rFonts w:ascii="Arial" w:hAnsi="Arial" w:cs="Arial"/>
          <w:sz w:val="24"/>
          <w:szCs w:val="24"/>
        </w:rPr>
        <w:t xml:space="preserve">. Ежеквартальные стимулирующие </w:t>
      </w:r>
      <w:r w:rsidRPr="00AB348D">
        <w:rPr>
          <w:rFonts w:ascii="Arial" w:hAnsi="Arial" w:cs="Arial"/>
          <w:sz w:val="24"/>
          <w:szCs w:val="24"/>
        </w:rPr>
        <w:t>выплаты за</w:t>
      </w:r>
      <w:r w:rsidRPr="00AB348D">
        <w:rPr>
          <w:rFonts w:ascii="Arial" w:hAnsi="Arial" w:cs="Arial"/>
          <w:sz w:val="24"/>
          <w:szCs w:val="24"/>
        </w:rPr>
        <w:t xml:space="preserve"> эффективность деятельности руководителей и премии за выполнение особо важных срочных </w:t>
      </w:r>
      <w:r w:rsidRPr="00AB348D">
        <w:rPr>
          <w:rFonts w:ascii="Arial" w:hAnsi="Arial" w:cs="Arial"/>
          <w:sz w:val="24"/>
          <w:szCs w:val="24"/>
        </w:rPr>
        <w:t>работ не</w:t>
      </w:r>
      <w:r w:rsidRPr="00AB348D">
        <w:rPr>
          <w:rFonts w:ascii="Arial" w:hAnsi="Arial" w:cs="Arial"/>
          <w:sz w:val="24"/>
          <w:szCs w:val="24"/>
        </w:rPr>
        <w:t xml:space="preserve"> выплачиваются:</w:t>
      </w:r>
    </w:p>
    <w:p w14:paraId="467B7397"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xml:space="preserve">-  в случае выявление нарушений уставной деятельности учреждения; </w:t>
      </w:r>
    </w:p>
    <w:p w14:paraId="090E51A8"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в случае привлечения руководителя учреждения в отчетном периоде к дисциплинарной или материальной ответственности, на протяжении всего периода до снятия дисциплинарного взыскания;</w:t>
      </w:r>
    </w:p>
    <w:p w14:paraId="055F5FCB"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в случае совершения руководителем учреждения в отчетном периоде административного правонарушения, связанного с исполнением им своих должностных обязанностей и привлечение его, в соответствии с действующим законодательством Российской Федерации, к административной ответственности;</w:t>
      </w:r>
    </w:p>
    <w:p w14:paraId="36EAA658"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в случае необоснованного ввода штатных единиц без согласования с учредителем учреждения;</w:t>
      </w:r>
    </w:p>
    <w:p w14:paraId="62FC4F44" w14:textId="77777777" w:rsidR="001427FE" w:rsidRPr="00AB348D" w:rsidRDefault="001427FE" w:rsidP="001427FE">
      <w:pPr>
        <w:spacing w:after="0" w:line="240" w:lineRule="auto"/>
        <w:ind w:firstLine="709"/>
        <w:jc w:val="both"/>
        <w:rPr>
          <w:rFonts w:ascii="Arial" w:hAnsi="Arial" w:cs="Arial"/>
          <w:sz w:val="24"/>
          <w:szCs w:val="24"/>
        </w:rPr>
      </w:pPr>
      <w:r w:rsidRPr="00AB348D">
        <w:rPr>
          <w:rFonts w:ascii="Arial" w:hAnsi="Arial" w:cs="Arial"/>
          <w:sz w:val="24"/>
          <w:szCs w:val="24"/>
        </w:rPr>
        <w:t>- в случае установления фактов невыплаты (несвоевременной выплаты) заработной платы, оплаты отпуска, выплат при увольнении и других выплат, причитающихся работникам учреждения по вине руководителя;</w:t>
      </w:r>
    </w:p>
    <w:p w14:paraId="0479C09E" w14:textId="77777777" w:rsidR="001427FE" w:rsidRPr="00AB348D" w:rsidRDefault="001427FE" w:rsidP="001427FE">
      <w:pPr>
        <w:spacing w:after="0" w:line="240" w:lineRule="auto"/>
        <w:ind w:firstLine="426"/>
        <w:jc w:val="both"/>
        <w:rPr>
          <w:rFonts w:ascii="Arial" w:hAnsi="Arial" w:cs="Arial"/>
          <w:sz w:val="24"/>
          <w:szCs w:val="24"/>
        </w:rPr>
      </w:pPr>
      <w:r w:rsidRPr="00AB348D">
        <w:rPr>
          <w:rFonts w:ascii="Arial" w:hAnsi="Arial" w:cs="Arial"/>
          <w:sz w:val="24"/>
          <w:szCs w:val="24"/>
        </w:rPr>
        <w:lastRenderedPageBreak/>
        <w:t xml:space="preserve">     - в случае наличия на балансе учреждения просроченной кредиторской задолженности в размере, превышающем 1/12 общей суммы годового объема средств учреждения за счет всех источников.</w:t>
      </w:r>
    </w:p>
    <w:p w14:paraId="0555F388" w14:textId="43FA7CE6" w:rsidR="001427FE" w:rsidRPr="001427FE" w:rsidRDefault="001427FE" w:rsidP="001427FE">
      <w:pPr>
        <w:widowControl w:val="0"/>
        <w:autoSpaceDE w:val="0"/>
        <w:autoSpaceDN w:val="0"/>
        <w:adjustRightInd w:val="0"/>
        <w:spacing w:after="0" w:line="240" w:lineRule="auto"/>
        <w:ind w:firstLine="709"/>
        <w:contextualSpacing/>
        <w:jc w:val="both"/>
        <w:rPr>
          <w:rFonts w:ascii="Arial" w:hAnsi="Arial" w:cs="Arial"/>
          <w:sz w:val="24"/>
          <w:szCs w:val="24"/>
        </w:rPr>
      </w:pPr>
      <w:r w:rsidRPr="00AB348D">
        <w:rPr>
          <w:rFonts w:ascii="Arial" w:hAnsi="Arial" w:cs="Arial"/>
          <w:sz w:val="24"/>
          <w:szCs w:val="24"/>
        </w:rPr>
        <w:t>4.</w:t>
      </w:r>
      <w:r>
        <w:rPr>
          <w:rFonts w:ascii="Arial" w:hAnsi="Arial" w:cs="Arial"/>
          <w:sz w:val="24"/>
          <w:szCs w:val="24"/>
        </w:rPr>
        <w:t>5</w:t>
      </w:r>
      <w:r w:rsidRPr="00AB348D">
        <w:rPr>
          <w:rFonts w:ascii="Arial" w:hAnsi="Arial" w:cs="Arial"/>
          <w:sz w:val="24"/>
          <w:szCs w:val="24"/>
        </w:rPr>
        <w:t>. Выплаты стимулирующего характера руководител</w:t>
      </w:r>
      <w:r>
        <w:rPr>
          <w:rFonts w:ascii="Arial" w:hAnsi="Arial" w:cs="Arial"/>
          <w:sz w:val="24"/>
          <w:szCs w:val="24"/>
        </w:rPr>
        <w:t>ю</w:t>
      </w:r>
      <w:r w:rsidRPr="00AB348D">
        <w:rPr>
          <w:rFonts w:ascii="Arial" w:hAnsi="Arial" w:cs="Arial"/>
          <w:sz w:val="24"/>
          <w:szCs w:val="24"/>
        </w:rPr>
        <w:t xml:space="preserve"> учреждени</w:t>
      </w:r>
      <w:r>
        <w:rPr>
          <w:rFonts w:ascii="Arial" w:hAnsi="Arial" w:cs="Arial"/>
          <w:sz w:val="24"/>
          <w:szCs w:val="24"/>
        </w:rPr>
        <w:t>я</w:t>
      </w:r>
      <w:r w:rsidRPr="00AB348D">
        <w:rPr>
          <w:rFonts w:ascii="Arial" w:hAnsi="Arial" w:cs="Arial"/>
          <w:sz w:val="24"/>
          <w:szCs w:val="24"/>
        </w:rPr>
        <w:t xml:space="preserve"> начисляются и выплачиваются пропорционально отработанному времени.</w:t>
      </w:r>
    </w:p>
    <w:p w14:paraId="519D784E" w14:textId="012D5AA1" w:rsidR="001427FE" w:rsidRPr="001427FE" w:rsidRDefault="001427FE" w:rsidP="001427FE">
      <w:pPr>
        <w:pStyle w:val="ConsPlusTitle"/>
        <w:ind w:firstLine="709"/>
        <w:jc w:val="center"/>
        <w:outlineLvl w:val="1"/>
        <w:rPr>
          <w:rFonts w:ascii="Arial" w:hAnsi="Arial" w:cs="Arial"/>
          <w:b w:val="0"/>
          <w:bCs/>
          <w:sz w:val="24"/>
          <w:szCs w:val="24"/>
        </w:rPr>
      </w:pPr>
      <w:r w:rsidRPr="001427FE">
        <w:rPr>
          <w:rFonts w:ascii="Arial" w:hAnsi="Arial" w:cs="Arial"/>
          <w:b w:val="0"/>
          <w:bCs/>
          <w:sz w:val="24"/>
          <w:szCs w:val="24"/>
        </w:rPr>
        <w:t>Глава 5. Д</w:t>
      </w:r>
      <w:r w:rsidRPr="001427FE">
        <w:rPr>
          <w:rFonts w:ascii="Arial" w:hAnsi="Arial" w:cs="Arial"/>
          <w:b w:val="0"/>
          <w:bCs/>
          <w:sz w:val="24"/>
          <w:szCs w:val="24"/>
        </w:rPr>
        <w:t>ругие вопросы оплаты труда</w:t>
      </w:r>
    </w:p>
    <w:p w14:paraId="211D39DB"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5.1. В пределах фонда оплаты труда руководителю может быть оказана материальная помощь.</w:t>
      </w:r>
      <w:bookmarkStart w:id="5" w:name="P132"/>
      <w:bookmarkEnd w:id="5"/>
    </w:p>
    <w:p w14:paraId="79414126"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5.2. Материальная помощь может быть выплачена в следующих случаях:</w:t>
      </w:r>
    </w:p>
    <w:p w14:paraId="576D50A8"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возникновении ущерба в результате стихийных бедствий;</w:t>
      </w:r>
    </w:p>
    <w:p w14:paraId="17BC0EA2"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смерти членов семьи;</w:t>
      </w:r>
    </w:p>
    <w:p w14:paraId="248A08E9"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причинение ущерба здоровью или имуществу руководителя в результате противоправного посягательства на жизнь, здоровье, имущество;</w:t>
      </w:r>
    </w:p>
    <w:p w14:paraId="5E84A4FD"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необходимости прохождения руководителем обследования, лечения, реабилитации и приобретения дорогостоящих медикаментов;</w:t>
      </w:r>
    </w:p>
    <w:p w14:paraId="21BA6FA7"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юбилейных дат со дня рождения (50, 55, 60, 65 лет);</w:t>
      </w:r>
    </w:p>
    <w:p w14:paraId="085A292C"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рождения (усыновления) ребенка.</w:t>
      </w:r>
    </w:p>
    <w:p w14:paraId="05EA25C0"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xml:space="preserve">5.3. Размер материальной помощи, предусмотренной </w:t>
      </w:r>
      <w:hyperlink w:anchor="P132" w:history="1">
        <w:r w:rsidRPr="00AB348D">
          <w:rPr>
            <w:rFonts w:ascii="Arial" w:hAnsi="Arial" w:cs="Arial"/>
            <w:sz w:val="24"/>
            <w:szCs w:val="24"/>
          </w:rPr>
          <w:t>п. 5.2</w:t>
        </w:r>
      </w:hyperlink>
      <w:r w:rsidRPr="00AB348D">
        <w:rPr>
          <w:rFonts w:ascii="Arial" w:hAnsi="Arial" w:cs="Arial"/>
          <w:sz w:val="24"/>
          <w:szCs w:val="24"/>
        </w:rPr>
        <w:t xml:space="preserve"> настоящего раздела, не может составлять менее 0,5 должностного оклада.</w:t>
      </w:r>
    </w:p>
    <w:p w14:paraId="02B6E309"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 xml:space="preserve">5.4. На материальную помощь, предусмотренную </w:t>
      </w:r>
      <w:hyperlink w:anchor="P132" w:history="1">
        <w:r w:rsidRPr="00AB348D">
          <w:rPr>
            <w:rFonts w:ascii="Arial" w:hAnsi="Arial" w:cs="Arial"/>
            <w:sz w:val="24"/>
            <w:szCs w:val="24"/>
          </w:rPr>
          <w:t>п. 5.2</w:t>
        </w:r>
      </w:hyperlink>
      <w:r w:rsidRPr="00AB348D">
        <w:rPr>
          <w:rFonts w:ascii="Arial" w:hAnsi="Arial" w:cs="Arial"/>
          <w:sz w:val="24"/>
          <w:szCs w:val="24"/>
        </w:rPr>
        <w:t xml:space="preserve"> настоящего раздела, не начисляются районный коэффициент и процентная надбавка к заработной плате за непрерывный стаж работы в южных районах Иркутской области.</w:t>
      </w:r>
    </w:p>
    <w:p w14:paraId="3D309128"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5.5. Решение об оказании материальной помощи и ее конкретном размере принимает работодатель на основании письменного заявления руководителя и представленных документов, свидетельствующих о материальных затруднениях.</w:t>
      </w:r>
    </w:p>
    <w:p w14:paraId="0B3D90EA" w14:textId="77777777" w:rsidR="001427FE" w:rsidRPr="00AB348D" w:rsidRDefault="001427FE" w:rsidP="001427FE">
      <w:pPr>
        <w:pStyle w:val="ConsPlusNormal"/>
        <w:ind w:firstLine="709"/>
        <w:jc w:val="both"/>
        <w:rPr>
          <w:rFonts w:ascii="Arial" w:hAnsi="Arial" w:cs="Arial"/>
          <w:sz w:val="24"/>
          <w:szCs w:val="24"/>
        </w:rPr>
      </w:pPr>
      <w:r w:rsidRPr="00AB348D">
        <w:rPr>
          <w:rFonts w:ascii="Arial" w:hAnsi="Arial" w:cs="Arial"/>
          <w:sz w:val="24"/>
          <w:szCs w:val="24"/>
        </w:rPr>
        <w:t>5.6. В случае смерти руководителя материальная помощь выплачивается членам его семьи.</w:t>
      </w:r>
    </w:p>
    <w:p w14:paraId="53ED2245" w14:textId="77777777" w:rsidR="001427FE" w:rsidRPr="00AB348D" w:rsidRDefault="001427FE" w:rsidP="001427FE">
      <w:pPr>
        <w:tabs>
          <w:tab w:val="left" w:pos="5436"/>
        </w:tabs>
        <w:spacing w:after="0" w:line="240" w:lineRule="auto"/>
        <w:ind w:firstLine="709"/>
        <w:rPr>
          <w:rFonts w:ascii="Arial" w:hAnsi="Arial" w:cs="Arial"/>
          <w:sz w:val="24"/>
          <w:szCs w:val="24"/>
        </w:rPr>
      </w:pPr>
    </w:p>
    <w:p w14:paraId="4B4892EC" w14:textId="77777777" w:rsidR="001427FE" w:rsidRPr="00AB348D" w:rsidRDefault="001427FE" w:rsidP="001427FE">
      <w:pPr>
        <w:tabs>
          <w:tab w:val="left" w:pos="5436"/>
        </w:tabs>
        <w:spacing w:after="0" w:line="240" w:lineRule="auto"/>
        <w:ind w:firstLine="709"/>
        <w:rPr>
          <w:rFonts w:ascii="Arial" w:hAnsi="Arial" w:cs="Arial"/>
          <w:sz w:val="24"/>
          <w:szCs w:val="24"/>
        </w:rPr>
      </w:pPr>
    </w:p>
    <w:p w14:paraId="3A394A1E" w14:textId="77777777" w:rsidR="001427FE" w:rsidRPr="00AB348D" w:rsidRDefault="001427FE" w:rsidP="001427FE">
      <w:pPr>
        <w:spacing w:after="0" w:line="240" w:lineRule="auto"/>
        <w:ind w:firstLine="709"/>
        <w:jc w:val="right"/>
        <w:rPr>
          <w:rFonts w:ascii="Courier New" w:hAnsi="Courier New" w:cs="Courier New"/>
        </w:rPr>
      </w:pPr>
    </w:p>
    <w:p w14:paraId="42DD2755" w14:textId="77777777" w:rsidR="001427FE" w:rsidRPr="00AB348D" w:rsidRDefault="001427FE" w:rsidP="001427FE">
      <w:pPr>
        <w:spacing w:after="0" w:line="240" w:lineRule="auto"/>
        <w:ind w:firstLine="709"/>
        <w:jc w:val="right"/>
        <w:rPr>
          <w:rFonts w:ascii="Courier New" w:hAnsi="Courier New" w:cs="Courier New"/>
        </w:rPr>
      </w:pPr>
    </w:p>
    <w:p w14:paraId="393AB7D4" w14:textId="77777777" w:rsidR="001427FE" w:rsidRPr="00AB348D" w:rsidRDefault="001427FE" w:rsidP="001427FE">
      <w:pPr>
        <w:spacing w:after="0" w:line="240" w:lineRule="auto"/>
        <w:ind w:firstLine="709"/>
        <w:jc w:val="right"/>
        <w:rPr>
          <w:rFonts w:ascii="Courier New" w:hAnsi="Courier New" w:cs="Courier New"/>
        </w:rPr>
      </w:pPr>
    </w:p>
    <w:p w14:paraId="1CAB1297" w14:textId="77777777" w:rsidR="001427FE" w:rsidRPr="00AB348D" w:rsidRDefault="001427FE" w:rsidP="001427FE">
      <w:pPr>
        <w:spacing w:after="0" w:line="240" w:lineRule="auto"/>
        <w:ind w:firstLine="709"/>
        <w:jc w:val="right"/>
        <w:rPr>
          <w:rFonts w:ascii="Courier New" w:hAnsi="Courier New" w:cs="Courier New"/>
        </w:rPr>
      </w:pPr>
    </w:p>
    <w:p w14:paraId="69F4E4C6" w14:textId="77777777" w:rsidR="001427FE" w:rsidRPr="00AB348D" w:rsidRDefault="001427FE" w:rsidP="001427FE">
      <w:pPr>
        <w:spacing w:after="0" w:line="240" w:lineRule="auto"/>
        <w:ind w:firstLine="709"/>
        <w:jc w:val="right"/>
        <w:rPr>
          <w:rFonts w:ascii="Courier New" w:hAnsi="Courier New" w:cs="Courier New"/>
        </w:rPr>
      </w:pPr>
      <w:r w:rsidRPr="00AB348D">
        <w:rPr>
          <w:rFonts w:ascii="Courier New" w:hAnsi="Courier New" w:cs="Courier New"/>
        </w:rPr>
        <w:t>Приложение №1</w:t>
      </w:r>
    </w:p>
    <w:p w14:paraId="72F9696D" w14:textId="77777777" w:rsidR="001427FE" w:rsidRPr="00AB348D" w:rsidRDefault="001427FE" w:rsidP="001427FE">
      <w:pPr>
        <w:spacing w:after="0" w:line="240" w:lineRule="auto"/>
        <w:ind w:firstLine="709"/>
        <w:jc w:val="right"/>
        <w:rPr>
          <w:rFonts w:ascii="Courier New" w:hAnsi="Courier New" w:cs="Courier New"/>
        </w:rPr>
      </w:pPr>
      <w:r w:rsidRPr="00AB348D">
        <w:rPr>
          <w:rFonts w:ascii="Courier New" w:hAnsi="Courier New" w:cs="Courier New"/>
        </w:rPr>
        <w:t>к Положению об оплате труда руководител</w:t>
      </w:r>
      <w:r>
        <w:rPr>
          <w:rFonts w:ascii="Courier New" w:hAnsi="Courier New" w:cs="Courier New"/>
        </w:rPr>
        <w:t>я</w:t>
      </w:r>
    </w:p>
    <w:p w14:paraId="654E7135" w14:textId="77777777" w:rsidR="001427FE" w:rsidRPr="00AB348D" w:rsidRDefault="001427FE" w:rsidP="001427FE">
      <w:pPr>
        <w:spacing w:after="0" w:line="240" w:lineRule="auto"/>
        <w:ind w:firstLine="709"/>
        <w:jc w:val="right"/>
        <w:rPr>
          <w:rFonts w:ascii="Courier New" w:hAnsi="Courier New" w:cs="Courier New"/>
        </w:rPr>
      </w:pPr>
      <w:r w:rsidRPr="00AB348D">
        <w:rPr>
          <w:rFonts w:ascii="Courier New" w:hAnsi="Courier New" w:cs="Courier New"/>
        </w:rPr>
        <w:t>муниципальн</w:t>
      </w:r>
      <w:r>
        <w:rPr>
          <w:rFonts w:ascii="Courier New" w:hAnsi="Courier New" w:cs="Courier New"/>
        </w:rPr>
        <w:t>ого</w:t>
      </w:r>
      <w:r w:rsidRPr="00AB348D">
        <w:rPr>
          <w:rFonts w:ascii="Courier New" w:hAnsi="Courier New" w:cs="Courier New"/>
        </w:rPr>
        <w:t xml:space="preserve"> бюджетн</w:t>
      </w:r>
      <w:r>
        <w:rPr>
          <w:rFonts w:ascii="Courier New" w:hAnsi="Courier New" w:cs="Courier New"/>
        </w:rPr>
        <w:t>ого</w:t>
      </w:r>
      <w:r w:rsidRPr="00AB348D">
        <w:rPr>
          <w:rFonts w:ascii="Courier New" w:hAnsi="Courier New" w:cs="Courier New"/>
        </w:rPr>
        <w:t xml:space="preserve"> учреждени</w:t>
      </w:r>
      <w:r>
        <w:rPr>
          <w:rFonts w:ascii="Courier New" w:hAnsi="Courier New" w:cs="Courier New"/>
        </w:rPr>
        <w:t>я</w:t>
      </w:r>
    </w:p>
    <w:p w14:paraId="0D59ECC7" w14:textId="77777777" w:rsidR="001427FE" w:rsidRPr="00AB348D" w:rsidRDefault="001427FE" w:rsidP="001427FE">
      <w:pPr>
        <w:spacing w:after="0" w:line="240" w:lineRule="auto"/>
        <w:ind w:firstLine="709"/>
        <w:jc w:val="right"/>
        <w:rPr>
          <w:rFonts w:ascii="Courier New" w:hAnsi="Courier New" w:cs="Courier New"/>
        </w:rPr>
      </w:pPr>
      <w:r w:rsidRPr="00AB348D">
        <w:rPr>
          <w:rFonts w:ascii="Courier New" w:hAnsi="Courier New" w:cs="Courier New"/>
        </w:rPr>
        <w:t>культуры</w:t>
      </w:r>
      <w:r>
        <w:rPr>
          <w:rFonts w:ascii="Courier New" w:hAnsi="Courier New" w:cs="Courier New"/>
        </w:rPr>
        <w:t xml:space="preserve"> </w:t>
      </w:r>
      <w:r w:rsidRPr="00AB348D">
        <w:rPr>
          <w:rFonts w:ascii="Courier New" w:hAnsi="Courier New" w:cs="Courier New"/>
        </w:rPr>
        <w:t>МО</w:t>
      </w:r>
    </w:p>
    <w:p w14:paraId="4DDD3EB2" w14:textId="77777777" w:rsidR="001427FE" w:rsidRPr="00AB348D" w:rsidRDefault="001427FE" w:rsidP="001427FE">
      <w:pPr>
        <w:spacing w:after="0" w:line="240" w:lineRule="auto"/>
        <w:ind w:firstLine="709"/>
        <w:jc w:val="right"/>
        <w:rPr>
          <w:rFonts w:ascii="Courier New" w:hAnsi="Courier New" w:cs="Courier New"/>
        </w:rPr>
      </w:pPr>
      <w:r>
        <w:rPr>
          <w:rFonts w:ascii="Courier New" w:hAnsi="Courier New" w:cs="Courier New"/>
        </w:rPr>
        <w:t>"Казачье"</w:t>
      </w:r>
    </w:p>
    <w:p w14:paraId="3BBB198B" w14:textId="77777777" w:rsidR="001427FE" w:rsidRPr="00AB348D" w:rsidRDefault="001427FE" w:rsidP="001427FE">
      <w:pPr>
        <w:widowControl w:val="0"/>
        <w:tabs>
          <w:tab w:val="left" w:pos="3969"/>
          <w:tab w:val="left" w:pos="7797"/>
        </w:tabs>
        <w:autoSpaceDE w:val="0"/>
        <w:autoSpaceDN w:val="0"/>
        <w:adjustRightInd w:val="0"/>
        <w:spacing w:after="0" w:line="240" w:lineRule="auto"/>
        <w:ind w:firstLine="709"/>
        <w:jc w:val="right"/>
        <w:rPr>
          <w:rFonts w:ascii="Courier New" w:hAnsi="Courier New" w:cs="Courier New"/>
        </w:rPr>
      </w:pPr>
    </w:p>
    <w:p w14:paraId="13CFAC09" w14:textId="77777777" w:rsidR="001427FE" w:rsidRPr="001427FE" w:rsidRDefault="001427FE" w:rsidP="001427FE">
      <w:pPr>
        <w:spacing w:after="0" w:line="240" w:lineRule="auto"/>
        <w:ind w:firstLine="709"/>
        <w:jc w:val="center"/>
        <w:rPr>
          <w:rFonts w:ascii="Arial" w:hAnsi="Arial" w:cs="Arial"/>
          <w:bCs/>
          <w:sz w:val="24"/>
          <w:szCs w:val="24"/>
        </w:rPr>
      </w:pPr>
      <w:r w:rsidRPr="001427FE">
        <w:rPr>
          <w:rFonts w:ascii="Arial" w:hAnsi="Arial" w:cs="Arial"/>
          <w:bCs/>
          <w:sz w:val="24"/>
          <w:szCs w:val="24"/>
        </w:rPr>
        <w:t>Перечень</w:t>
      </w:r>
    </w:p>
    <w:p w14:paraId="21079423" w14:textId="77777777" w:rsidR="001427FE" w:rsidRPr="001427FE" w:rsidRDefault="001427FE" w:rsidP="001427FE">
      <w:pPr>
        <w:spacing w:after="0" w:line="240" w:lineRule="auto"/>
        <w:ind w:firstLine="709"/>
        <w:jc w:val="center"/>
        <w:rPr>
          <w:rFonts w:ascii="Arial" w:hAnsi="Arial" w:cs="Arial"/>
          <w:bCs/>
          <w:sz w:val="24"/>
          <w:szCs w:val="24"/>
        </w:rPr>
      </w:pPr>
      <w:r w:rsidRPr="001427FE">
        <w:rPr>
          <w:rFonts w:ascii="Arial" w:hAnsi="Arial" w:cs="Arial"/>
          <w:bCs/>
          <w:sz w:val="24"/>
          <w:szCs w:val="24"/>
        </w:rPr>
        <w:t>должностей работников муниципальных бюджетных учреждений культуры муниципального образования «Казачье», относимых к основному персоналу для расчета средней заработной платы и определения размера должностного оклада руководителя»</w:t>
      </w:r>
    </w:p>
    <w:p w14:paraId="3ACAC567" w14:textId="77777777" w:rsidR="001427FE" w:rsidRPr="00AB348D" w:rsidRDefault="001427FE" w:rsidP="001427FE">
      <w:pPr>
        <w:spacing w:after="0" w:line="240" w:lineRule="auto"/>
        <w:ind w:firstLine="709"/>
        <w:jc w:val="center"/>
        <w:rPr>
          <w:rFonts w:ascii="Arial" w:hAnsi="Arial" w:cs="Arial"/>
          <w:b/>
          <w:sz w:val="24"/>
          <w:szCs w:val="24"/>
        </w:rPr>
      </w:pPr>
    </w:p>
    <w:p w14:paraId="1003CD39" w14:textId="77777777" w:rsidR="001427FE" w:rsidRPr="00AB348D" w:rsidRDefault="001427FE" w:rsidP="001427FE">
      <w:pPr>
        <w:spacing w:after="0" w:line="240" w:lineRule="auto"/>
        <w:ind w:firstLine="709"/>
        <w:rPr>
          <w:rFonts w:ascii="Arial" w:hAnsi="Arial" w:cs="Arial"/>
          <w:sz w:val="24"/>
          <w:szCs w:val="24"/>
        </w:rPr>
      </w:pPr>
    </w:p>
    <w:p w14:paraId="7CE4BE26" w14:textId="77777777" w:rsidR="001427FE" w:rsidRPr="001427FE" w:rsidRDefault="001427FE" w:rsidP="001427FE">
      <w:pPr>
        <w:spacing w:after="0" w:line="240" w:lineRule="auto"/>
        <w:ind w:firstLine="709"/>
        <w:rPr>
          <w:rFonts w:ascii="Arial" w:hAnsi="Arial" w:cs="Arial"/>
          <w:bCs/>
          <w:sz w:val="24"/>
          <w:szCs w:val="24"/>
        </w:rPr>
      </w:pPr>
      <w:r w:rsidRPr="001427FE">
        <w:rPr>
          <w:rFonts w:ascii="Arial" w:hAnsi="Arial" w:cs="Arial"/>
          <w:bCs/>
          <w:sz w:val="24"/>
          <w:szCs w:val="24"/>
        </w:rPr>
        <w:t>Перечень должностей работников МБУК СКЦ "Благовест":</w:t>
      </w:r>
    </w:p>
    <w:p w14:paraId="6E5FABB7" w14:textId="77777777" w:rsidR="001427FE" w:rsidRPr="00AB348D" w:rsidRDefault="001427FE" w:rsidP="001427FE">
      <w:pPr>
        <w:spacing w:after="0" w:line="240" w:lineRule="auto"/>
        <w:ind w:firstLine="709"/>
        <w:rPr>
          <w:rFonts w:ascii="Arial" w:hAnsi="Arial" w:cs="Arial"/>
          <w:sz w:val="24"/>
          <w:szCs w:val="24"/>
        </w:rPr>
      </w:pPr>
      <w:r w:rsidRPr="00AB348D">
        <w:rPr>
          <w:rFonts w:ascii="Arial" w:hAnsi="Arial" w:cs="Arial"/>
          <w:sz w:val="24"/>
          <w:szCs w:val="24"/>
        </w:rPr>
        <w:br/>
      </w:r>
      <w:r>
        <w:rPr>
          <w:rFonts w:ascii="Arial" w:hAnsi="Arial" w:cs="Arial"/>
          <w:sz w:val="24"/>
          <w:szCs w:val="24"/>
        </w:rPr>
        <w:t xml:space="preserve">Заведующий центром народной культуры </w:t>
      </w:r>
      <w:r w:rsidRPr="00AB348D">
        <w:rPr>
          <w:rFonts w:ascii="Arial" w:hAnsi="Arial" w:cs="Arial"/>
          <w:sz w:val="24"/>
          <w:szCs w:val="24"/>
        </w:rPr>
        <w:br/>
      </w:r>
      <w:r w:rsidRPr="00AB348D">
        <w:rPr>
          <w:rFonts w:ascii="Arial" w:hAnsi="Arial" w:cs="Arial"/>
          <w:sz w:val="24"/>
          <w:szCs w:val="24"/>
        </w:rPr>
        <w:br/>
      </w:r>
      <w:r>
        <w:rPr>
          <w:rFonts w:ascii="Arial" w:hAnsi="Arial" w:cs="Arial"/>
          <w:sz w:val="24"/>
          <w:szCs w:val="24"/>
        </w:rPr>
        <w:t>Руководитель вокального ансамбля</w:t>
      </w:r>
    </w:p>
    <w:p w14:paraId="674B8BAE" w14:textId="77777777" w:rsidR="001427FE" w:rsidRPr="00AB348D" w:rsidRDefault="001427FE" w:rsidP="001427FE">
      <w:pPr>
        <w:spacing w:after="0" w:line="240" w:lineRule="auto"/>
        <w:ind w:firstLine="709"/>
        <w:rPr>
          <w:rFonts w:ascii="Arial" w:hAnsi="Arial" w:cs="Arial"/>
          <w:sz w:val="24"/>
          <w:szCs w:val="24"/>
        </w:rPr>
      </w:pPr>
    </w:p>
    <w:p w14:paraId="583A8A52" w14:textId="77777777" w:rsidR="001427FE" w:rsidRPr="00AB348D" w:rsidRDefault="001427FE" w:rsidP="001427FE">
      <w:pPr>
        <w:spacing w:after="0" w:line="240" w:lineRule="auto"/>
        <w:rPr>
          <w:rFonts w:ascii="Arial" w:hAnsi="Arial" w:cs="Arial"/>
          <w:sz w:val="24"/>
          <w:szCs w:val="24"/>
        </w:rPr>
      </w:pPr>
      <w:r>
        <w:rPr>
          <w:rFonts w:ascii="Arial" w:hAnsi="Arial" w:cs="Arial"/>
          <w:sz w:val="24"/>
          <w:szCs w:val="24"/>
        </w:rPr>
        <w:lastRenderedPageBreak/>
        <w:t>Культорганизатор</w:t>
      </w:r>
      <w:r w:rsidRPr="00AB348D">
        <w:rPr>
          <w:rFonts w:ascii="Arial" w:hAnsi="Arial" w:cs="Arial"/>
          <w:sz w:val="24"/>
          <w:szCs w:val="24"/>
        </w:rPr>
        <w:br/>
      </w:r>
      <w:r w:rsidRPr="00AB348D">
        <w:rPr>
          <w:rFonts w:ascii="Arial" w:hAnsi="Arial" w:cs="Arial"/>
          <w:sz w:val="24"/>
          <w:szCs w:val="24"/>
        </w:rPr>
        <w:br/>
      </w:r>
      <w:r>
        <w:rPr>
          <w:rFonts w:ascii="Arial" w:hAnsi="Arial" w:cs="Arial"/>
          <w:sz w:val="24"/>
          <w:szCs w:val="24"/>
        </w:rPr>
        <w:t>Аккомпаниатор</w:t>
      </w:r>
      <w:r w:rsidRPr="00AB348D">
        <w:rPr>
          <w:rFonts w:ascii="Arial" w:hAnsi="Arial" w:cs="Arial"/>
          <w:sz w:val="24"/>
          <w:szCs w:val="24"/>
        </w:rPr>
        <w:br/>
      </w:r>
      <w:r w:rsidRPr="00AB348D">
        <w:rPr>
          <w:rFonts w:ascii="Arial" w:hAnsi="Arial" w:cs="Arial"/>
          <w:sz w:val="24"/>
          <w:szCs w:val="24"/>
        </w:rPr>
        <w:br/>
        <w:t>Художник-модельер театральн</w:t>
      </w:r>
      <w:r>
        <w:rPr>
          <w:rFonts w:ascii="Arial" w:hAnsi="Arial" w:cs="Arial"/>
          <w:sz w:val="24"/>
          <w:szCs w:val="24"/>
        </w:rPr>
        <w:t>ых</w:t>
      </w:r>
      <w:r w:rsidRPr="00AB348D">
        <w:rPr>
          <w:rFonts w:ascii="Arial" w:hAnsi="Arial" w:cs="Arial"/>
          <w:sz w:val="24"/>
          <w:szCs w:val="24"/>
        </w:rPr>
        <w:t xml:space="preserve"> костюм</w:t>
      </w:r>
      <w:r>
        <w:rPr>
          <w:rFonts w:ascii="Arial" w:hAnsi="Arial" w:cs="Arial"/>
          <w:sz w:val="24"/>
          <w:szCs w:val="24"/>
        </w:rPr>
        <w:t>ов</w:t>
      </w:r>
    </w:p>
    <w:p w14:paraId="58D94C25" w14:textId="77777777" w:rsidR="001427FE" w:rsidRDefault="001427FE" w:rsidP="001427FE">
      <w:pPr>
        <w:spacing w:after="0" w:line="240" w:lineRule="auto"/>
        <w:ind w:firstLine="709"/>
        <w:rPr>
          <w:rFonts w:ascii="Times New Roman" w:hAnsi="Times New Roman"/>
          <w:sz w:val="24"/>
          <w:szCs w:val="24"/>
        </w:rPr>
      </w:pPr>
    </w:p>
    <w:p w14:paraId="234B17E9" w14:textId="77777777" w:rsidR="001427FE" w:rsidRPr="00AB348D" w:rsidRDefault="001427FE" w:rsidP="001427FE">
      <w:pPr>
        <w:spacing w:after="0" w:line="240" w:lineRule="auto"/>
        <w:ind w:firstLine="709"/>
        <w:jc w:val="right"/>
        <w:rPr>
          <w:rFonts w:ascii="Courier New" w:hAnsi="Courier New" w:cs="Courier New"/>
        </w:rPr>
      </w:pPr>
    </w:p>
    <w:p w14:paraId="12E111C6" w14:textId="77777777" w:rsidR="001427FE" w:rsidRPr="00AB348D" w:rsidRDefault="001427FE" w:rsidP="001427FE">
      <w:pPr>
        <w:spacing w:after="0" w:line="240" w:lineRule="auto"/>
        <w:ind w:firstLine="709"/>
        <w:jc w:val="right"/>
        <w:rPr>
          <w:rFonts w:ascii="Courier New" w:hAnsi="Courier New" w:cs="Courier New"/>
        </w:rPr>
      </w:pPr>
    </w:p>
    <w:p w14:paraId="5F73A162" w14:textId="77777777" w:rsidR="001427FE" w:rsidRPr="00AB348D" w:rsidRDefault="001427FE" w:rsidP="001427FE">
      <w:pPr>
        <w:spacing w:after="0" w:line="240" w:lineRule="auto"/>
        <w:ind w:firstLine="709"/>
        <w:rPr>
          <w:rFonts w:ascii="Times New Roman" w:hAnsi="Times New Roman"/>
          <w:sz w:val="26"/>
          <w:szCs w:val="26"/>
        </w:rPr>
      </w:pPr>
    </w:p>
    <w:p w14:paraId="72031F3D" w14:textId="77777777" w:rsidR="001427FE" w:rsidRPr="00AB348D" w:rsidRDefault="001427FE" w:rsidP="001427FE">
      <w:pPr>
        <w:spacing w:after="0" w:line="240" w:lineRule="auto"/>
        <w:ind w:firstLine="709"/>
        <w:rPr>
          <w:rFonts w:ascii="Times New Roman" w:hAnsi="Times New Roman"/>
          <w:sz w:val="26"/>
          <w:szCs w:val="26"/>
        </w:rPr>
      </w:pPr>
    </w:p>
    <w:p w14:paraId="7CD263EA" w14:textId="77777777" w:rsidR="001427FE" w:rsidRDefault="001427FE" w:rsidP="001427FE">
      <w:pPr>
        <w:spacing w:after="0" w:line="240" w:lineRule="auto"/>
        <w:ind w:firstLine="709"/>
        <w:jc w:val="right"/>
        <w:rPr>
          <w:rFonts w:ascii="Courier New" w:hAnsi="Courier New" w:cs="Courier New"/>
        </w:rPr>
      </w:pPr>
    </w:p>
    <w:p w14:paraId="6646C5C4" w14:textId="77777777" w:rsidR="001427FE" w:rsidRPr="001427FE" w:rsidRDefault="001427FE" w:rsidP="001427FE">
      <w:pPr>
        <w:spacing w:after="0" w:line="240" w:lineRule="auto"/>
        <w:jc w:val="right"/>
        <w:rPr>
          <w:rFonts w:ascii="Arial" w:hAnsi="Arial" w:cs="Arial"/>
          <w:sz w:val="24"/>
          <w:szCs w:val="24"/>
        </w:rPr>
      </w:pPr>
    </w:p>
    <w:sectPr w:rsidR="001427FE" w:rsidRPr="00142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504C"/>
    <w:multiLevelType w:val="multilevel"/>
    <w:tmpl w:val="98D4A19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D0703D"/>
    <w:multiLevelType w:val="multilevel"/>
    <w:tmpl w:val="6238908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03"/>
    <w:rsid w:val="001427FE"/>
    <w:rsid w:val="006F79EE"/>
    <w:rsid w:val="00C5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3447"/>
  <w15:chartTrackingRefBased/>
  <w15:docId w15:val="{DBADAD2F-9DF8-42A0-B3B2-7EF42E45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27FE"/>
    <w:pPr>
      <w:spacing w:after="200" w:line="276" w:lineRule="auto"/>
    </w:pPr>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427FE"/>
    <w:pPr>
      <w:spacing w:after="160" w:line="259" w:lineRule="auto"/>
      <w:ind w:left="720"/>
      <w:contextualSpacing/>
    </w:pPr>
    <w:rPr>
      <w:rFonts w:eastAsia="Calibri"/>
      <w:lang w:eastAsia="en-US"/>
    </w:rPr>
  </w:style>
  <w:style w:type="paragraph" w:customStyle="1" w:styleId="1">
    <w:name w:val="Стиль приложения 1."/>
    <w:basedOn w:val="a0"/>
    <w:rsid w:val="001427FE"/>
    <w:pPr>
      <w:numPr>
        <w:numId w:val="1"/>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1427FE"/>
    <w:pPr>
      <w:numPr>
        <w:ilvl w:val="1"/>
        <w:numId w:val="1"/>
      </w:numPr>
      <w:tabs>
        <w:tab w:val="clear" w:pos="1647"/>
        <w:tab w:val="num" w:pos="1276"/>
      </w:tabs>
      <w:spacing w:after="0" w:line="240" w:lineRule="auto"/>
      <w:ind w:left="0"/>
      <w:jc w:val="both"/>
    </w:pPr>
    <w:rPr>
      <w:rFonts w:ascii="Times New Roman" w:hAnsi="Times New Roman"/>
      <w:sz w:val="26"/>
      <w:szCs w:val="20"/>
    </w:rPr>
  </w:style>
  <w:style w:type="paragraph" w:customStyle="1" w:styleId="111">
    <w:name w:val="Стиль приложения 1.1.1."/>
    <w:basedOn w:val="a0"/>
    <w:rsid w:val="001427FE"/>
    <w:pPr>
      <w:numPr>
        <w:ilvl w:val="2"/>
        <w:numId w:val="1"/>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1427FE"/>
    <w:pPr>
      <w:numPr>
        <w:ilvl w:val="3"/>
        <w:numId w:val="1"/>
      </w:numPr>
      <w:spacing w:after="0" w:line="240" w:lineRule="auto"/>
      <w:jc w:val="both"/>
    </w:pPr>
    <w:rPr>
      <w:rFonts w:ascii="Times New Roman" w:hAnsi="Times New Roman"/>
      <w:sz w:val="26"/>
      <w:szCs w:val="20"/>
    </w:rPr>
  </w:style>
  <w:style w:type="paragraph" w:customStyle="1" w:styleId="10">
    <w:name w:val="Стиль приложения_1)"/>
    <w:basedOn w:val="a0"/>
    <w:rsid w:val="001427FE"/>
    <w:pPr>
      <w:numPr>
        <w:ilvl w:val="4"/>
        <w:numId w:val="1"/>
      </w:numPr>
      <w:spacing w:after="0" w:line="240" w:lineRule="auto"/>
      <w:jc w:val="both"/>
    </w:pPr>
    <w:rPr>
      <w:rFonts w:ascii="Times New Roman" w:hAnsi="Times New Roman"/>
      <w:sz w:val="26"/>
      <w:szCs w:val="20"/>
    </w:rPr>
  </w:style>
  <w:style w:type="paragraph" w:customStyle="1" w:styleId="a">
    <w:name w:val="Стиль приложения_а)"/>
    <w:basedOn w:val="a0"/>
    <w:rsid w:val="001427FE"/>
    <w:pPr>
      <w:numPr>
        <w:ilvl w:val="5"/>
        <w:numId w:val="1"/>
      </w:numPr>
      <w:spacing w:after="0" w:line="240" w:lineRule="auto"/>
      <w:jc w:val="both"/>
    </w:pPr>
    <w:rPr>
      <w:rFonts w:ascii="Times New Roman" w:hAnsi="Times New Roman"/>
      <w:sz w:val="26"/>
      <w:szCs w:val="20"/>
    </w:rPr>
  </w:style>
  <w:style w:type="paragraph" w:customStyle="1" w:styleId="ConsPlusNormal">
    <w:name w:val="ConsPlusNormal"/>
    <w:rsid w:val="001427F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Title">
    <w:name w:val="ConsPlusTitle"/>
    <w:rsid w:val="001427F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26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2021-12-29T03:04:00Z</dcterms:created>
  <dcterms:modified xsi:type="dcterms:W3CDTF">2021-12-29T03:17:00Z</dcterms:modified>
</cp:coreProperties>
</file>