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</w:tblGrid>
      <w:tr w:rsidR="00166EDF" w:rsidTr="00D81E45">
        <w:tc>
          <w:tcPr>
            <w:tcW w:w="9322" w:type="dxa"/>
            <w:hideMark/>
          </w:tcPr>
          <w:p w:rsidR="00166EDF" w:rsidRDefault="00166EDF" w:rsidP="00166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29.11.2017г.  №78</w:t>
            </w:r>
            <w:r>
              <w:rPr>
                <w:rFonts w:ascii="Arial" w:eastAsia="Times New Roman" w:hAnsi="Arial" w:cs="Times New Roman"/>
                <w:b/>
                <w:sz w:val="32"/>
                <w:szCs w:val="32"/>
              </w:rPr>
      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Администрация муниципального образования «Казачье»</w:t>
            </w:r>
          </w:p>
          <w:p w:rsidR="00166EDF" w:rsidRDefault="00166EDF" w:rsidP="00D81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РАСПОРЯЖЕНИЕ</w:t>
            </w:r>
          </w:p>
          <w:p w:rsidR="00166EDF" w:rsidRDefault="00166EDF" w:rsidP="00D81E45">
            <w:pPr>
              <w:tabs>
                <w:tab w:val="left" w:pos="0"/>
                <w:tab w:val="left" w:pos="9214"/>
              </w:tabs>
              <w:ind w:right="-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66EDF" w:rsidRDefault="00166EDF" w:rsidP="00D81E45">
            <w:pPr>
              <w:tabs>
                <w:tab w:val="left" w:pos="0"/>
                <w:tab w:val="left" w:pos="9214"/>
              </w:tabs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ПРОВЕДЕНИИ ОБЩЕРОССИЙСКОГО ДНЯ ПРИЕМА ГРАЖДАН В МО «КАЗАЧЬЕ»</w:t>
            </w:r>
          </w:p>
        </w:tc>
      </w:tr>
    </w:tbl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граждан, р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уководствуясь Уставом МО «Казачье»: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1.Провести в МО «Казачье» 12.12.2017 г. общероссийский день приема граждан с 12:00 до 20:00 часов.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2.Назначить уполномоченных лиц по проведению  общероссийского дня приема граждан в администрации МО «Казачье»: </w:t>
      </w:r>
    </w:p>
    <w:p w:rsidR="00166EDF" w:rsidRDefault="00166EDF" w:rsidP="00166EDF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Герасимову Татьяну Григорьевну – заместителя главы администрации, прием ведется в кабинете № 1;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 </w:t>
      </w:r>
      <w:proofErr w:type="spellStart"/>
      <w:r>
        <w:rPr>
          <w:rFonts w:ascii="Arial" w:hAnsi="Arial" w:cs="Arial"/>
          <w:sz w:val="24"/>
          <w:szCs w:val="24"/>
        </w:rPr>
        <w:t>Клементьеву</w:t>
      </w:r>
      <w:proofErr w:type="spellEnd"/>
      <w:r>
        <w:rPr>
          <w:rFonts w:ascii="Arial" w:hAnsi="Arial" w:cs="Arial"/>
          <w:sz w:val="24"/>
          <w:szCs w:val="24"/>
        </w:rPr>
        <w:t xml:space="preserve"> Ольгу Андреевну – специалиста по информационно-техническому обеспечению, прием в кабинете № 2;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Тураеву Наталью Григорьевну – главного бухгалтера администрации, прием в кабинете № 2;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Галину Владимировну – специалиста по имуществу и земле, прием в кабинете № 2;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заявителей в администрации МО «Казачье».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166EDF" w:rsidRDefault="00166EDF" w:rsidP="00166E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распоряжение опубликовать на сайте администрации. </w:t>
      </w:r>
    </w:p>
    <w:p w:rsidR="00166EDF" w:rsidRDefault="00166EDF" w:rsidP="00166ED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66EDF" w:rsidRDefault="00166EDF" w:rsidP="00166ED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66EDF" w:rsidRDefault="00166EDF" w:rsidP="00166ED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DF"/>
    <w:rsid w:val="00046E98"/>
    <w:rsid w:val="00166EDF"/>
    <w:rsid w:val="00331874"/>
    <w:rsid w:val="00652914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2017-12-01T04:18:00Z</dcterms:created>
  <dcterms:modified xsi:type="dcterms:W3CDTF">2017-12-01T04:19:00Z</dcterms:modified>
</cp:coreProperties>
</file>