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26" w:rsidRDefault="008D1026" w:rsidP="008D102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8D1026" w:rsidRDefault="008D1026" w:rsidP="008D102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8D1026" w:rsidRDefault="008D1026" w:rsidP="008D102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8D1026" w:rsidRDefault="008D1026" w:rsidP="008D10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8D1026" w:rsidRDefault="008D1026" w:rsidP="008D102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8D1026" w:rsidRDefault="008D1026" w:rsidP="008D102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D1026" w:rsidRDefault="008D1026" w:rsidP="008D102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D1026" w:rsidRDefault="008D1026" w:rsidP="008D102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8D1026" w:rsidRDefault="008D1026" w:rsidP="008D102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02.06.2015 г.  № 52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8D1026" w:rsidRDefault="008D1026" w:rsidP="008D10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правил использования водных </w:t>
      </w:r>
    </w:p>
    <w:p w:rsidR="008D1026" w:rsidRDefault="008D1026" w:rsidP="008D10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общего пользования для личных и бытовых нужд</w:t>
      </w:r>
    </w:p>
    <w:p w:rsidR="008D1026" w:rsidRDefault="008D1026" w:rsidP="008D10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«Казачье» </w:t>
      </w:r>
    </w:p>
    <w:p w:rsidR="008D1026" w:rsidRDefault="008D1026" w:rsidP="008D1026">
      <w:pPr>
        <w:spacing w:line="315" w:lineRule="exact"/>
        <w:jc w:val="both"/>
        <w:rPr>
          <w:rFonts w:ascii="Times New Roman" w:hAnsi="Times New Roman"/>
          <w:sz w:val="28"/>
          <w:szCs w:val="28"/>
        </w:rPr>
      </w:pPr>
    </w:p>
    <w:p w:rsidR="008D1026" w:rsidRDefault="008D1026" w:rsidP="008D102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Федерации",  Водным кодексом Российской Федерации от 03.06.2006 № 74-ФЗ, Федеральным законом от 30.03.1999 № 52-ФЗ "О санитарно-эпидемиологическом благополучии населения", руководствуясь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»:</w:t>
      </w:r>
    </w:p>
    <w:p w:rsidR="008D1026" w:rsidRPr="00A82173" w:rsidRDefault="008D1026" w:rsidP="008D1026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D1026" w:rsidRDefault="008D1026" w:rsidP="008D102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Правила использования водных объектов общего пользования для личных и бытовых нужд, расположенных на территории муниципального образования «Казачье» (Приложение 1)</w:t>
      </w:r>
    </w:p>
    <w:p w:rsidR="008D1026" w:rsidRDefault="008D1026" w:rsidP="008D102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со дня подписания и подлежит официальному опубликованию в муниципальном Вестнике и на официальном сайте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8D1026" w:rsidRDefault="008D1026" w:rsidP="008D102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         3. Контроль за выполнением настоящего постановления возложить на заместителя главы администрации Т.Г. Герасимову</w:t>
      </w:r>
    </w:p>
    <w:p w:rsidR="008D1026" w:rsidRPr="001F3A4F" w:rsidRDefault="008D1026" w:rsidP="008D1026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8D1026" w:rsidRDefault="008D1026" w:rsidP="008D10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4B21" w:rsidRDefault="008D1026" w:rsidP="008D1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9D4B21" w:rsidRDefault="009D4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4B21" w:rsidRDefault="009D4B21" w:rsidP="009D4B21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Приложение  1</w:t>
      </w:r>
    </w:p>
    <w:p w:rsidR="009D4B21" w:rsidRDefault="009D4B21" w:rsidP="009D4B21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Calibri" w:hAnsi="Times New Roman"/>
        </w:rPr>
        <w:t xml:space="preserve">к постановлению </w:t>
      </w:r>
      <w:r>
        <w:rPr>
          <w:rFonts w:ascii="Times New Roman" w:hAnsi="Times New Roman"/>
        </w:rPr>
        <w:t xml:space="preserve">МО </w:t>
      </w:r>
      <w:r>
        <w:rPr>
          <w:rFonts w:ascii="Times New Roman" w:eastAsia="Calibri" w:hAnsi="Times New Roman"/>
        </w:rPr>
        <w:t>«</w:t>
      </w:r>
      <w:r>
        <w:rPr>
          <w:rFonts w:ascii="Times New Roman" w:hAnsi="Times New Roman"/>
        </w:rPr>
        <w:t xml:space="preserve">Казачье» </w:t>
      </w:r>
    </w:p>
    <w:p w:rsidR="009D4B21" w:rsidRDefault="009D4B21" w:rsidP="009D4B21">
      <w:pPr>
        <w:jc w:val="right"/>
        <w:rPr>
          <w:rFonts w:ascii="Times New Roman" w:eastAsia="Calibri" w:hAnsi="Times New Roman"/>
        </w:rPr>
      </w:pPr>
      <w:r>
        <w:rPr>
          <w:rFonts w:ascii="Times New Roman" w:hAnsi="Times New Roman"/>
        </w:rPr>
        <w:t>от 02.06.</w:t>
      </w:r>
      <w:r>
        <w:rPr>
          <w:rFonts w:ascii="Times New Roman" w:eastAsia="Calibri" w:hAnsi="Times New Roman"/>
        </w:rPr>
        <w:t>201</w:t>
      </w:r>
      <w:r>
        <w:rPr>
          <w:rFonts w:ascii="Times New Roman" w:hAnsi="Times New Roman"/>
        </w:rPr>
        <w:t>5</w:t>
      </w:r>
      <w:r>
        <w:rPr>
          <w:rFonts w:ascii="Times New Roman" w:eastAsia="Calibri" w:hAnsi="Times New Roman"/>
        </w:rPr>
        <w:t xml:space="preserve"> г. № </w:t>
      </w:r>
      <w:r>
        <w:rPr>
          <w:rFonts w:ascii="Times New Roman" w:hAnsi="Times New Roman"/>
        </w:rPr>
        <w:t xml:space="preserve"> 52</w:t>
      </w:r>
    </w:p>
    <w:p w:rsidR="009D4B21" w:rsidRDefault="009D4B21" w:rsidP="009D4B21">
      <w:pPr>
        <w:jc w:val="right"/>
        <w:rPr>
          <w:rFonts w:ascii="Times New Roman" w:eastAsia="Times New Roman" w:hAnsi="Times New Roman"/>
        </w:rPr>
      </w:pPr>
    </w:p>
    <w:p w:rsidR="009D4B21" w:rsidRDefault="009D4B21" w:rsidP="009D4B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ПРАВИЛА</w:t>
      </w:r>
    </w:p>
    <w:p w:rsidR="009D4B21" w:rsidRDefault="009D4B21" w:rsidP="009D4B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использования водных объектов общего пользования</w:t>
      </w:r>
    </w:p>
    <w:p w:rsidR="009D4B21" w:rsidRDefault="009D4B21" w:rsidP="009D4B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для личных и бытовых нужд, расположенных</w:t>
      </w:r>
    </w:p>
    <w:p w:rsidR="009D4B21" w:rsidRDefault="009D4B21" w:rsidP="009D4B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на территории муниципального образования «Казачье»</w:t>
      </w:r>
    </w:p>
    <w:p w:rsidR="009D4B21" w:rsidRDefault="009D4B21" w:rsidP="009D4B21">
      <w:pPr>
        <w:jc w:val="center"/>
        <w:rPr>
          <w:rFonts w:ascii="Times New Roman" w:hAnsi="Times New Roman"/>
        </w:rPr>
      </w:pPr>
    </w:p>
    <w:p w:rsidR="009D4B21" w:rsidRDefault="009D4B21" w:rsidP="009D4B2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Общие положения</w:t>
      </w:r>
    </w:p>
    <w:p w:rsidR="009D4B21" w:rsidRDefault="009D4B21" w:rsidP="009D4B21">
      <w:pPr>
        <w:jc w:val="center"/>
        <w:rPr>
          <w:rFonts w:ascii="Times New Roman" w:hAnsi="Times New Roman"/>
        </w:rPr>
      </w:pP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Настоящие правила использования водных объектов общего пользования, расположенных на территории </w:t>
      </w:r>
      <w:r>
        <w:rPr>
          <w:rFonts w:ascii="Times New Roman" w:hAnsi="Times New Roman"/>
          <w:bCs/>
        </w:rPr>
        <w:t>муниципального образования «Казачье» (далее – МО «Казачье»)</w:t>
      </w:r>
      <w:r>
        <w:rPr>
          <w:rFonts w:ascii="Times New Roman" w:hAnsi="Times New Roman"/>
        </w:rPr>
        <w:t>, для личных и бытовых нужд (далее — Правила) разработаны во исполнение требований пункта 2 статьи 27 Водного кодекса Российской Федерации.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Настоящие Правила устанавливают порядок использования водных объектов общего пользования, расположенных на территории </w:t>
      </w:r>
      <w:r>
        <w:rPr>
          <w:rFonts w:ascii="Times New Roman" w:hAnsi="Times New Roman"/>
          <w:bCs/>
        </w:rPr>
        <w:t>МО «Казачье»</w:t>
      </w:r>
      <w:r>
        <w:rPr>
          <w:rFonts w:ascii="Times New Roman" w:hAnsi="Times New Roman"/>
        </w:rPr>
        <w:t>, для личных и бытовых нужд и обязательны для исполнения всем физическим и юридическим лицам.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9D4B21" w:rsidRDefault="009D4B21" w:rsidP="009D4B2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Основные правила и термины</w:t>
      </w:r>
    </w:p>
    <w:p w:rsidR="009D4B21" w:rsidRDefault="009D4B21" w:rsidP="009D4B21">
      <w:pPr>
        <w:jc w:val="center"/>
        <w:rPr>
          <w:rFonts w:ascii="Times New Roman" w:hAnsi="Times New Roman"/>
        </w:rPr>
      </w:pP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В настоящих Правилах отдельные термины и понятия имеют следующее значение: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водный объект</w:t>
      </w:r>
      <w:r>
        <w:rPr>
          <w:rFonts w:ascii="Times New Roman" w:hAnsi="Times New Roman"/>
        </w:rPr>
        <w:t> —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поверхностные водные объекты </w:t>
      </w:r>
      <w:r>
        <w:rPr>
          <w:rFonts w:ascii="Times New Roman" w:hAnsi="Times New Roman"/>
        </w:rPr>
        <w:t xml:space="preserve">— расположенные на территории </w:t>
      </w:r>
      <w:r>
        <w:rPr>
          <w:rFonts w:ascii="Times New Roman" w:hAnsi="Times New Roman"/>
          <w:bCs/>
        </w:rPr>
        <w:t>МО «Олонки»</w:t>
      </w:r>
      <w:r>
        <w:rPr>
          <w:rFonts w:ascii="Times New Roman" w:hAnsi="Times New Roman"/>
        </w:rPr>
        <w:t>   водотоки (реки, ручьи, каналы), водоемы (озера, пруды, обводненные карьеры, водохранилища, болота, природные выходы подземных вод (родники);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водные объекты общего пользования </w:t>
      </w:r>
      <w:r>
        <w:rPr>
          <w:rFonts w:ascii="Times New Roman" w:hAnsi="Times New Roman"/>
        </w:rPr>
        <w:t>— поверхностные общедоступные водные объекты, находящиеся в государственной или муниципальной собственности;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использование водных объектов общего пользования для личных и бытовых нужд</w:t>
      </w:r>
      <w:r>
        <w:rPr>
          <w:rFonts w:ascii="Times New Roman" w:hAnsi="Times New Roman"/>
        </w:rPr>
        <w:t> —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личные и бытовые нужды </w:t>
      </w:r>
      <w:r>
        <w:rPr>
          <w:rFonts w:ascii="Times New Roman" w:hAnsi="Times New Roman"/>
        </w:rPr>
        <w:t>— личные, семейные, домашние нужды, не связанные с осуществлением предпринимательской деятельности, в том числе: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любительское и спортивное рыболовство — деятельность по добыче (вылову) водных биоресурсов для личного потребления и в рекреационных целях;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охота —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водопользование в целях ведения подсобного хозяйства —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Береговая полоса водных объектов общего пользования.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озер, а так же рек и ручьев, протяженность которых от истока до устья не более чем 10 (десять) километров, составляет 10 метров. 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 Береговая полоса болот, природных выходов подземных вод (родников) водных объектов не определяется.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9D4B21" w:rsidRDefault="009D4B21" w:rsidP="009D4B2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Порядок использования водных объектов общего пользования для личных и бытовых нужд</w:t>
      </w:r>
    </w:p>
    <w:p w:rsidR="009D4B21" w:rsidRDefault="009D4B21" w:rsidP="009D4B21">
      <w:pPr>
        <w:jc w:val="center"/>
        <w:rPr>
          <w:rFonts w:ascii="Times New Roman" w:hAnsi="Times New Roman"/>
        </w:rPr>
      </w:pP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Использование водных объектов общего пользования осуществляется в соответствии с законодательством Российской Федерации, Иркутской области, а также настоящими Правилами.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</w:t>
      </w:r>
      <w:r>
        <w:rPr>
          <w:rFonts w:ascii="Times New Roman" w:hAnsi="Times New Roman"/>
        </w:rPr>
        <w:lastRenderedPageBreak/>
        <w:t>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Использование водных объектов общего пользования для любительского и спортивного рыболовства осуществляется гражданами в соответствии с законодательством о водных биологических ресурсах без разрешения на добычу (вылов) водных биоресурсов, если иное не предусмотрено федеральными законами.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3.8. Купание и водопой домашних животных осуществляются в местах, удаленных от зон массового отдыха на расстоянии не менее 200 метров ниже по течению, и вне зоны санитарной охраны водозаборных сооружений.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3.9. При использовании водных объектов для личных и бытовых нужд граждане: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 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 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 - обязаны соблюдать требования Правил охраны жизни людей на водных объектах </w:t>
      </w:r>
      <w:r>
        <w:rPr>
          <w:rFonts w:ascii="Times New Roman" w:hAnsi="Times New Roman"/>
          <w:bCs/>
        </w:rPr>
        <w:t>МО «Олонки»</w:t>
      </w:r>
      <w:r>
        <w:rPr>
          <w:rFonts w:ascii="Times New Roman" w:hAnsi="Times New Roman"/>
        </w:rPr>
        <w:t>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 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</w:p>
    <w:p w:rsidR="009D4B21" w:rsidRDefault="009D4B21" w:rsidP="009D4B2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входящим в состав особо охраняемых природных территорий;</w:t>
      </w:r>
    </w:p>
    <w:p w:rsidR="009D4B21" w:rsidRDefault="009D4B21" w:rsidP="009D4B2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расположенных на территории источников питьевого водоснабжения, в границах </w:t>
      </w:r>
      <w:proofErr w:type="spellStart"/>
      <w:r>
        <w:rPr>
          <w:rFonts w:ascii="Times New Roman" w:hAnsi="Times New Roman"/>
        </w:rPr>
        <w:t>рыбохозяйственных</w:t>
      </w:r>
      <w:proofErr w:type="spellEnd"/>
      <w:r>
        <w:rPr>
          <w:rFonts w:ascii="Times New Roman" w:hAnsi="Times New Roman"/>
        </w:rPr>
        <w:t>, заповедных и рыбоохранных зон;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 - обязаны соблюдать установленный режим использования водного объекта общего пользования;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 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 - 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 - обязаны соблюдать меры безопасности при проведении культурных, спортивных и развлекательных мероприятий на водоемах.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3.10  При использовании водных объектов общего пользования запрещается: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организовывать свалки и складирование бытовых, строительных отходов на береговой полосе водоемов;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применять минеральные, органические удобрения и ядохимикаты на береговой полосе водных объектов;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осуществлять в </w:t>
      </w:r>
      <w:proofErr w:type="spellStart"/>
      <w:r>
        <w:rPr>
          <w:rFonts w:ascii="Times New Roman" w:hAnsi="Times New Roman"/>
        </w:rPr>
        <w:t>водоохранных</w:t>
      </w:r>
      <w:proofErr w:type="spellEnd"/>
      <w:r>
        <w:rPr>
          <w:rFonts w:ascii="Times New Roman" w:hAnsi="Times New Roman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купаться, если качество воды в водоеме не соответствует установленным нормативам;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размещать на водных объектах и на территории их </w:t>
      </w:r>
      <w:proofErr w:type="spellStart"/>
      <w:r>
        <w:rPr>
          <w:rFonts w:ascii="Times New Roman" w:hAnsi="Times New Roman"/>
        </w:rPr>
        <w:t>водоохранных</w:t>
      </w:r>
      <w:proofErr w:type="spellEnd"/>
      <w:r>
        <w:rPr>
          <w:rFonts w:ascii="Times New Roman" w:hAnsi="Times New Roman"/>
        </w:rPr>
        <w:t xml:space="preserve"> и (или) рыбоохранных зон, прибрежных защитных полос средства и оборудование , влекущие за собой загрязнение и засорение водных объектов, а также возникновение чрезвычайных ситуаций;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оставлять на водных объектах несовершеннолетних детей без присмотра взрослых;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спуск воды водных объектов общего пользования или уничтожение источников его водоснабжения;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3.11.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9D4B21" w:rsidRDefault="009D4B21" w:rsidP="009D4B21">
      <w:pPr>
        <w:jc w:val="center"/>
        <w:rPr>
          <w:rFonts w:ascii="Times New Roman" w:hAnsi="Times New Roman"/>
        </w:rPr>
      </w:pPr>
    </w:p>
    <w:p w:rsidR="009D4B21" w:rsidRDefault="009D4B21" w:rsidP="009D4B2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Обеспечение мер надлежащего использования водных объектов общего пользования</w:t>
      </w:r>
    </w:p>
    <w:p w:rsidR="009D4B21" w:rsidRDefault="009D4B21" w:rsidP="009D4B21">
      <w:pPr>
        <w:jc w:val="both"/>
        <w:rPr>
          <w:rFonts w:ascii="Times New Roman" w:hAnsi="Times New Roman"/>
        </w:rPr>
      </w:pP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В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для: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        забора (изъятия) водных ресурсов для питьевого и хозяйственно-бытового водоснабжения;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        добычи (вылова) водных биологических ресурсов;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        охоты на диких животных;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        купания;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        водопоя (выпаса) скота и птицы;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        проведение работ по уходу за сельскохозяйственными животными;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        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9D4B21" w:rsidRDefault="009D4B21" w:rsidP="009D4B2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Информирование населения об ограничениях использования водных объектов общего пользования для личных и бытовых нужд</w:t>
      </w:r>
    </w:p>
    <w:p w:rsidR="009D4B21" w:rsidRDefault="009D4B21" w:rsidP="009D4B21">
      <w:pPr>
        <w:jc w:val="both"/>
        <w:rPr>
          <w:rFonts w:ascii="Times New Roman" w:hAnsi="Times New Roman"/>
        </w:rPr>
      </w:pP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5.2.Данная информация доводится до сведения граждан через средства массовой информации (печатные издания, телевидение, радио, сеть Интернет)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9D4B21" w:rsidRDefault="009D4B21" w:rsidP="009D4B2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Ответственность за нарушение настоящих Правил</w:t>
      </w:r>
    </w:p>
    <w:p w:rsidR="009D4B21" w:rsidRDefault="009D4B21" w:rsidP="009D4B21">
      <w:pPr>
        <w:jc w:val="both"/>
        <w:rPr>
          <w:rFonts w:ascii="Times New Roman" w:hAnsi="Times New Roman"/>
        </w:rPr>
      </w:pP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Лица виновные в нарушении Правил, несут ответственность в соответствии с действующим законодательством.</w:t>
      </w:r>
    </w:p>
    <w:p w:rsidR="009D4B21" w:rsidRDefault="009D4B21" w:rsidP="009D4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9D4B21" w:rsidRDefault="009D4B21" w:rsidP="009D4B21">
      <w:pPr>
        <w:rPr>
          <w:rFonts w:ascii="Arial" w:hAnsi="Arial"/>
        </w:rPr>
      </w:pPr>
    </w:p>
    <w:p w:rsidR="009D4B21" w:rsidRDefault="009D4B21" w:rsidP="009D4B21"/>
    <w:p w:rsidR="003A3629" w:rsidRDefault="003A3629" w:rsidP="008D1026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38C8"/>
    <w:multiLevelType w:val="multilevel"/>
    <w:tmpl w:val="2354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1026"/>
    <w:rsid w:val="003A3629"/>
    <w:rsid w:val="00406030"/>
    <w:rsid w:val="008D1026"/>
    <w:rsid w:val="009D4B21"/>
    <w:rsid w:val="00FC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2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8D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2044</Words>
  <Characters>11656</Characters>
  <Application>Microsoft Office Word</Application>
  <DocSecurity>0</DocSecurity>
  <Lines>97</Lines>
  <Paragraphs>27</Paragraphs>
  <ScaleCrop>false</ScaleCrop>
  <Company>Microsoft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2015-06-30T02:08:00Z</dcterms:created>
  <dcterms:modified xsi:type="dcterms:W3CDTF">2015-06-30T02:16:00Z</dcterms:modified>
</cp:coreProperties>
</file>