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AF" w:rsidRPr="00BC2ADB" w:rsidRDefault="00A96EAF" w:rsidP="00A9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96EAF" w:rsidRPr="00BC2ADB" w:rsidRDefault="00A96EAF" w:rsidP="00A9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A96EAF" w:rsidRPr="00BC2ADB" w:rsidRDefault="00A96EAF" w:rsidP="00A9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Боханский</w:t>
      </w:r>
      <w:proofErr w:type="spellEnd"/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A96EAF" w:rsidRPr="00BC2ADB" w:rsidRDefault="00A96EAF" w:rsidP="00A9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96EAF" w:rsidRPr="00BC2ADB" w:rsidRDefault="00A96EAF" w:rsidP="00A96E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«Казачье»</w:t>
      </w:r>
    </w:p>
    <w:p w:rsidR="00A96EAF" w:rsidRPr="00BC2ADB" w:rsidRDefault="00A96EAF" w:rsidP="00A9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EAF" w:rsidRPr="00BC2ADB" w:rsidRDefault="00A96EAF" w:rsidP="00A96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EAF" w:rsidRPr="00BC2ADB" w:rsidRDefault="00A96EAF" w:rsidP="00A96E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96EAF" w:rsidRPr="00507560" w:rsidRDefault="00A96EAF" w:rsidP="00A96EAF">
      <w:pPr>
        <w:rPr>
          <w:rFonts w:ascii="Times New Roman" w:eastAsia="Times New Roman" w:hAnsi="Times New Roman" w:cs="Times New Roman"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>.12.2015 г.  № 1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Pr="00BC2ADB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FA1EF5" w:rsidRDefault="00FA1EF5" w:rsidP="00FA1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 завершения исполнения местного бюджета на 2015 год.</w:t>
      </w:r>
    </w:p>
    <w:p w:rsidR="00FA1EF5" w:rsidRDefault="00FA1EF5" w:rsidP="00A96E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6EAF" w:rsidRDefault="00A96EAF" w:rsidP="00A96EA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242 Бюджетного кодекса Российской Федерации, п.3 ч.4 ст.36 Федерального Закона №1331-ФЗ от 06.10.2003г. "Об общих принципах органов местного самоуправления в Российской Федерации", с Уставом муниципального образования "Казачье"</w:t>
      </w:r>
    </w:p>
    <w:p w:rsidR="00A96EAF" w:rsidRDefault="00A96EAF" w:rsidP="00A96E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96EAF" w:rsidRDefault="00A96EAF" w:rsidP="00A96E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 завершения исполнения местного бюджета на 2015 год.</w:t>
      </w:r>
    </w:p>
    <w:p w:rsidR="00A96EAF" w:rsidRDefault="00A96EAF" w:rsidP="00A96E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Финансовому отделу администрации МО "Казачье" довести настоящий порядок до руководителей бюджетных учреждений поселения.</w:t>
      </w:r>
    </w:p>
    <w:p w:rsidR="00A96EAF" w:rsidRDefault="00A96EAF" w:rsidP="00A96E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руководитель бюджетного учреждения, в распоряжение которого поступают средства местного бюджета, несут персональную ответственность за исполнение Порядка завершения исполнения местного бюджета за 2015 год.</w:t>
      </w:r>
    </w:p>
    <w:p w:rsidR="00A96EAF" w:rsidRDefault="00A96EAF" w:rsidP="00A96E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начальника финансового отдела </w:t>
      </w:r>
      <w:proofErr w:type="spellStart"/>
      <w:r>
        <w:rPr>
          <w:rFonts w:ascii="Times New Roman" w:hAnsi="Times New Roman"/>
          <w:sz w:val="28"/>
          <w:szCs w:val="28"/>
        </w:rPr>
        <w:t>Клементьеву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A96EAF" w:rsidRDefault="00A96EAF" w:rsidP="00A96EAF">
      <w:pPr>
        <w:rPr>
          <w:rFonts w:ascii="Times New Roman" w:hAnsi="Times New Roman" w:cs="Times New Roman"/>
          <w:sz w:val="28"/>
          <w:szCs w:val="28"/>
        </w:rPr>
      </w:pPr>
    </w:p>
    <w:p w:rsidR="00A96EAF" w:rsidRDefault="00A96EAF" w:rsidP="00A96EAF">
      <w:pPr>
        <w:rPr>
          <w:rFonts w:ascii="Times New Roman" w:hAnsi="Times New Roman" w:cs="Times New Roman"/>
          <w:sz w:val="28"/>
          <w:szCs w:val="28"/>
        </w:rPr>
      </w:pPr>
    </w:p>
    <w:p w:rsidR="00A96EAF" w:rsidRDefault="00A96EAF" w:rsidP="00A96E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C1330E" w:rsidRDefault="00C1330E">
      <w:r>
        <w:br w:type="page"/>
      </w:r>
    </w:p>
    <w:p w:rsidR="00C1330E" w:rsidRDefault="00C1330E" w:rsidP="00C133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330E" w:rsidRDefault="00C1330E" w:rsidP="00C133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C1330E" w:rsidRDefault="00C1330E" w:rsidP="00C133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«Казачье»</w:t>
      </w:r>
    </w:p>
    <w:p w:rsidR="00C1330E" w:rsidRDefault="00C1330E" w:rsidP="00C133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«25» декабря 2015 г. № 140</w:t>
      </w:r>
    </w:p>
    <w:p w:rsidR="00C1330E" w:rsidRDefault="00C1330E" w:rsidP="00C13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330E" w:rsidRDefault="00C1330E" w:rsidP="00C13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1330E" w:rsidRDefault="00C1330E" w:rsidP="00C13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завершения исполнения  местного бюджета за 2015 год</w:t>
      </w: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завершение операций по расходам местного бюджета и в части использования остатков денежных средств  на 2015 год.</w:t>
      </w:r>
    </w:p>
    <w:p w:rsidR="00C1330E" w:rsidRDefault="00C1330E" w:rsidP="00C133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со статьей 242  Бюджетного кодекса РФ операции по исполнению местного бюджета завершаются 31 декабря 2015 года. Зачисления в местный  бюджет поступлений завершенного финансового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Финансовый отдел администрации МО «Казачье» направляет документы для финансирования расходов местного бюджета по 30 декабря 2015 года включительно.</w:t>
      </w: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2015 год, распорядителями и получателями средств местного бюджета после 30 декабря 2015 года не допускается.</w:t>
      </w: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Получатели средств местного бюджета осуществляют кассовые расходы с лицевых счетов, открытых в УФК по Иркутской области для учета операций со средствами местного бюджета, по 30 декабря 2015года. </w:t>
      </w:r>
    </w:p>
    <w:p w:rsidR="00C1330E" w:rsidRDefault="00C1330E" w:rsidP="00C133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Неиспользованные остатки средств местного бюджета 2015 года по состоянию на 31 декабря 2015 года на счетах, открытых в Отделении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для учета операций со средствами местного бюджета, снимаются минусовыми расходными расписаниями Финансового отдела 31 </w:t>
      </w:r>
      <w:r>
        <w:rPr>
          <w:rFonts w:ascii="Times New Roman" w:hAnsi="Times New Roman" w:cs="Times New Roman"/>
          <w:sz w:val="28"/>
          <w:szCs w:val="28"/>
        </w:rPr>
        <w:lastRenderedPageBreak/>
        <w:t>декабря 2015 года на единый счет местного бюджета согласно установленному  порядку.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Неиспользованные остатки  целевых средств  федерального бюджета перечисляются до конца текущего финансового года, либо в течение 10-ти рабочих дней 2016 года на счета соответствующих бюджетов.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C1330E" w:rsidRDefault="00C1330E" w:rsidP="00C1330E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C1330E" w:rsidRDefault="00C1330E" w:rsidP="00C1330E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Операции с наличными денежными средствами осуществляются по 26 декабря включительно. Взнос наличных денежных средств получателями средств местного бюджета и перечисление средств на счет 40116 с 29.12.2015 года  не допускается.  По состоянию на 1 января 2016 года остаток средств на лицевых счетах  № 40116 не допускается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C1330E" w:rsidRDefault="00C1330E" w:rsidP="00C1330E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состоянию на 1 января 2016 года остаток средств на лицевых счетах казенных учреждений, открытых  на балансовом счете  № 40204.  не допускается.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Остатки неиспользованных средств бюджетных учреждений учитываемых на счете 40701 по состоянию на 1 января 2016 года допускаются и считаются входящими остатками на 2016 год.</w:t>
      </w: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Использование в 2016 году остатка средств местного бюджета на едином счете по состоянию на 1 января 2016 года, осуществляется в соответствии  с Решением Думы  «О бюджете муниципального образования «Казачье» на 2016 год»</w:t>
      </w: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  до 29.12.2015. По невыясненным поступлениям за последний рабочий день 2015 года  работа по уточнению или возвращению плательщику проводится в первые 5 дней следующего 2016 года.</w:t>
      </w:r>
    </w:p>
    <w:p w:rsidR="00C1330E" w:rsidRDefault="00C1330E" w:rsidP="00C1330E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1330E" w:rsidRDefault="00C1330E" w:rsidP="00C1330E">
      <w:pPr>
        <w:rPr>
          <w:rFonts w:ascii="Times New Roman" w:hAnsi="Times New Roman" w:cs="Times New Roman"/>
          <w:sz w:val="28"/>
          <w:szCs w:val="28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EAF"/>
    <w:rsid w:val="002660BA"/>
    <w:rsid w:val="00340C5D"/>
    <w:rsid w:val="003A3629"/>
    <w:rsid w:val="00916C03"/>
    <w:rsid w:val="00A96EAF"/>
    <w:rsid w:val="00C1330E"/>
    <w:rsid w:val="00FA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4037</Characters>
  <Application>Microsoft Office Word</Application>
  <DocSecurity>0</DocSecurity>
  <Lines>33</Lines>
  <Paragraphs>9</Paragraphs>
  <ScaleCrop>false</ScaleCrop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2016-01-06T01:25:00Z</dcterms:created>
  <dcterms:modified xsi:type="dcterms:W3CDTF">2016-01-06T01:59:00Z</dcterms:modified>
</cp:coreProperties>
</file>