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1D" w:rsidRPr="00190078" w:rsidRDefault="00B1401D" w:rsidP="00B1401D">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 xml:space="preserve">Российская Федерация </w:t>
      </w:r>
    </w:p>
    <w:p w:rsidR="00B1401D" w:rsidRPr="00190078" w:rsidRDefault="00B1401D" w:rsidP="00B1401D">
      <w:pPr>
        <w:spacing w:after="0" w:line="240" w:lineRule="auto"/>
        <w:jc w:val="center"/>
        <w:rPr>
          <w:rFonts w:ascii="Arial" w:eastAsia="Times New Roman" w:hAnsi="Arial" w:cs="Times New Roman"/>
          <w:b/>
          <w:sz w:val="28"/>
          <w:szCs w:val="28"/>
        </w:rPr>
      </w:pPr>
      <w:r w:rsidRPr="00190078">
        <w:rPr>
          <w:rFonts w:ascii="Arial" w:eastAsia="Times New Roman" w:hAnsi="Arial" w:cs="Times New Roman"/>
          <w:b/>
          <w:sz w:val="28"/>
          <w:szCs w:val="28"/>
        </w:rPr>
        <w:t>Иркутская область</w:t>
      </w:r>
    </w:p>
    <w:p w:rsidR="00B1401D" w:rsidRPr="00190078" w:rsidRDefault="00B1401D" w:rsidP="00B1401D">
      <w:pPr>
        <w:spacing w:after="0" w:line="240" w:lineRule="auto"/>
        <w:jc w:val="center"/>
        <w:rPr>
          <w:rFonts w:ascii="Arial" w:eastAsia="Times New Roman" w:hAnsi="Arial" w:cs="Times New Roman"/>
          <w:b/>
          <w:sz w:val="28"/>
          <w:szCs w:val="28"/>
        </w:rPr>
      </w:pPr>
      <w:proofErr w:type="spellStart"/>
      <w:r w:rsidRPr="00190078">
        <w:rPr>
          <w:rFonts w:ascii="Arial" w:eastAsia="Times New Roman" w:hAnsi="Arial" w:cs="Times New Roman"/>
          <w:b/>
          <w:sz w:val="28"/>
          <w:szCs w:val="28"/>
        </w:rPr>
        <w:t>Боханский</w:t>
      </w:r>
      <w:proofErr w:type="spellEnd"/>
      <w:r w:rsidRPr="00190078">
        <w:rPr>
          <w:rFonts w:ascii="Arial" w:eastAsia="Times New Roman" w:hAnsi="Arial" w:cs="Times New Roman"/>
          <w:b/>
          <w:sz w:val="28"/>
          <w:szCs w:val="28"/>
        </w:rPr>
        <w:t xml:space="preserve"> район</w:t>
      </w:r>
    </w:p>
    <w:p w:rsidR="00B1401D" w:rsidRPr="00190078" w:rsidRDefault="00B1401D" w:rsidP="00B1401D">
      <w:pPr>
        <w:spacing w:after="0" w:line="240" w:lineRule="auto"/>
        <w:jc w:val="center"/>
        <w:rPr>
          <w:rFonts w:ascii="Arial" w:eastAsia="Times New Roman" w:hAnsi="Arial" w:cs="Times New Roman"/>
          <w:b/>
          <w:i/>
          <w:sz w:val="28"/>
          <w:szCs w:val="28"/>
        </w:rPr>
      </w:pPr>
    </w:p>
    <w:p w:rsidR="00B1401D" w:rsidRPr="00190078" w:rsidRDefault="00B1401D" w:rsidP="00B1401D">
      <w:pPr>
        <w:keepNext/>
        <w:spacing w:after="0" w:line="240" w:lineRule="auto"/>
        <w:jc w:val="center"/>
        <w:outlineLvl w:val="0"/>
        <w:rPr>
          <w:rFonts w:ascii="Arial" w:eastAsia="Times New Roman" w:hAnsi="Arial" w:cs="Arial"/>
          <w:sz w:val="28"/>
          <w:szCs w:val="28"/>
        </w:rPr>
      </w:pPr>
      <w:r w:rsidRPr="00190078">
        <w:rPr>
          <w:rFonts w:ascii="Arial" w:eastAsia="Times New Roman" w:hAnsi="Arial" w:cs="Arial"/>
          <w:sz w:val="28"/>
          <w:szCs w:val="28"/>
        </w:rPr>
        <w:t>Администрация муниципального образования «Казачье»</w:t>
      </w:r>
    </w:p>
    <w:p w:rsidR="00B1401D" w:rsidRPr="00190078" w:rsidRDefault="00B1401D" w:rsidP="00B1401D">
      <w:pPr>
        <w:spacing w:after="0" w:line="240" w:lineRule="auto"/>
        <w:rPr>
          <w:rFonts w:ascii="Arial" w:eastAsia="Times New Roman" w:hAnsi="Arial" w:cs="Arial"/>
          <w:sz w:val="28"/>
          <w:szCs w:val="28"/>
        </w:rPr>
      </w:pPr>
    </w:p>
    <w:p w:rsidR="00B1401D" w:rsidRPr="00190078" w:rsidRDefault="00B1401D" w:rsidP="00B1401D">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Глава администрации</w:t>
      </w:r>
    </w:p>
    <w:p w:rsidR="00B1401D" w:rsidRPr="00190078" w:rsidRDefault="00B1401D" w:rsidP="00B1401D">
      <w:pPr>
        <w:spacing w:after="0" w:line="240" w:lineRule="auto"/>
        <w:rPr>
          <w:rFonts w:ascii="Arial" w:eastAsia="Times New Roman" w:hAnsi="Arial" w:cs="Arial"/>
          <w:b/>
          <w:sz w:val="28"/>
          <w:szCs w:val="28"/>
        </w:rPr>
      </w:pPr>
    </w:p>
    <w:p w:rsidR="00B1401D" w:rsidRPr="00190078" w:rsidRDefault="00B1401D" w:rsidP="00B1401D">
      <w:pPr>
        <w:keepNext/>
        <w:spacing w:after="0" w:line="240" w:lineRule="auto"/>
        <w:jc w:val="center"/>
        <w:outlineLvl w:val="0"/>
        <w:rPr>
          <w:rFonts w:ascii="Arial" w:eastAsia="Times New Roman" w:hAnsi="Arial" w:cs="Arial"/>
          <w:b/>
          <w:sz w:val="28"/>
          <w:szCs w:val="28"/>
        </w:rPr>
      </w:pPr>
      <w:r w:rsidRPr="00190078">
        <w:rPr>
          <w:rFonts w:ascii="Arial" w:eastAsia="Times New Roman" w:hAnsi="Arial" w:cs="Arial"/>
          <w:b/>
          <w:sz w:val="28"/>
          <w:szCs w:val="28"/>
        </w:rPr>
        <w:t>ПОСТАНОВЛЕНИЕ</w:t>
      </w:r>
    </w:p>
    <w:p w:rsidR="00B1401D" w:rsidRPr="00190078" w:rsidRDefault="00B1401D" w:rsidP="00B1401D">
      <w:pPr>
        <w:spacing w:after="0" w:line="240" w:lineRule="auto"/>
        <w:rPr>
          <w:rFonts w:ascii="Times New Roman" w:eastAsia="Times New Roman" w:hAnsi="Times New Roman" w:cs="Times New Roman"/>
          <w:sz w:val="28"/>
          <w:szCs w:val="28"/>
        </w:rPr>
      </w:pPr>
    </w:p>
    <w:p w:rsidR="00B1401D" w:rsidRPr="002352E9" w:rsidRDefault="00B1401D" w:rsidP="00B1401D">
      <w:pPr>
        <w:spacing w:after="0" w:line="240" w:lineRule="auto"/>
        <w:rPr>
          <w:rFonts w:ascii="Times New Roman" w:eastAsia="Times New Roman" w:hAnsi="Times New Roman" w:cs="Times New Roman"/>
          <w:sz w:val="28"/>
          <w:szCs w:val="28"/>
        </w:rPr>
      </w:pPr>
      <w:r w:rsidRPr="002352E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23.04.2012 г.  № 30</w:t>
      </w:r>
      <w:r w:rsidRPr="002352E9">
        <w:rPr>
          <w:rFonts w:ascii="Times New Roman" w:eastAsia="Times New Roman" w:hAnsi="Times New Roman" w:cs="Times New Roman"/>
          <w:sz w:val="28"/>
          <w:szCs w:val="28"/>
        </w:rPr>
        <w:t xml:space="preserve">                                                                  с. </w:t>
      </w:r>
      <w:proofErr w:type="gramStart"/>
      <w:r w:rsidRPr="002352E9">
        <w:rPr>
          <w:rFonts w:ascii="Times New Roman" w:eastAsia="Times New Roman" w:hAnsi="Times New Roman" w:cs="Times New Roman"/>
          <w:sz w:val="28"/>
          <w:szCs w:val="28"/>
        </w:rPr>
        <w:t>Казачье</w:t>
      </w:r>
      <w:proofErr w:type="gramEnd"/>
    </w:p>
    <w:p w:rsidR="00B1401D" w:rsidRPr="00CB309F" w:rsidRDefault="00B1401D" w:rsidP="00B1401D">
      <w:pPr>
        <w:spacing w:after="0" w:line="240" w:lineRule="auto"/>
        <w:rPr>
          <w:rFonts w:ascii="Times New Roman" w:eastAsia="Times New Roman" w:hAnsi="Times New Roman" w:cs="Times New Roman"/>
          <w:color w:val="000000"/>
          <w:sz w:val="24"/>
          <w:szCs w:val="24"/>
        </w:rPr>
      </w:pPr>
    </w:p>
    <w:p w:rsidR="00B1401D" w:rsidRPr="00CB309F" w:rsidRDefault="00B1401D" w:rsidP="00B1401D">
      <w:pPr>
        <w:pStyle w:val="ConsPlusNormal"/>
        <w:widowControl/>
        <w:ind w:firstLine="540"/>
        <w:jc w:val="right"/>
        <w:rPr>
          <w:rFonts w:ascii="Times New Roman" w:hAnsi="Times New Roman" w:cs="Times New Roman"/>
          <w:color w:val="000000"/>
          <w:sz w:val="28"/>
          <w:szCs w:val="28"/>
        </w:rPr>
      </w:pP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Установление порядка о санкционировании расходов</w:t>
      </w: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муниципальных бюджетных учреждений</w:t>
      </w: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МО «</w:t>
      </w:r>
      <w:r>
        <w:rPr>
          <w:rFonts w:ascii="Times New Roman" w:eastAsia="Times New Roman" w:hAnsi="Times New Roman" w:cs="Times New Roman"/>
          <w:sz w:val="28"/>
          <w:szCs w:val="28"/>
        </w:rPr>
        <w:t>Казачье</w:t>
      </w:r>
      <w:proofErr w:type="gramStart"/>
      <w:r w:rsidRPr="00CB309F">
        <w:rPr>
          <w:rFonts w:ascii="Times New Roman" w:eastAsia="Times New Roman" w:hAnsi="Times New Roman" w:cs="Times New Roman"/>
          <w:sz w:val="28"/>
          <w:szCs w:val="28"/>
        </w:rPr>
        <w:t>»и</w:t>
      </w:r>
      <w:proofErr w:type="gramEnd"/>
      <w:r w:rsidRPr="00CB309F">
        <w:rPr>
          <w:rFonts w:ascii="Times New Roman" w:eastAsia="Times New Roman" w:hAnsi="Times New Roman" w:cs="Times New Roman"/>
          <w:sz w:val="28"/>
          <w:szCs w:val="28"/>
        </w:rPr>
        <w:t>сточником финансового обеспечения, которых</w:t>
      </w: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являются субсидии, полученные в соответствии</w:t>
      </w: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с абзацем 2 части 1 статьи 78.1</w:t>
      </w:r>
    </w:p>
    <w:p w:rsidR="00B1401D" w:rsidRPr="00CB309F" w:rsidRDefault="00B1401D" w:rsidP="00B1401D">
      <w:pPr>
        <w:spacing w:after="0" w:line="240" w:lineRule="auto"/>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Бюджетного кодекса Российской Федерации</w:t>
      </w:r>
      <w:r>
        <w:rPr>
          <w:rFonts w:ascii="Times New Roman" w:eastAsia="Times New Roman" w:hAnsi="Times New Roman" w:cs="Times New Roman"/>
          <w:sz w:val="28"/>
          <w:szCs w:val="28"/>
        </w:rPr>
        <w:t>»</w:t>
      </w:r>
    </w:p>
    <w:p w:rsidR="00B1401D" w:rsidRPr="00CB309F" w:rsidRDefault="00B1401D" w:rsidP="00B1401D">
      <w:pPr>
        <w:autoSpaceDE w:val="0"/>
        <w:autoSpaceDN w:val="0"/>
        <w:adjustRightInd w:val="0"/>
        <w:spacing w:after="0" w:line="240" w:lineRule="auto"/>
        <w:ind w:right="6474"/>
        <w:jc w:val="both"/>
        <w:rPr>
          <w:rFonts w:ascii="Times New Roman" w:eastAsia="Times New Roman" w:hAnsi="Times New Roman" w:cs="Arial"/>
          <w:b/>
          <w:bCs/>
          <w:sz w:val="28"/>
          <w:szCs w:val="28"/>
        </w:rPr>
      </w:pPr>
    </w:p>
    <w:p w:rsidR="00B1401D" w:rsidRPr="00CB309F" w:rsidRDefault="00B1401D" w:rsidP="00B1401D">
      <w:pPr>
        <w:autoSpaceDE w:val="0"/>
        <w:autoSpaceDN w:val="0"/>
        <w:adjustRightInd w:val="0"/>
        <w:spacing w:after="0" w:line="240" w:lineRule="auto"/>
        <w:ind w:right="6474"/>
        <w:jc w:val="both"/>
        <w:rPr>
          <w:rFonts w:ascii="Times New Roman" w:eastAsia="Times New Roman" w:hAnsi="Times New Roman" w:cs="Arial"/>
          <w:b/>
          <w:bCs/>
          <w:sz w:val="28"/>
          <w:szCs w:val="28"/>
        </w:rPr>
      </w:pPr>
    </w:p>
    <w:p w:rsidR="00B1401D" w:rsidRPr="00CB309F" w:rsidRDefault="00B1401D" w:rsidP="00B1401D">
      <w:pPr>
        <w:spacing w:after="0" w:line="240" w:lineRule="auto"/>
        <w:jc w:val="both"/>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 xml:space="preserve">      В соответствии с абзацем 2 части 1 статьи 78.1 Бюджетного кодекса Российской Федерации  и частью 16 статьи 30 Федерального закона от 8 мая </w:t>
      </w:r>
      <w:smartTag w:uri="urn:schemas-microsoft-com:office:smarttags" w:element="metricconverter">
        <w:smartTagPr>
          <w:attr w:name="ProductID" w:val="2010 г"/>
        </w:smartTagPr>
        <w:r w:rsidRPr="00CB309F">
          <w:rPr>
            <w:rFonts w:ascii="Times New Roman" w:eastAsia="Times New Roman" w:hAnsi="Times New Roman" w:cs="Times New Roman"/>
            <w:sz w:val="28"/>
            <w:szCs w:val="28"/>
          </w:rPr>
          <w:t>2010 г</w:t>
        </w:r>
      </w:smartTag>
      <w:r w:rsidRPr="00CB309F">
        <w:rPr>
          <w:rFonts w:ascii="Times New Roman" w:eastAsia="Times New Roman" w:hAnsi="Times New Roman" w:cs="Times New Roman"/>
          <w:sz w:val="28"/>
          <w:szCs w:val="28"/>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1401D" w:rsidRPr="00CB309F" w:rsidRDefault="00B1401D" w:rsidP="00B1401D">
      <w:pPr>
        <w:spacing w:after="0" w:line="240" w:lineRule="auto"/>
        <w:jc w:val="center"/>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ПОСТАНОВЛЯЮ:</w:t>
      </w:r>
    </w:p>
    <w:p w:rsidR="00B1401D" w:rsidRPr="00CB309F" w:rsidRDefault="00B1401D" w:rsidP="00B1401D">
      <w:pPr>
        <w:spacing w:after="0" w:line="240" w:lineRule="auto"/>
        <w:jc w:val="both"/>
        <w:rPr>
          <w:rFonts w:ascii="Times New Roman" w:eastAsia="Times New Roman" w:hAnsi="Times New Roman" w:cs="Times New Roman"/>
          <w:sz w:val="28"/>
          <w:szCs w:val="28"/>
        </w:rPr>
      </w:pPr>
    </w:p>
    <w:p w:rsidR="00B1401D" w:rsidRPr="00CB309F" w:rsidRDefault="00B1401D" w:rsidP="00B1401D">
      <w:pPr>
        <w:spacing w:after="0" w:line="240" w:lineRule="auto"/>
        <w:jc w:val="both"/>
        <w:rPr>
          <w:rFonts w:ascii="Times New Roman" w:eastAsia="Times New Roman" w:hAnsi="Times New Roman" w:cs="Times New Roman"/>
          <w:sz w:val="28"/>
          <w:szCs w:val="28"/>
        </w:rPr>
      </w:pPr>
    </w:p>
    <w:p w:rsidR="00B1401D" w:rsidRPr="00CB309F" w:rsidRDefault="00B1401D" w:rsidP="00B1401D">
      <w:pPr>
        <w:spacing w:after="0" w:line="240" w:lineRule="auto"/>
        <w:jc w:val="both"/>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1. Утвердить Порядок санкционирования расходов муниципальных бюджетных учреждений МО «</w:t>
      </w:r>
      <w:r>
        <w:rPr>
          <w:rFonts w:ascii="Times New Roman" w:eastAsia="Times New Roman" w:hAnsi="Times New Roman" w:cs="Times New Roman"/>
          <w:sz w:val="28"/>
          <w:szCs w:val="28"/>
        </w:rPr>
        <w:t>Казачье</w:t>
      </w:r>
      <w:r w:rsidRPr="00CB309F">
        <w:rPr>
          <w:rFonts w:ascii="Times New Roman" w:eastAsia="Times New Roman" w:hAnsi="Times New Roman" w:cs="Times New Roman"/>
          <w:sz w:val="28"/>
          <w:szCs w:val="28"/>
        </w:rPr>
        <w:t xml:space="preserve">», источником финансового </w:t>
      </w:r>
      <w:proofErr w:type="gramStart"/>
      <w:r w:rsidRPr="00CB309F">
        <w:rPr>
          <w:rFonts w:ascii="Times New Roman" w:eastAsia="Times New Roman" w:hAnsi="Times New Roman" w:cs="Times New Roman"/>
          <w:sz w:val="28"/>
          <w:szCs w:val="28"/>
        </w:rPr>
        <w:t>обеспечения</w:t>
      </w:r>
      <w:proofErr w:type="gramEnd"/>
      <w:r w:rsidRPr="00CB309F">
        <w:rPr>
          <w:rFonts w:ascii="Times New Roman" w:eastAsia="Times New Roman" w:hAnsi="Times New Roman" w:cs="Times New Roman"/>
          <w:sz w:val="28"/>
          <w:szCs w:val="28"/>
        </w:rPr>
        <w:t xml:space="preserve"> которых являются субсидии, полученные в соответствии с абзацем 2 части 1 статьи 78.1 Бюджетного кодекса Российской Федерации (Приложение 1).</w:t>
      </w:r>
    </w:p>
    <w:p w:rsidR="00B1401D" w:rsidRPr="00CB309F" w:rsidRDefault="00B1401D" w:rsidP="00B1401D">
      <w:pPr>
        <w:spacing w:after="0" w:line="240" w:lineRule="auto"/>
        <w:jc w:val="both"/>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 xml:space="preserve">    2. Контроль выполнения Постановления возложить на </w:t>
      </w:r>
      <w:r>
        <w:rPr>
          <w:rFonts w:ascii="Times New Roman" w:eastAsia="Times New Roman" w:hAnsi="Times New Roman" w:cs="Times New Roman"/>
          <w:sz w:val="28"/>
          <w:szCs w:val="28"/>
        </w:rPr>
        <w:t>финансиста</w:t>
      </w:r>
      <w:r w:rsidRPr="00CB309F">
        <w:rPr>
          <w:rFonts w:ascii="Times New Roman" w:eastAsia="Times New Roman" w:hAnsi="Times New Roman" w:cs="Times New Roman"/>
          <w:sz w:val="28"/>
          <w:szCs w:val="28"/>
        </w:rPr>
        <w:t xml:space="preserve">  администрации МО «</w:t>
      </w:r>
      <w:r>
        <w:rPr>
          <w:rFonts w:ascii="Times New Roman" w:eastAsia="Times New Roman" w:hAnsi="Times New Roman" w:cs="Times New Roman"/>
          <w:sz w:val="28"/>
          <w:szCs w:val="28"/>
        </w:rPr>
        <w:t>Казачье</w:t>
      </w:r>
      <w:r w:rsidRPr="00CB30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Федосееву О.С.</w:t>
      </w:r>
      <w:r w:rsidRPr="00CB309F">
        <w:rPr>
          <w:rFonts w:ascii="Times New Roman" w:eastAsia="Times New Roman" w:hAnsi="Times New Roman" w:cs="Times New Roman"/>
          <w:sz w:val="28"/>
          <w:szCs w:val="28"/>
        </w:rPr>
        <w:t>.</w:t>
      </w:r>
    </w:p>
    <w:p w:rsidR="00B1401D" w:rsidRPr="00CB309F" w:rsidRDefault="00B1401D" w:rsidP="00B1401D">
      <w:pPr>
        <w:spacing w:after="0" w:line="240" w:lineRule="auto"/>
        <w:jc w:val="both"/>
        <w:rPr>
          <w:rFonts w:ascii="Times New Roman" w:eastAsia="Times New Roman" w:hAnsi="Times New Roman" w:cs="Times New Roman"/>
          <w:sz w:val="28"/>
          <w:szCs w:val="28"/>
        </w:rPr>
      </w:pPr>
      <w:r w:rsidRPr="00CB309F">
        <w:rPr>
          <w:rFonts w:ascii="Times New Roman" w:eastAsia="Times New Roman" w:hAnsi="Times New Roman" w:cs="Times New Roman"/>
          <w:sz w:val="28"/>
          <w:szCs w:val="28"/>
        </w:rPr>
        <w:t xml:space="preserve">    3. Настоящее постановление вступает в силу с момента его официального опубликования.</w:t>
      </w:r>
    </w:p>
    <w:p w:rsidR="00B1401D" w:rsidRPr="00CB309F" w:rsidRDefault="00B1401D" w:rsidP="00B1401D">
      <w:pPr>
        <w:spacing w:after="0" w:line="240" w:lineRule="auto"/>
        <w:rPr>
          <w:rFonts w:ascii="Times New Roman" w:eastAsia="Times New Roman" w:hAnsi="Times New Roman" w:cs="Times New Roman"/>
          <w:sz w:val="28"/>
          <w:szCs w:val="28"/>
        </w:rPr>
      </w:pPr>
    </w:p>
    <w:p w:rsidR="00B1401D" w:rsidRPr="00CB309F" w:rsidRDefault="00B1401D" w:rsidP="00B1401D">
      <w:pPr>
        <w:spacing w:after="0" w:line="240" w:lineRule="auto"/>
        <w:rPr>
          <w:rFonts w:ascii="Times New Roman" w:eastAsia="Times New Roman" w:hAnsi="Times New Roman" w:cs="Times New Roman"/>
          <w:sz w:val="24"/>
          <w:szCs w:val="24"/>
        </w:rPr>
      </w:pPr>
    </w:p>
    <w:p w:rsidR="00B1401D" w:rsidRPr="00CB309F" w:rsidRDefault="00B1401D" w:rsidP="00B1401D">
      <w:pPr>
        <w:spacing w:after="0" w:line="240" w:lineRule="auto"/>
        <w:rPr>
          <w:rFonts w:ascii="Times New Roman" w:eastAsia="Times New Roman" w:hAnsi="Times New Roman" w:cs="Times New Roman"/>
          <w:sz w:val="24"/>
          <w:szCs w:val="24"/>
        </w:rPr>
      </w:pPr>
    </w:p>
    <w:p w:rsidR="00B1401D" w:rsidRPr="00CB309F" w:rsidRDefault="00B1401D" w:rsidP="00B1401D">
      <w:pPr>
        <w:spacing w:after="0" w:line="240" w:lineRule="auto"/>
        <w:rPr>
          <w:rFonts w:ascii="Times New Roman" w:eastAsia="Times New Roman" w:hAnsi="Times New Roman" w:cs="Times New Roman"/>
          <w:sz w:val="24"/>
          <w:szCs w:val="24"/>
        </w:rPr>
      </w:pPr>
    </w:p>
    <w:p w:rsidR="00B1401D" w:rsidRDefault="00B1401D" w:rsidP="00B1401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Т.С. Пушкарева</w:t>
      </w:r>
    </w:p>
    <w:p w:rsidR="00B1401D" w:rsidRDefault="00B1401D" w:rsidP="00B1401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1401D" w:rsidRPr="0036144C" w:rsidRDefault="00B1401D" w:rsidP="00B1401D">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lastRenderedPageBreak/>
        <w:t>Приложение 1</w:t>
      </w:r>
    </w:p>
    <w:p w:rsidR="00B1401D" w:rsidRPr="0036144C" w:rsidRDefault="00B1401D" w:rsidP="00B1401D">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w:t>
      </w:r>
    </w:p>
    <w:p w:rsidR="00B1401D" w:rsidRPr="0036144C" w:rsidRDefault="00B1401D" w:rsidP="00B1401D">
      <w:pPr>
        <w:autoSpaceDE w:val="0"/>
        <w:autoSpaceDN w:val="0"/>
        <w:adjustRightInd w:val="0"/>
        <w:spacing w:after="0" w:line="240" w:lineRule="auto"/>
        <w:jc w:val="right"/>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Главы администрации МО «Казачье»</w:t>
      </w:r>
    </w:p>
    <w:p w:rsidR="00B1401D" w:rsidRPr="0036144C" w:rsidRDefault="00B1401D" w:rsidP="00B1401D">
      <w:pPr>
        <w:autoSpaceDE w:val="0"/>
        <w:autoSpaceDN w:val="0"/>
        <w:adjustRightInd w:val="0"/>
        <w:spacing w:after="0" w:line="240" w:lineRule="auto"/>
        <w:jc w:val="right"/>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30</w:t>
      </w:r>
      <w:r w:rsidRPr="0036144C">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23.04.</w:t>
      </w:r>
      <w:r w:rsidRPr="0036144C">
        <w:rPr>
          <w:rFonts w:ascii="Times New Roman" w:eastAsia="Times New Roman" w:hAnsi="Times New Roman" w:cs="Times New Roman"/>
          <w:sz w:val="24"/>
          <w:szCs w:val="24"/>
        </w:rPr>
        <w:t>2012</w:t>
      </w:r>
    </w:p>
    <w:p w:rsidR="00B1401D" w:rsidRPr="0036144C" w:rsidRDefault="00B1401D" w:rsidP="00B1401D">
      <w:pPr>
        <w:spacing w:after="0" w:line="240" w:lineRule="auto"/>
        <w:jc w:val="center"/>
        <w:rPr>
          <w:rFonts w:ascii="Times New Roman" w:eastAsia="Times New Roman" w:hAnsi="Times New Roman" w:cs="Times New Roman"/>
          <w:sz w:val="24"/>
          <w:szCs w:val="24"/>
        </w:rPr>
      </w:pPr>
    </w:p>
    <w:p w:rsidR="00B1401D" w:rsidRPr="0036144C" w:rsidRDefault="00B1401D" w:rsidP="00B1401D">
      <w:pPr>
        <w:spacing w:after="0" w:line="240" w:lineRule="auto"/>
        <w:jc w:val="center"/>
        <w:rPr>
          <w:rFonts w:ascii="Times New Roman" w:eastAsia="Times New Roman" w:hAnsi="Times New Roman" w:cs="Times New Roman"/>
          <w:b/>
          <w:sz w:val="24"/>
          <w:szCs w:val="24"/>
        </w:rPr>
      </w:pPr>
      <w:r w:rsidRPr="0036144C">
        <w:rPr>
          <w:rFonts w:ascii="Times New Roman" w:eastAsia="Times New Roman" w:hAnsi="Times New Roman" w:cs="Times New Roman"/>
          <w:b/>
          <w:sz w:val="24"/>
          <w:szCs w:val="24"/>
        </w:rPr>
        <w:t>Порядок</w:t>
      </w:r>
    </w:p>
    <w:p w:rsidR="00B1401D" w:rsidRPr="0036144C" w:rsidRDefault="00B1401D" w:rsidP="00B1401D">
      <w:pPr>
        <w:spacing w:after="0" w:line="240" w:lineRule="auto"/>
        <w:jc w:val="center"/>
        <w:rPr>
          <w:rFonts w:ascii="Times New Roman" w:eastAsia="Times New Roman" w:hAnsi="Times New Roman" w:cs="Times New Roman"/>
          <w:b/>
          <w:sz w:val="24"/>
          <w:szCs w:val="24"/>
        </w:rPr>
      </w:pPr>
      <w:r w:rsidRPr="0036144C">
        <w:rPr>
          <w:rFonts w:ascii="Times New Roman" w:eastAsia="Times New Roman" w:hAnsi="Times New Roman" w:cs="Times New Roman"/>
          <w:b/>
          <w:sz w:val="24"/>
          <w:szCs w:val="24"/>
        </w:rPr>
        <w:t xml:space="preserve">санкционирования расходов муниципальных бюджетных учреждений МО «Казачье» </w:t>
      </w:r>
    </w:p>
    <w:p w:rsidR="00B1401D" w:rsidRPr="0036144C" w:rsidRDefault="00B1401D" w:rsidP="00B1401D">
      <w:pPr>
        <w:spacing w:after="0" w:line="240" w:lineRule="auto"/>
        <w:jc w:val="center"/>
        <w:rPr>
          <w:rFonts w:ascii="Times New Roman" w:eastAsia="Times New Roman" w:hAnsi="Times New Roman" w:cs="Times New Roman"/>
          <w:b/>
          <w:sz w:val="24"/>
          <w:szCs w:val="24"/>
        </w:rPr>
      </w:pPr>
      <w:r w:rsidRPr="0036144C">
        <w:rPr>
          <w:rFonts w:ascii="Times New Roman" w:eastAsia="Times New Roman" w:hAnsi="Times New Roman" w:cs="Times New Roman"/>
          <w:b/>
          <w:sz w:val="24"/>
          <w:szCs w:val="24"/>
        </w:rPr>
        <w:t xml:space="preserve">источником финансового </w:t>
      </w:r>
      <w:proofErr w:type="gramStart"/>
      <w:r w:rsidRPr="0036144C">
        <w:rPr>
          <w:rFonts w:ascii="Times New Roman" w:eastAsia="Times New Roman" w:hAnsi="Times New Roman" w:cs="Times New Roman"/>
          <w:b/>
          <w:sz w:val="24"/>
          <w:szCs w:val="24"/>
        </w:rPr>
        <w:t>обеспечения</w:t>
      </w:r>
      <w:proofErr w:type="gramEnd"/>
      <w:r w:rsidRPr="0036144C">
        <w:rPr>
          <w:rFonts w:ascii="Times New Roman" w:eastAsia="Times New Roman" w:hAnsi="Times New Roman" w:cs="Times New Roman"/>
          <w:b/>
          <w:sz w:val="24"/>
          <w:szCs w:val="24"/>
        </w:rPr>
        <w:t xml:space="preserve"> которых, являются субсидии, полученные в соответствии с абзацем 2 части 1 статьи 78.1 Бюджетного кодекса Российской Федерации</w:t>
      </w:r>
    </w:p>
    <w:p w:rsidR="00B1401D" w:rsidRPr="0036144C" w:rsidRDefault="00B1401D" w:rsidP="00B1401D">
      <w:pPr>
        <w:autoSpaceDE w:val="0"/>
        <w:autoSpaceDN w:val="0"/>
        <w:adjustRightInd w:val="0"/>
        <w:spacing w:after="0" w:line="240" w:lineRule="auto"/>
        <w:ind w:right="6474"/>
        <w:jc w:val="both"/>
        <w:rPr>
          <w:rFonts w:ascii="Times New Roman" w:eastAsia="Times New Roman" w:hAnsi="Times New Roman" w:cs="Arial"/>
          <w:b/>
          <w:bCs/>
          <w:sz w:val="24"/>
          <w:szCs w:val="24"/>
        </w:rPr>
      </w:pPr>
    </w:p>
    <w:p w:rsidR="00B1401D" w:rsidRPr="0036144C" w:rsidRDefault="00B1401D" w:rsidP="00B1401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 </w:t>
      </w:r>
      <w:proofErr w:type="gramStart"/>
      <w:r w:rsidRPr="0036144C">
        <w:rPr>
          <w:rFonts w:ascii="Times New Roman" w:eastAsia="Times New Roman" w:hAnsi="Times New Roman" w:cs="Times New Roman"/>
          <w:sz w:val="24"/>
          <w:szCs w:val="24"/>
        </w:rPr>
        <w:t xml:space="preserve">Настоящий Порядок разработан в соответствии с абзацем 2 части 1 статьи 78.1 Бюджетного кодекса Российской Федерации и частью 16 статьи 33 Федерального закона от 8 мая </w:t>
      </w:r>
      <w:smartTag w:uri="urn:schemas-microsoft-com:office:smarttags" w:element="metricconverter">
        <w:smartTagPr>
          <w:attr w:name="ProductID" w:val="2010 г"/>
        </w:smartTagPr>
        <w:r w:rsidRPr="0036144C">
          <w:rPr>
            <w:rFonts w:ascii="Times New Roman" w:eastAsia="Times New Roman" w:hAnsi="Times New Roman" w:cs="Times New Roman"/>
            <w:sz w:val="24"/>
            <w:szCs w:val="24"/>
          </w:rPr>
          <w:t>2010 г</w:t>
        </w:r>
      </w:smartTag>
      <w:r w:rsidRPr="0036144C">
        <w:rPr>
          <w:rFonts w:ascii="Times New Roman" w:eastAsia="Times New Roman" w:hAnsi="Times New Roman" w:cs="Times New Roman"/>
          <w:sz w:val="24"/>
          <w:szCs w:val="24"/>
        </w:rPr>
        <w:t>.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муниципальных бюджетных учреждений МО «Казачье» (далее</w:t>
      </w:r>
      <w:proofErr w:type="gramEnd"/>
      <w:r w:rsidRPr="0036144C">
        <w:rPr>
          <w:rFonts w:ascii="Times New Roman" w:eastAsia="Times New Roman" w:hAnsi="Times New Roman" w:cs="Times New Roman"/>
          <w:sz w:val="24"/>
          <w:szCs w:val="24"/>
        </w:rPr>
        <w:t xml:space="preserve"> – учреждения), источником финансового </w:t>
      </w:r>
      <w:proofErr w:type="gramStart"/>
      <w:r w:rsidRPr="0036144C">
        <w:rPr>
          <w:rFonts w:ascii="Times New Roman" w:eastAsia="Times New Roman" w:hAnsi="Times New Roman" w:cs="Times New Roman"/>
          <w:sz w:val="24"/>
          <w:szCs w:val="24"/>
        </w:rPr>
        <w:t>обеспечения</w:t>
      </w:r>
      <w:proofErr w:type="gramEnd"/>
      <w:r w:rsidRPr="0036144C">
        <w:rPr>
          <w:rFonts w:ascii="Times New Roman" w:eastAsia="Times New Roman" w:hAnsi="Times New Roman" w:cs="Times New Roman"/>
          <w:sz w:val="24"/>
          <w:szCs w:val="24"/>
        </w:rPr>
        <w:t xml:space="preserve"> которых являются субсидии, предоставленные учреждениям на цели, не связанные с финансовым обеспечением выполнения государственного задания на оказание государственных услуг (выполнение работ) (далее – целевые субсидии). </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2. Операции с целевыми субсидиями, поступающими учреждению, учитываются на отдельном лицевом счете, открываемом учреждению в территориальном органе Управления Федерального казначейств</w:t>
      </w:r>
      <w:proofErr w:type="gramStart"/>
      <w:r w:rsidRPr="0036144C">
        <w:rPr>
          <w:rFonts w:ascii="Times New Roman" w:eastAsia="Times New Roman" w:hAnsi="Times New Roman" w:cs="Times New Roman"/>
          <w:sz w:val="24"/>
          <w:szCs w:val="24"/>
        </w:rPr>
        <w:t>а(</w:t>
      </w:r>
      <w:proofErr w:type="gramEnd"/>
      <w:r w:rsidRPr="0036144C">
        <w:rPr>
          <w:rFonts w:ascii="Times New Roman" w:eastAsia="Times New Roman" w:hAnsi="Times New Roman" w:cs="Times New Roman"/>
          <w:sz w:val="24"/>
          <w:szCs w:val="24"/>
        </w:rPr>
        <w:t>далее - лицевой счет) в порядке, установленном финансовым органом.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3. Администрация МО «Казачье», осуществляющая функции и полномочия учредителя в отношении учреждения (далее – учредитель), ежегодно определяет Перечень целевых субсидий на очередной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4. В случае возникновения необходимости внесения в течение финансового года изменений в Перечень целевых субсидий, в части его дополнения, учредитель вправе внести эти изменения и дополнения. </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5.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финансовый орган, представляются Сведения об операциях с целевыми субсидиями, предоставленными муниципальному бюджетному учреждению на соответствующий год (код формы по ОКУД 0501016).</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Сведения при наличии между учреждением и финансовым органом, электронного документооборота с применением электронной цифровой подписи представляет в электронном виде с применением электронной цифровой подписи (далее – в электронном виде).</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B1401D" w:rsidRPr="0036144C" w:rsidRDefault="00B1401D" w:rsidP="00B1401D">
      <w:pPr>
        <w:spacing w:after="0" w:line="240" w:lineRule="auto"/>
        <w:jc w:val="both"/>
        <w:rPr>
          <w:rFonts w:ascii="Times New Roman" w:eastAsia="Times New Roman" w:hAnsi="Times New Roman" w:cs="Times New Roman"/>
          <w:strike/>
          <w:sz w:val="24"/>
          <w:szCs w:val="24"/>
        </w:rPr>
      </w:pPr>
      <w:r w:rsidRPr="0036144C">
        <w:rPr>
          <w:rFonts w:ascii="Times New Roman" w:eastAsia="Times New Roman" w:hAnsi="Times New Roman" w:cs="Times New Roman"/>
          <w:sz w:val="24"/>
          <w:szCs w:val="24"/>
        </w:rPr>
        <w:t xml:space="preserve">    6.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36144C">
        <w:rPr>
          <w:rFonts w:ascii="Times New Roman" w:eastAsia="Times New Roman" w:hAnsi="Times New Roman" w:cs="Times New Roman"/>
          <w:sz w:val="24"/>
          <w:szCs w:val="24"/>
        </w:rPr>
        <w:t>группировочных</w:t>
      </w:r>
      <w:proofErr w:type="spellEnd"/>
      <w:r w:rsidRPr="0036144C">
        <w:rPr>
          <w:rFonts w:ascii="Times New Roman" w:eastAsia="Times New Roman" w:hAnsi="Times New Roman" w:cs="Times New Roman"/>
          <w:sz w:val="24"/>
          <w:szCs w:val="24"/>
        </w:rPr>
        <w:t xml:space="preserve">  итогов.</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lastRenderedPageBreak/>
        <w:t>Уполномоченный работник финансового органа осуществляет контроль представленных учреждением Сведений на соответствие информации, содержащейся в них, информации, указанной в Перечне целевых субсидий.</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7. При внесении изменений в Сведения учреждение представляет в соответствии с настоящим Порядком в финансовый орган Сведения, в которых указываются показатели с учетом внесенных в Сведения изменений.</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Уполномоченный работник финансового органа не позднее рабочего дня, следующего за днем представления учреждением в финансовый орган Сведений, предусмотренных настоящим пунктом, проверяет их на соответствие установленной форме.</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8. </w:t>
      </w:r>
      <w:proofErr w:type="gramStart"/>
      <w:r w:rsidRPr="0036144C">
        <w:rPr>
          <w:rFonts w:ascii="Times New Roman" w:eastAsia="Times New Roman" w:hAnsi="Times New Roman" w:cs="Times New Roman"/>
          <w:sz w:val="24"/>
          <w:szCs w:val="24"/>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бюджетных средств подтверждена потребность в направлении их на те же цели (далее - разрешенный к использованию остаток целевой субсидии), учреждением представляются в администрацию Сведения, в которых проставляется сумма разрешенного к использованию остатка целевой</w:t>
      </w:r>
      <w:proofErr w:type="gramEnd"/>
      <w:r w:rsidRPr="0036144C">
        <w:rPr>
          <w:rFonts w:ascii="Times New Roman" w:eastAsia="Times New Roman" w:hAnsi="Times New Roman" w:cs="Times New Roman"/>
          <w:sz w:val="24"/>
          <w:szCs w:val="24"/>
        </w:rPr>
        <w:t xml:space="preserve"> субсидии прошлых лет.</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9. 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Неиспользованные в текущем финансовом году остатки </w:t>
      </w:r>
      <w:proofErr w:type="gramStart"/>
      <w:r w:rsidRPr="0036144C">
        <w:rPr>
          <w:rFonts w:ascii="Times New Roman" w:eastAsia="Times New Roman" w:hAnsi="Times New Roman" w:cs="Times New Roman"/>
          <w:sz w:val="24"/>
          <w:szCs w:val="24"/>
        </w:rPr>
        <w:t>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пунктом 5 статьи 79 Бюджетного кодекса Российской Федерации подлежат</w:t>
      </w:r>
      <w:proofErr w:type="gramEnd"/>
      <w:r w:rsidRPr="0036144C">
        <w:rPr>
          <w:rFonts w:ascii="Times New Roman" w:eastAsia="Times New Roman" w:hAnsi="Times New Roman" w:cs="Times New Roman"/>
          <w:sz w:val="24"/>
          <w:szCs w:val="24"/>
        </w:rPr>
        <w:t xml:space="preserve"> перечислению бюджетными учреждениями в соответствующий бюджет. Остатки средств, перечисленные бюджетными учреждениями в соответствующий бюджет, могут быть возвращены бюджетным учреждениям в очередном финансовом году при наличии потребности в направлении их </w:t>
      </w:r>
      <w:proofErr w:type="gramStart"/>
      <w:r w:rsidRPr="0036144C">
        <w:rPr>
          <w:rFonts w:ascii="Times New Roman" w:eastAsia="Times New Roman" w:hAnsi="Times New Roman" w:cs="Times New Roman"/>
          <w:sz w:val="24"/>
          <w:szCs w:val="24"/>
        </w:rPr>
        <w:t>на те</w:t>
      </w:r>
      <w:proofErr w:type="gramEnd"/>
      <w:r w:rsidRPr="0036144C">
        <w:rPr>
          <w:rFonts w:ascii="Times New Roman" w:eastAsia="Times New Roman" w:hAnsi="Times New Roman" w:cs="Times New Roman"/>
          <w:sz w:val="24"/>
          <w:szCs w:val="24"/>
        </w:rPr>
        <w:t xml:space="preserve"> же цели  в соответствии с решением соответствующего главного распорядителя бюджетных средств.</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10. Целевые расходы осуществляются на основании представленных учреждением платежных документов, оформленных в порядке, установленном финансовым органом.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Платежные документы при наличии между учреждением и финансовым органом электронного документооборота с применением электронной цифровой подписи представляет в электронном виде с применением электронной цифровой подписи (далее – в электронном виде). </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При отсутствии электронного документооборота с применением электронной цифровой подписи платежные документы представляются на бумажном носителе с одновременным представлением на машинном носителе.</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11.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в установленном порядке на счет финансового органа, для учета операций со средствами муниципальных бюджетных учреждений, на основании платежных документов, в которых не указан или указан несуществующий код субсидии, учитываются финансовым органом, на лицевом счете по иным субсидиям, открытом учреждению, без права расходования.</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12. Уполномоченный  работник финансового органа  не позднее рабочего дня, следующего за днем представления учреждением платежного документа, проверяет его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lastRenderedPageBreak/>
        <w:t xml:space="preserve">    13. Для подтверждения возникновения денежного обязательства по поставке товаров, выполнению работ, оказанию услуг, аренде, учреждение представляет в финансовый орган вместе с платежным документом указанный в нем документ, подтверждающий возникновение денежного обязательства, предусмотренный Порядком санкционирования оплаты денежных обязательств получателей средств бюджета, утвержденным финансовым органом. </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14. При санкционировании оплаты денежных обязательств финансовым органом, осуществляется проверка платежного документа по следующим направлениям: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 наличие указанного (их) в платежном документе кода (кодов) КОСГУ и кода субсидии в Сведениях;</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2) соответствие указанного в платежном документе кода КОСГУ, коду КОСГУ, указанному в Сведениях по соответствующему коду субсидии;</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3) соответствие указанного в платежном документе кода КОСГУ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w:t>
      </w:r>
      <w:proofErr w:type="gramStart"/>
      <w:r w:rsidRPr="0036144C">
        <w:rPr>
          <w:rFonts w:ascii="Times New Roman" w:eastAsia="Times New Roman" w:hAnsi="Times New Roman" w:cs="Times New Roman"/>
          <w:sz w:val="24"/>
          <w:szCs w:val="24"/>
        </w:rPr>
        <w:t>указанным</w:t>
      </w:r>
      <w:proofErr w:type="gramEnd"/>
      <w:r w:rsidRPr="0036144C">
        <w:rPr>
          <w:rFonts w:ascii="Times New Roman" w:eastAsia="Times New Roman" w:hAnsi="Times New Roman" w:cs="Times New Roman"/>
          <w:sz w:val="24"/>
          <w:szCs w:val="24"/>
        </w:rPr>
        <w:t xml:space="preserve"> в  платежном документе;</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5) не превышение суммы, указанной в платежном документе, над суммой неиспользованного остатка расходов по соответствующему коду КОСГУ и соответствующему коду субсидии, учтенным на лицевом счете по иным субсидиям;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6) соответствие информации, указанной в платежном документе, Сведениям.</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15. В случае если форма или информация, указанная в платежном документе не соответствуют требованиям, установленным пунктами 11-14 настоящего Порядка, специалист финансового органа в установленном им порядке возвращает представленный платежный документ учреждению не позднее одного рабочего дня, с указанием причины возврата.</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16.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В платежном документе, представленном на бумажном носителе, уполномоченным работником финансового органа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w:t>
      </w:r>
    </w:p>
    <w:p w:rsidR="00B1401D" w:rsidRPr="0036144C" w:rsidRDefault="00B1401D" w:rsidP="00B1401D">
      <w:pPr>
        <w:spacing w:after="0" w:line="240" w:lineRule="auto"/>
        <w:jc w:val="both"/>
        <w:rPr>
          <w:rFonts w:ascii="Times New Roman" w:eastAsia="Times New Roman" w:hAnsi="Times New Roman" w:cs="Times New Roman"/>
          <w:sz w:val="24"/>
          <w:szCs w:val="24"/>
        </w:rPr>
      </w:pPr>
      <w:r w:rsidRPr="0036144C">
        <w:rPr>
          <w:rFonts w:ascii="Times New Roman" w:eastAsia="Times New Roman" w:hAnsi="Times New Roman" w:cs="Times New Roman"/>
          <w:sz w:val="24"/>
          <w:szCs w:val="24"/>
        </w:rPr>
        <w:t xml:space="preserve">     17. 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в порядке, установленном финансовым органом.</w:t>
      </w:r>
    </w:p>
    <w:p w:rsidR="00000000" w:rsidRDefault="00B1401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401D"/>
    <w:rsid w:val="00B1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01D"/>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9250</Characters>
  <Application>Microsoft Office Word</Application>
  <DocSecurity>0</DocSecurity>
  <Lines>77</Lines>
  <Paragraphs>21</Paragraphs>
  <ScaleCrop>false</ScaleCrop>
  <Company>Microsoft</Company>
  <LinksUpToDate>false</LinksUpToDate>
  <CharactersWithSpaces>10851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2013-06-13T06:56:00Z</dcterms:created>
  <dcterms:modified xsi:type="dcterms:W3CDTF">2013-06-13T06:56:00Z</dcterms:modified>
</cp:coreProperties>
</file>