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478A" w14:textId="5E481B60" w:rsidR="00A44F45" w:rsidRDefault="00A44F45" w:rsidP="00A44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26.01.2023 г. №1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14:paraId="12D8444A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0DC0857B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2DCD74CF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3E06FAB9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CCD56A9" w14:textId="77777777" w:rsidR="00A44F45" w:rsidRDefault="00A44F45" w:rsidP="00A44F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5C8267DC" w14:textId="77777777" w:rsidR="00A44F45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1D7544B" w14:textId="77777777" w:rsidR="00A44F45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B6E112B" w14:textId="72D79AEE" w:rsidR="00A44F45" w:rsidRPr="00DC2EC4" w:rsidRDefault="00A44F45" w:rsidP="00A44F45">
      <w:pPr>
        <w:pStyle w:val="ConsPlusTitle"/>
        <w:widowControl/>
        <w:ind w:right="-1"/>
        <w:jc w:val="center"/>
        <w:rPr>
          <w:bCs w:val="0"/>
          <w:color w:val="000000"/>
          <w:sz w:val="32"/>
          <w:szCs w:val="32"/>
        </w:rPr>
      </w:pPr>
      <w:r w:rsidRPr="00DC2EC4">
        <w:rPr>
          <w:sz w:val="32"/>
          <w:szCs w:val="32"/>
        </w:rPr>
        <w:t>ОБ УТВЕРЖДЕНИИ М</w:t>
      </w:r>
      <w:r w:rsidRPr="00DC2EC4">
        <w:rPr>
          <w:bCs w:val="0"/>
          <w:color w:val="000000"/>
          <w:sz w:val="32"/>
          <w:szCs w:val="32"/>
        </w:rPr>
        <w:t>УНИЦИПАЛЬНОЙ ПРОГРАММЫ «</w:t>
      </w:r>
      <w:r w:rsidRPr="00DC2EC4">
        <w:rPr>
          <w:bCs w:val="0"/>
          <w:color w:val="000000"/>
          <w:sz w:val="32"/>
          <w:szCs w:val="32"/>
        </w:rPr>
        <w:t>ГРАДОСТРОИТЕЛЬ</w:t>
      </w:r>
      <w:r>
        <w:rPr>
          <w:bCs w:val="0"/>
          <w:color w:val="000000"/>
          <w:sz w:val="32"/>
          <w:szCs w:val="32"/>
        </w:rPr>
        <w:t>НАЯ ПОЛИТИКА</w:t>
      </w:r>
      <w:r w:rsidRPr="00DC2EC4">
        <w:rPr>
          <w:bCs w:val="0"/>
          <w:color w:val="000000"/>
          <w:sz w:val="32"/>
          <w:szCs w:val="32"/>
        </w:rPr>
        <w:t xml:space="preserve"> </w:t>
      </w:r>
      <w:r>
        <w:rPr>
          <w:bCs w:val="0"/>
          <w:color w:val="000000"/>
          <w:sz w:val="32"/>
          <w:szCs w:val="32"/>
        </w:rPr>
        <w:t>НА ТЕРРИТОРИИ</w:t>
      </w:r>
      <w:r w:rsidRPr="00DC2EC4">
        <w:rPr>
          <w:bCs w:val="0"/>
          <w:color w:val="000000"/>
          <w:sz w:val="32"/>
          <w:szCs w:val="32"/>
        </w:rPr>
        <w:t xml:space="preserve"> МУНИЦИПАЛЬНО</w:t>
      </w:r>
      <w:r>
        <w:rPr>
          <w:bCs w:val="0"/>
          <w:color w:val="000000"/>
          <w:sz w:val="32"/>
          <w:szCs w:val="32"/>
        </w:rPr>
        <w:t>ГО</w:t>
      </w:r>
      <w:r w:rsidRPr="00DC2EC4">
        <w:rPr>
          <w:bCs w:val="0"/>
          <w:color w:val="000000"/>
          <w:sz w:val="32"/>
          <w:szCs w:val="32"/>
        </w:rPr>
        <w:t xml:space="preserve"> ОБРАЗОВАНИ</w:t>
      </w:r>
      <w:r>
        <w:rPr>
          <w:bCs w:val="0"/>
          <w:color w:val="000000"/>
          <w:sz w:val="32"/>
          <w:szCs w:val="32"/>
        </w:rPr>
        <w:t>Я</w:t>
      </w:r>
      <w:r w:rsidRPr="00DC2EC4">
        <w:rPr>
          <w:bCs w:val="0"/>
          <w:color w:val="000000"/>
          <w:sz w:val="32"/>
          <w:szCs w:val="32"/>
        </w:rPr>
        <w:t xml:space="preserve"> </w:t>
      </w:r>
      <w:r w:rsidRPr="00DC2EC4">
        <w:rPr>
          <w:bCs w:val="0"/>
          <w:color w:val="000000"/>
          <w:sz w:val="32"/>
          <w:szCs w:val="32"/>
        </w:rPr>
        <w:t xml:space="preserve">«КАЗАЧЬЕ» НА </w:t>
      </w:r>
      <w:r w:rsidRPr="00DC2EC4">
        <w:rPr>
          <w:bCs w:val="0"/>
          <w:color w:val="000000"/>
          <w:sz w:val="32"/>
          <w:szCs w:val="32"/>
        </w:rPr>
        <w:t>20</w:t>
      </w:r>
      <w:r>
        <w:rPr>
          <w:bCs w:val="0"/>
          <w:color w:val="000000"/>
          <w:sz w:val="32"/>
          <w:szCs w:val="32"/>
        </w:rPr>
        <w:t>23–2024</w:t>
      </w:r>
      <w:r w:rsidRPr="00DC2EC4">
        <w:rPr>
          <w:bCs w:val="0"/>
          <w:color w:val="000000"/>
          <w:sz w:val="32"/>
          <w:szCs w:val="32"/>
        </w:rPr>
        <w:t xml:space="preserve"> ГГ.</w:t>
      </w:r>
      <w:r w:rsidRPr="00DC2EC4">
        <w:rPr>
          <w:sz w:val="32"/>
          <w:szCs w:val="32"/>
        </w:rPr>
        <w:t>»</w:t>
      </w:r>
    </w:p>
    <w:p w14:paraId="58957F21" w14:textId="77777777" w:rsidR="00A44F45" w:rsidRDefault="00A44F45" w:rsidP="00A44F45">
      <w:pPr>
        <w:tabs>
          <w:tab w:val="left" w:pos="345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7A3AED07" w14:textId="26F3C053" w:rsidR="00A44F45" w:rsidRDefault="00A44F45" w:rsidP="00A44F45">
      <w:pPr>
        <w:tabs>
          <w:tab w:val="left" w:pos="345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C2EC4">
        <w:rPr>
          <w:rFonts w:ascii="Arial" w:hAnsi="Arial" w:cs="Arial"/>
          <w:sz w:val="24"/>
          <w:szCs w:val="24"/>
        </w:rPr>
        <w:t>В целях  осуществления градостроительной деятельности на территории МО «</w:t>
      </w:r>
      <w:r>
        <w:rPr>
          <w:rFonts w:ascii="Arial" w:hAnsi="Arial" w:cs="Arial"/>
          <w:sz w:val="24"/>
          <w:szCs w:val="24"/>
        </w:rPr>
        <w:t>Казачье</w:t>
      </w:r>
      <w:r w:rsidRPr="00DC2EC4">
        <w:rPr>
          <w:rFonts w:ascii="Arial" w:hAnsi="Arial" w:cs="Arial"/>
          <w:sz w:val="24"/>
          <w:szCs w:val="24"/>
        </w:rPr>
        <w:t>», в соответствии с гл. 3., гл.4. Градостроительного кодекса  Российской Федерации от 29.12.2004 N 190-ФЗ,  ст.14. Федерального закона от 06.10.2003г. N 131-ФЗ "Об общих принципах организации местного самоуправления в Российской Федерации",  Уставом МО «</w:t>
      </w:r>
      <w:r>
        <w:rPr>
          <w:rFonts w:ascii="Arial" w:hAnsi="Arial" w:cs="Arial"/>
          <w:sz w:val="24"/>
          <w:szCs w:val="24"/>
        </w:rPr>
        <w:t>Казачье</w:t>
      </w:r>
      <w:r w:rsidRPr="00DC2EC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14:paraId="2DA788C3" w14:textId="77777777" w:rsidR="00A44F45" w:rsidRDefault="00A44F45" w:rsidP="00A44F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F367A28" w14:textId="77777777" w:rsidR="00A44F45" w:rsidRDefault="00A44F45" w:rsidP="00A44F4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37F917CA" w14:textId="77777777" w:rsidR="00A44F45" w:rsidRDefault="00A44F45" w:rsidP="00A44F45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1D36D137" w14:textId="2F3B4831" w:rsidR="00A44F45" w:rsidRPr="00DC2EC4" w:rsidRDefault="00A44F45" w:rsidP="00A44F4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DC2EC4">
        <w:rPr>
          <w:b w:val="0"/>
          <w:sz w:val="24"/>
          <w:szCs w:val="24"/>
        </w:rPr>
        <w:t>Утвердить</w:t>
      </w:r>
      <w:r w:rsidRPr="00DC2EC4">
        <w:rPr>
          <w:sz w:val="24"/>
          <w:szCs w:val="24"/>
        </w:rPr>
        <w:t xml:space="preserve"> </w:t>
      </w:r>
      <w:r w:rsidRPr="00DC2EC4">
        <w:rPr>
          <w:b w:val="0"/>
          <w:sz w:val="24"/>
          <w:szCs w:val="24"/>
        </w:rPr>
        <w:t>м</w:t>
      </w:r>
      <w:r w:rsidRPr="00DC2EC4">
        <w:rPr>
          <w:b w:val="0"/>
          <w:bCs w:val="0"/>
          <w:color w:val="000000"/>
          <w:sz w:val="24"/>
          <w:szCs w:val="24"/>
        </w:rPr>
        <w:t>униципальную</w:t>
      </w:r>
      <w:r w:rsidRPr="00DC2EC4">
        <w:rPr>
          <w:b w:val="0"/>
          <w:sz w:val="24"/>
          <w:szCs w:val="24"/>
        </w:rPr>
        <w:t xml:space="preserve"> </w:t>
      </w:r>
      <w:r w:rsidRPr="00DC2EC4">
        <w:rPr>
          <w:b w:val="0"/>
          <w:bCs w:val="0"/>
          <w:color w:val="000000"/>
          <w:sz w:val="24"/>
          <w:szCs w:val="24"/>
        </w:rPr>
        <w:t>программу «Градостроитель</w:t>
      </w:r>
      <w:r>
        <w:rPr>
          <w:b w:val="0"/>
          <w:bCs w:val="0"/>
          <w:color w:val="000000"/>
          <w:sz w:val="24"/>
          <w:szCs w:val="24"/>
        </w:rPr>
        <w:t xml:space="preserve">ная политика на территории </w:t>
      </w:r>
      <w:r w:rsidRPr="00DC2EC4">
        <w:rPr>
          <w:b w:val="0"/>
          <w:bCs w:val="0"/>
          <w:color w:val="000000"/>
          <w:sz w:val="24"/>
          <w:szCs w:val="24"/>
        </w:rPr>
        <w:t>муниципально</w:t>
      </w:r>
      <w:r>
        <w:rPr>
          <w:b w:val="0"/>
          <w:bCs w:val="0"/>
          <w:color w:val="000000"/>
          <w:sz w:val="24"/>
          <w:szCs w:val="24"/>
        </w:rPr>
        <w:t>го</w:t>
      </w:r>
      <w:r w:rsidRPr="00DC2EC4">
        <w:rPr>
          <w:b w:val="0"/>
          <w:bCs w:val="0"/>
          <w:color w:val="000000"/>
          <w:sz w:val="24"/>
          <w:szCs w:val="24"/>
        </w:rPr>
        <w:t xml:space="preserve"> образовани</w:t>
      </w:r>
      <w:r>
        <w:rPr>
          <w:b w:val="0"/>
          <w:bCs w:val="0"/>
          <w:color w:val="000000"/>
          <w:sz w:val="24"/>
          <w:szCs w:val="24"/>
        </w:rPr>
        <w:t>я</w:t>
      </w:r>
      <w:r w:rsidRPr="00DC2EC4"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</w:rPr>
        <w:t>Казачье</w:t>
      </w:r>
      <w:r w:rsidRPr="00DC2EC4">
        <w:rPr>
          <w:b w:val="0"/>
          <w:bCs w:val="0"/>
          <w:color w:val="000000"/>
          <w:sz w:val="24"/>
          <w:szCs w:val="24"/>
        </w:rPr>
        <w:t xml:space="preserve">» на </w:t>
      </w:r>
      <w:r w:rsidRPr="00DC2EC4">
        <w:rPr>
          <w:b w:val="0"/>
          <w:bCs w:val="0"/>
          <w:color w:val="000000"/>
          <w:sz w:val="24"/>
          <w:szCs w:val="24"/>
        </w:rPr>
        <w:t>20</w:t>
      </w:r>
      <w:r>
        <w:rPr>
          <w:b w:val="0"/>
          <w:bCs w:val="0"/>
          <w:color w:val="000000"/>
          <w:sz w:val="24"/>
          <w:szCs w:val="24"/>
        </w:rPr>
        <w:t>23</w:t>
      </w:r>
      <w:r w:rsidRPr="00DC2EC4">
        <w:rPr>
          <w:b w:val="0"/>
          <w:bCs w:val="0"/>
          <w:color w:val="000000"/>
          <w:sz w:val="24"/>
          <w:szCs w:val="24"/>
        </w:rPr>
        <w:t>–2024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DC2EC4">
        <w:rPr>
          <w:b w:val="0"/>
          <w:bCs w:val="0"/>
          <w:color w:val="000000"/>
          <w:sz w:val="24"/>
          <w:szCs w:val="24"/>
        </w:rPr>
        <w:t>гг.</w:t>
      </w:r>
      <w:r w:rsidRPr="00DC2EC4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(Приложение</w:t>
      </w:r>
      <w:r>
        <w:rPr>
          <w:b w:val="0"/>
          <w:sz w:val="24"/>
          <w:szCs w:val="24"/>
        </w:rPr>
        <w:t xml:space="preserve"> 1</w:t>
      </w:r>
      <w:r>
        <w:rPr>
          <w:b w:val="0"/>
          <w:sz w:val="24"/>
          <w:szCs w:val="24"/>
        </w:rPr>
        <w:t>)</w:t>
      </w:r>
      <w:r w:rsidRPr="00DC2EC4">
        <w:rPr>
          <w:b w:val="0"/>
          <w:sz w:val="24"/>
          <w:szCs w:val="24"/>
        </w:rPr>
        <w:t>.</w:t>
      </w:r>
    </w:p>
    <w:p w14:paraId="5B04E293" w14:textId="77777777" w:rsidR="00A44F45" w:rsidRPr="00DC2EC4" w:rsidRDefault="00A44F45" w:rsidP="00A44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C2EC4">
        <w:rPr>
          <w:rFonts w:ascii="Arial" w:hAnsi="Arial" w:cs="Arial"/>
          <w:sz w:val="24"/>
          <w:szCs w:val="24"/>
        </w:rPr>
        <w:t>Установить, что в ходе реализации Программы отдельные мероприятия могут уточняться, а объемы финансирования подлежат корректировке с учетом исполнения бюджета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DC2EC4">
        <w:rPr>
          <w:rFonts w:ascii="Arial" w:hAnsi="Arial" w:cs="Arial"/>
          <w:sz w:val="24"/>
          <w:szCs w:val="24"/>
        </w:rPr>
        <w:t>».</w:t>
      </w:r>
    </w:p>
    <w:p w14:paraId="65751910" w14:textId="2C6622A0" w:rsidR="00A44F45" w:rsidRPr="00DC2EC4" w:rsidRDefault="00A44F45" w:rsidP="00A44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EC4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муниципальном Вестнике.</w:t>
      </w:r>
    </w:p>
    <w:p w14:paraId="60695F94" w14:textId="654B293E" w:rsidR="00A44F45" w:rsidRDefault="00A44F45" w:rsidP="00A44F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7A168E" w14:textId="77777777" w:rsidR="00A44F45" w:rsidRDefault="00A44F45" w:rsidP="00A44F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84952B" w14:textId="77777777" w:rsidR="00A44F45" w:rsidRDefault="00A44F45" w:rsidP="00A44F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A5B7BC0" w14:textId="77777777" w:rsidR="00A44F45" w:rsidRDefault="00A44F45" w:rsidP="00A44F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9FE1830" w14:textId="77777777" w:rsidR="00A44F45" w:rsidRPr="00671038" w:rsidRDefault="00A44F45" w:rsidP="00A4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F7AD5" w14:textId="77777777" w:rsidR="00A44F45" w:rsidRDefault="00A44F45" w:rsidP="00A44F45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Приложение № 1</w:t>
      </w:r>
    </w:p>
    <w:p w14:paraId="3F683976" w14:textId="77777777" w:rsidR="00A44F45" w:rsidRDefault="00A44F45" w:rsidP="00A44F45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 xml:space="preserve">к постановлению администрации </w:t>
      </w:r>
    </w:p>
    <w:p w14:paraId="1C7135EB" w14:textId="77777777" w:rsidR="00A44F45" w:rsidRDefault="00A44F45" w:rsidP="00A44F45">
      <w:pPr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t>муниципального образования «Казачье»</w:t>
      </w:r>
    </w:p>
    <w:p w14:paraId="3E2E27E0" w14:textId="7B14277C" w:rsidR="00A44F45" w:rsidRDefault="00A44F45" w:rsidP="00A44F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Calibri" w:hAnsi="Courier New" w:cs="Courier New"/>
          <w:szCs w:val="24"/>
        </w:rPr>
        <w:t xml:space="preserve">от </w:t>
      </w:r>
      <w:r>
        <w:rPr>
          <w:rFonts w:ascii="Courier New" w:eastAsia="Calibri" w:hAnsi="Courier New" w:cs="Courier New"/>
          <w:szCs w:val="24"/>
        </w:rPr>
        <w:t>26</w:t>
      </w:r>
      <w:r w:rsidRPr="00A44F45">
        <w:rPr>
          <w:rFonts w:ascii="Courier New" w:eastAsia="Calibri" w:hAnsi="Courier New" w:cs="Courier New"/>
          <w:szCs w:val="24"/>
        </w:rPr>
        <w:t xml:space="preserve">.01.2023 г. № </w:t>
      </w:r>
      <w:r>
        <w:rPr>
          <w:rFonts w:ascii="Courier New" w:eastAsia="Calibri" w:hAnsi="Courier New" w:cs="Courier New"/>
          <w:szCs w:val="24"/>
        </w:rPr>
        <w:t>12</w:t>
      </w:r>
    </w:p>
    <w:p w14:paraId="7CDF7ECC" w14:textId="77777777" w:rsidR="00A44F45" w:rsidRDefault="00A44F45" w:rsidP="00A44F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C83256" w14:textId="3E75263F" w:rsidR="00A44F45" w:rsidRPr="00A44F45" w:rsidRDefault="00A44F45" w:rsidP="00A44F4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4F45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  <w:r w:rsidRPr="00A44F45">
        <w:rPr>
          <w:rFonts w:ascii="Arial" w:hAnsi="Arial" w:cs="Arial"/>
          <w:b/>
          <w:sz w:val="30"/>
          <w:szCs w:val="30"/>
        </w:rPr>
        <w:t>«</w:t>
      </w:r>
      <w:r w:rsidRPr="00A44F45">
        <w:rPr>
          <w:rFonts w:ascii="Arial" w:hAnsi="Arial" w:cs="Arial"/>
          <w:b/>
          <w:sz w:val="30"/>
          <w:szCs w:val="30"/>
        </w:rPr>
        <w:t xml:space="preserve">градостроительная политика на территории муниципального образования </w:t>
      </w:r>
      <w:r w:rsidRPr="00A44F45">
        <w:rPr>
          <w:rFonts w:ascii="Arial" w:hAnsi="Arial" w:cs="Arial"/>
          <w:b/>
          <w:sz w:val="30"/>
          <w:szCs w:val="30"/>
        </w:rPr>
        <w:t>«</w:t>
      </w:r>
      <w:r w:rsidR="00283766" w:rsidRPr="00A44F45">
        <w:rPr>
          <w:rFonts w:ascii="Arial" w:hAnsi="Arial" w:cs="Arial"/>
          <w:b/>
          <w:sz w:val="30"/>
          <w:szCs w:val="30"/>
        </w:rPr>
        <w:t>К</w:t>
      </w:r>
      <w:r w:rsidRPr="00A44F45">
        <w:rPr>
          <w:rFonts w:ascii="Arial" w:hAnsi="Arial" w:cs="Arial"/>
          <w:b/>
          <w:sz w:val="30"/>
          <w:szCs w:val="30"/>
        </w:rPr>
        <w:t>азачье</w:t>
      </w:r>
      <w:r w:rsidRPr="00A44F45">
        <w:rPr>
          <w:rFonts w:ascii="Arial" w:hAnsi="Arial" w:cs="Arial"/>
          <w:b/>
          <w:sz w:val="30"/>
          <w:szCs w:val="30"/>
        </w:rPr>
        <w:t>»</w:t>
      </w:r>
    </w:p>
    <w:p w14:paraId="50A6E7B4" w14:textId="0A9687D0" w:rsidR="00A44F45" w:rsidRPr="00A44F45" w:rsidRDefault="00A44F45" w:rsidP="00A44F4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4F45">
        <w:rPr>
          <w:rFonts w:ascii="Arial" w:hAnsi="Arial" w:cs="Arial"/>
          <w:b/>
          <w:sz w:val="30"/>
          <w:szCs w:val="30"/>
        </w:rPr>
        <w:t xml:space="preserve">на </w:t>
      </w:r>
      <w:r w:rsidR="00283766" w:rsidRPr="00A44F45">
        <w:rPr>
          <w:rFonts w:ascii="Arial" w:hAnsi="Arial" w:cs="Arial"/>
          <w:b/>
          <w:sz w:val="30"/>
          <w:szCs w:val="30"/>
        </w:rPr>
        <w:t>2023–2024 годы</w:t>
      </w:r>
    </w:p>
    <w:p w14:paraId="07C42D0F" w14:textId="1A55B9D0" w:rsidR="00A44F45" w:rsidRPr="00283766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83766">
        <w:rPr>
          <w:rFonts w:ascii="Arial" w:hAnsi="Arial" w:cs="Arial"/>
          <w:b/>
          <w:sz w:val="24"/>
          <w:szCs w:val="24"/>
        </w:rPr>
        <w:t>Паспорт программы</w:t>
      </w:r>
    </w:p>
    <w:p w14:paraId="4B17E837" w14:textId="77777777" w:rsidR="00A44F45" w:rsidRPr="00A44F45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</w:p>
    <w:tbl>
      <w:tblPr>
        <w:tblW w:w="95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80"/>
      </w:tblGrid>
      <w:tr w:rsidR="00A44F45" w:rsidRPr="002D50AC" w14:paraId="368B9C4B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87F2F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3FF73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 xml:space="preserve">«Градостроительная политика на </w:t>
            </w:r>
            <w:r w:rsidRPr="00F90B45">
              <w:rPr>
                <w:rFonts w:ascii="Courier New" w:hAnsi="Courier New" w:cs="Courier New"/>
              </w:rPr>
              <w:lastRenderedPageBreak/>
              <w:t>территории муниципального образования «Казачье» на 2023 - 2024годы»</w:t>
            </w:r>
          </w:p>
        </w:tc>
      </w:tr>
      <w:tr w:rsidR="00A44F45" w:rsidRPr="002D50AC" w14:paraId="42AEDA0A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7C7F5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lastRenderedPageBreak/>
              <w:t>Разработчик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ECC42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Администрация МО «Казачье»</w:t>
            </w:r>
          </w:p>
        </w:tc>
      </w:tr>
      <w:tr w:rsidR="00A44F45" w:rsidRPr="002D50AC" w14:paraId="1AEAB54B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F9836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F1CA5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 xml:space="preserve">Специалист по </w:t>
            </w:r>
            <w:r>
              <w:rPr>
                <w:rFonts w:ascii="Courier New" w:hAnsi="Courier New" w:cs="Courier New"/>
              </w:rPr>
              <w:t xml:space="preserve">имуществу и земле </w:t>
            </w:r>
            <w:r w:rsidRPr="00F90B45">
              <w:rPr>
                <w:rFonts w:ascii="Courier New" w:hAnsi="Courier New" w:cs="Courier New"/>
              </w:rPr>
              <w:t>администрации МО «Казачье»</w:t>
            </w:r>
          </w:p>
        </w:tc>
      </w:tr>
      <w:tr w:rsidR="00A44F45" w:rsidRPr="002D50AC" w14:paraId="66B35E1E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9BF6F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1E036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Администрация МО «Казачье»</w:t>
            </w:r>
          </w:p>
        </w:tc>
      </w:tr>
      <w:tr w:rsidR="00A44F45" w:rsidRPr="002D50AC" w14:paraId="3C212D27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E9153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9CA43" w14:textId="77777777" w:rsidR="00A44F45" w:rsidRPr="00F90B45" w:rsidRDefault="00A44F45" w:rsidP="002251B2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 xml:space="preserve"> </w:t>
            </w:r>
            <w:r w:rsidRPr="00F90B45">
              <w:rPr>
                <w:rFonts w:ascii="Courier New" w:hAnsi="Courier New" w:cs="Courier New"/>
                <w:lang w:eastAsia="ru-RU"/>
              </w:rPr>
              <w:t>Деятельность по развитию территорий поселения в виде территориального планирования, градостроительного зонирования, планировки территорий, подготовке материалов по внесению сведений в ЕГРН по границам населенных пунктов и территориальных зон, подготовке документации по планировке территории для размещения объектов местного значения</w:t>
            </w:r>
          </w:p>
        </w:tc>
      </w:tr>
      <w:tr w:rsidR="00A44F45" w:rsidRPr="002D50AC" w14:paraId="0E3A959F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E0F93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87582" w14:textId="77777777" w:rsidR="00A44F45" w:rsidRPr="00F90B45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eastAsia="Times New Roman" w:hAnsi="Courier New" w:cs="Courier New"/>
              </w:rPr>
              <w:t>Обеспечение устойчивого развития территорий на основе:</w:t>
            </w:r>
          </w:p>
          <w:p w14:paraId="3400E6C7" w14:textId="77777777" w:rsidR="00A44F45" w:rsidRPr="00F90B45" w:rsidRDefault="00A44F45" w:rsidP="002251B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Внесения изменений в генеральный план;</w:t>
            </w:r>
          </w:p>
          <w:p w14:paraId="21A21F29" w14:textId="77777777" w:rsidR="00A44F45" w:rsidRPr="00F90B45" w:rsidRDefault="00A44F45" w:rsidP="002251B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Внесения изменений в правила землепользования и застройки;</w:t>
            </w:r>
          </w:p>
          <w:p w14:paraId="63922A94" w14:textId="77777777" w:rsidR="00A44F45" w:rsidRPr="00F90B45" w:rsidRDefault="00A44F45" w:rsidP="002251B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03" w:hanging="3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Подготовки материалов, для внесения сведений в ЕГРН об установлении или изменении границ населенных пунктов и территориальных зон муниципального образования «Казачье».</w:t>
            </w:r>
          </w:p>
          <w:p w14:paraId="797862ED" w14:textId="77777777" w:rsidR="00A44F45" w:rsidRPr="00F90B45" w:rsidRDefault="00A44F45" w:rsidP="002251B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Разработки документации по планировке территории под объекты местного значения</w:t>
            </w:r>
          </w:p>
          <w:p w14:paraId="1A782545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44F45" w:rsidRPr="002D50AC" w14:paraId="212443F4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AA829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Срок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21DF5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2023 - 2</w:t>
            </w:r>
            <w:r>
              <w:rPr>
                <w:rFonts w:ascii="Courier New" w:hAnsi="Courier New" w:cs="Courier New"/>
              </w:rPr>
              <w:t>0</w:t>
            </w:r>
            <w:r w:rsidRPr="00F90B45">
              <w:rPr>
                <w:rFonts w:ascii="Courier New" w:hAnsi="Courier New" w:cs="Courier New"/>
              </w:rPr>
              <w:t>24годы</w:t>
            </w:r>
          </w:p>
        </w:tc>
      </w:tr>
      <w:tr w:rsidR="00A44F45" w:rsidRPr="002D50AC" w14:paraId="48E8F8AA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BC8A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Этапы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0A5E5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44F45" w:rsidRPr="002D50AC" w14:paraId="205948AA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86D9F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 xml:space="preserve">Объемы и источники финансирования Программы по годам реализации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23AC2" w14:textId="77777777" w:rsidR="00A44F45" w:rsidRPr="00283766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F90B45">
              <w:rPr>
                <w:rFonts w:ascii="Courier New" w:hAnsi="Courier New" w:cs="Courier New"/>
              </w:rPr>
              <w:t xml:space="preserve"> </w:t>
            </w:r>
            <w:r w:rsidRPr="00283766">
              <w:rPr>
                <w:rFonts w:ascii="Courier New" w:hAnsi="Courier New" w:cs="Courier New"/>
                <w:color w:val="FF0000"/>
              </w:rPr>
              <w:t xml:space="preserve">Объем финансирования всего: 599 </w:t>
            </w:r>
            <w:proofErr w:type="spellStart"/>
            <w:r w:rsidRPr="00283766">
              <w:rPr>
                <w:rFonts w:ascii="Courier New" w:hAnsi="Courier New" w:cs="Courier New"/>
                <w:b/>
                <w:color w:val="FF0000"/>
              </w:rPr>
              <w:t>тыс.руб</w:t>
            </w:r>
            <w:proofErr w:type="spellEnd"/>
            <w:r w:rsidRPr="00283766">
              <w:rPr>
                <w:rFonts w:ascii="Courier New" w:hAnsi="Courier New" w:cs="Courier New"/>
                <w:b/>
                <w:color w:val="FF0000"/>
              </w:rPr>
              <w:t>.</w:t>
            </w:r>
          </w:p>
          <w:p w14:paraId="4685280D" w14:textId="48582637" w:rsidR="00A44F45" w:rsidRPr="00283766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283766">
              <w:rPr>
                <w:rFonts w:ascii="Courier New" w:hAnsi="Courier New" w:cs="Courier New"/>
                <w:color w:val="FF0000"/>
              </w:rPr>
              <w:t xml:space="preserve">В </w:t>
            </w:r>
            <w:r w:rsidR="00283766" w:rsidRPr="00283766">
              <w:rPr>
                <w:rFonts w:ascii="Courier New" w:hAnsi="Courier New" w:cs="Courier New"/>
                <w:color w:val="FF0000"/>
              </w:rPr>
              <w:t>т. ч.</w:t>
            </w:r>
            <w:r w:rsidRPr="00283766">
              <w:rPr>
                <w:rFonts w:ascii="Courier New" w:hAnsi="Courier New" w:cs="Courier New"/>
                <w:color w:val="FF0000"/>
              </w:rPr>
              <w:t xml:space="preserve"> по годам и источникам:</w:t>
            </w:r>
          </w:p>
          <w:p w14:paraId="7D5E530F" w14:textId="77777777" w:rsidR="00A44F45" w:rsidRPr="00283766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283766">
              <w:rPr>
                <w:rFonts w:ascii="Courier New" w:hAnsi="Courier New" w:cs="Courier New"/>
                <w:color w:val="FF0000"/>
              </w:rPr>
              <w:t xml:space="preserve">Областной бюджет: </w:t>
            </w:r>
          </w:p>
          <w:p w14:paraId="26A56C93" w14:textId="77777777" w:rsidR="00A44F45" w:rsidRPr="00283766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283766">
              <w:rPr>
                <w:rFonts w:ascii="Courier New" w:hAnsi="Courier New" w:cs="Courier New"/>
                <w:color w:val="FF0000"/>
              </w:rPr>
              <w:t xml:space="preserve">2023г.- 581 тыс. руб., </w:t>
            </w:r>
          </w:p>
          <w:p w14:paraId="3342FC46" w14:textId="77777777" w:rsidR="00A44F45" w:rsidRPr="00283766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283766">
              <w:rPr>
                <w:rFonts w:ascii="Courier New" w:hAnsi="Courier New" w:cs="Courier New"/>
                <w:color w:val="FF0000"/>
              </w:rPr>
              <w:t>Местный бюджет:</w:t>
            </w:r>
          </w:p>
          <w:p w14:paraId="2BD4DE1A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3766">
              <w:rPr>
                <w:rFonts w:ascii="Courier New" w:hAnsi="Courier New" w:cs="Courier New"/>
                <w:color w:val="FF0000"/>
              </w:rPr>
              <w:t xml:space="preserve">2023г.-18,0 тыс. </w:t>
            </w:r>
            <w:proofErr w:type="spellStart"/>
            <w:r w:rsidRPr="00283766">
              <w:rPr>
                <w:rFonts w:ascii="Courier New" w:hAnsi="Courier New" w:cs="Courier New"/>
                <w:color w:val="FF0000"/>
              </w:rPr>
              <w:t>руб</w:t>
            </w:r>
            <w:proofErr w:type="spellEnd"/>
          </w:p>
        </w:tc>
      </w:tr>
      <w:tr w:rsidR="00A44F45" w:rsidRPr="002D50AC" w14:paraId="4E867F53" w14:textId="77777777" w:rsidTr="002251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56499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Ожидаемый конечный результат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0F5F5" w14:textId="77777777" w:rsidR="00A44F45" w:rsidRPr="00F90B45" w:rsidRDefault="00A44F45" w:rsidP="002251B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242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>Обеспечение территории МО «Казачье» актуализированными документами</w:t>
            </w:r>
            <w:r w:rsidRPr="00F90B45">
              <w:rPr>
                <w:rFonts w:ascii="Courier New" w:eastAsia="Times New Roman" w:hAnsi="Courier New" w:cs="Courier New"/>
              </w:rPr>
              <w:t xml:space="preserve"> </w:t>
            </w:r>
            <w:r w:rsidRPr="00F90B45">
              <w:rPr>
                <w:rFonts w:ascii="Courier New" w:hAnsi="Courier New" w:cs="Courier New"/>
              </w:rPr>
              <w:t>в сфере градостроительной деятельности:</w:t>
            </w:r>
          </w:p>
          <w:p w14:paraId="4A589092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0B45">
              <w:rPr>
                <w:rFonts w:ascii="Courier New" w:hAnsi="Courier New" w:cs="Courier New"/>
              </w:rPr>
              <w:t xml:space="preserve">– обеспечение устойчивого развития всех территорий сельского поселения на основе </w:t>
            </w:r>
            <w:r w:rsidRPr="00F90B45">
              <w:rPr>
                <w:rFonts w:ascii="Courier New" w:hAnsi="Courier New" w:cs="Courier New"/>
              </w:rPr>
              <w:lastRenderedPageBreak/>
              <w:t xml:space="preserve">документов территориального планирования и градостроительного зонирования; </w:t>
            </w:r>
          </w:p>
          <w:p w14:paraId="42AEFF57" w14:textId="77777777" w:rsidR="00A44F45" w:rsidRPr="00F90B45" w:rsidRDefault="00A44F45" w:rsidP="002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hd w:val="clear" w:color="auto" w:fill="FFFFFF"/>
                <w:lang w:bidi="ru-RU"/>
              </w:rPr>
            </w:pPr>
            <w:r w:rsidRPr="00F90B45">
              <w:rPr>
                <w:rFonts w:ascii="Courier New" w:hAnsi="Courier New" w:cs="Courier New"/>
              </w:rPr>
              <w:t>-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поселения;</w:t>
            </w:r>
            <w:r w:rsidRPr="00F90B45">
              <w:rPr>
                <w:rFonts w:ascii="Courier New" w:hAnsi="Courier New" w:cs="Courier New"/>
              </w:rPr>
              <w:br/>
              <w:t>- соблюдение требований градостроительных регламентов, местных нормативов градостроительного проектирования, экологической и пожарной безопасности.</w:t>
            </w:r>
            <w:r w:rsidRPr="00F90B45">
              <w:rPr>
                <w:rFonts w:ascii="Courier New" w:hAnsi="Courier New" w:cs="Courier New"/>
              </w:rPr>
              <w:br/>
            </w:r>
          </w:p>
        </w:tc>
      </w:tr>
    </w:tbl>
    <w:p w14:paraId="18CF8160" w14:textId="77777777" w:rsidR="00A44F45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A2FAC4" w14:textId="77777777" w:rsidR="00A44F45" w:rsidRPr="00283766" w:rsidRDefault="00A44F45" w:rsidP="00283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3766">
        <w:rPr>
          <w:rFonts w:ascii="Arial" w:hAnsi="Arial" w:cs="Arial"/>
          <w:b/>
          <w:sz w:val="24"/>
          <w:szCs w:val="24"/>
        </w:rPr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14:paraId="667B2890" w14:textId="77777777" w:rsidR="00A44F45" w:rsidRPr="00F90B45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F90B4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Обеспеченность муниципального образования «Казачье» актуализированными документами градостроительного зонирования,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территории, являются важным элементом в предупреждении чрезвычайных ситуаций природного и техногенного характера. Органы местного самоуправления муниципального образования «Казачье» 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14:paraId="1DD003CA" w14:textId="77777777" w:rsidR="00A44F45" w:rsidRPr="00F90B45" w:rsidRDefault="00A44F45" w:rsidP="00A44F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0B45">
        <w:rPr>
          <w:rFonts w:ascii="Arial" w:hAnsi="Arial" w:cs="Arial"/>
          <w:b/>
          <w:sz w:val="24"/>
          <w:szCs w:val="24"/>
        </w:rPr>
        <w:tab/>
      </w:r>
      <w:r w:rsidRPr="00F90B45">
        <w:rPr>
          <w:rFonts w:ascii="Arial" w:hAnsi="Arial" w:cs="Arial"/>
          <w:sz w:val="24"/>
          <w:szCs w:val="24"/>
        </w:rPr>
        <w:t>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зонирования.</w:t>
      </w:r>
    </w:p>
    <w:p w14:paraId="502E304D" w14:textId="77777777" w:rsidR="00A44F45" w:rsidRPr="00F90B45" w:rsidRDefault="00A44F45" w:rsidP="00A44F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0B45">
        <w:rPr>
          <w:rFonts w:ascii="Arial" w:hAnsi="Arial" w:cs="Arial"/>
          <w:sz w:val="24"/>
          <w:szCs w:val="24"/>
        </w:rPr>
        <w:t>Наличие проработанной градостроительной документации, ориентированной на раскрытие экономического, социального, экологического потенциала территории сельского поселения, создаст условия для инвестиционной привлекательности, обновления и дальнейшего развития традиционных секторов экономики поселения и их инновационного развития. Наличие документов территориального планирования и градостроительного зонирования определят направления, масштабы и объёмы финансирования вложений, необходимых для социально-экономического развития сельского поселения на перспективу: освоение новых и развитие старых территорий, строительство объектов, необходимых для комфортного проживания населения - жилого фонда, транспортной инфраструктуры, инженерных коммуникаций, рекреационных объектов для оздоровления и массового отдыха жителей и гостей сельского поселения.</w:t>
      </w:r>
    </w:p>
    <w:p w14:paraId="16FFE499" w14:textId="77777777" w:rsidR="00A44F45" w:rsidRPr="00AA324F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18743" w14:textId="77777777" w:rsidR="00A44F45" w:rsidRPr="00F90B45" w:rsidRDefault="00A44F45" w:rsidP="00A44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0B45">
        <w:rPr>
          <w:rFonts w:ascii="Arial" w:hAnsi="Arial" w:cs="Arial"/>
          <w:b/>
          <w:sz w:val="24"/>
          <w:szCs w:val="24"/>
        </w:rPr>
        <w:t>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4179"/>
        <w:gridCol w:w="2242"/>
        <w:gridCol w:w="1914"/>
      </w:tblGrid>
      <w:tr w:rsidR="00A44F45" w:rsidRPr="00183B84" w14:paraId="16E0C181" w14:textId="77777777" w:rsidTr="002251B2">
        <w:tc>
          <w:tcPr>
            <w:tcW w:w="785" w:type="dxa"/>
            <w:vMerge w:val="restart"/>
            <w:vAlign w:val="center"/>
          </w:tcPr>
          <w:p w14:paraId="59DF12B2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№ п/п</w:t>
            </w:r>
          </w:p>
        </w:tc>
        <w:tc>
          <w:tcPr>
            <w:tcW w:w="4264" w:type="dxa"/>
            <w:vMerge w:val="restart"/>
            <w:vAlign w:val="center"/>
          </w:tcPr>
          <w:p w14:paraId="5DDD0C28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Цели, задачи муниципальной программы, наименование и </w:t>
            </w:r>
            <w:r w:rsidRPr="0079193E">
              <w:rPr>
                <w:rFonts w:ascii="Courier New" w:hAnsi="Courier New" w:cs="Courier New"/>
                <w:szCs w:val="24"/>
              </w:rPr>
              <w:lastRenderedPageBreak/>
              <w:t>единица измерения целевого показателя</w:t>
            </w:r>
          </w:p>
        </w:tc>
        <w:tc>
          <w:tcPr>
            <w:tcW w:w="4295" w:type="dxa"/>
            <w:gridSpan w:val="2"/>
            <w:vAlign w:val="center"/>
          </w:tcPr>
          <w:p w14:paraId="04283E0A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lastRenderedPageBreak/>
              <w:t>Значение целевого показателя по годам</w:t>
            </w:r>
          </w:p>
        </w:tc>
      </w:tr>
      <w:tr w:rsidR="00A44F45" w:rsidRPr="00183B84" w14:paraId="2D1D2973" w14:textId="77777777" w:rsidTr="002251B2">
        <w:tc>
          <w:tcPr>
            <w:tcW w:w="785" w:type="dxa"/>
            <w:vMerge/>
            <w:vAlign w:val="center"/>
          </w:tcPr>
          <w:p w14:paraId="476C2A5C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264" w:type="dxa"/>
            <w:vMerge/>
            <w:vAlign w:val="center"/>
          </w:tcPr>
          <w:p w14:paraId="1BA1E39D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2CA5CFDC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2023</w:t>
            </w:r>
          </w:p>
        </w:tc>
        <w:tc>
          <w:tcPr>
            <w:tcW w:w="1978" w:type="dxa"/>
            <w:vAlign w:val="center"/>
          </w:tcPr>
          <w:p w14:paraId="7023EBE2" w14:textId="77777777" w:rsidR="00A44F45" w:rsidRPr="00183B84" w:rsidRDefault="00A44F45" w:rsidP="002251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A44F45" w:rsidRPr="00183B84" w14:paraId="317C2C2C" w14:textId="77777777" w:rsidTr="002251B2">
        <w:tc>
          <w:tcPr>
            <w:tcW w:w="785" w:type="dxa"/>
          </w:tcPr>
          <w:p w14:paraId="52CBED6E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8559" w:type="dxa"/>
            <w:gridSpan w:val="3"/>
          </w:tcPr>
          <w:p w14:paraId="746067D4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      </w:r>
          </w:p>
        </w:tc>
      </w:tr>
      <w:tr w:rsidR="00A44F45" w:rsidRPr="00183B84" w14:paraId="6D9B6BA2" w14:textId="77777777" w:rsidTr="002251B2">
        <w:tc>
          <w:tcPr>
            <w:tcW w:w="785" w:type="dxa"/>
          </w:tcPr>
          <w:p w14:paraId="03B76D14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1.1.</w:t>
            </w:r>
          </w:p>
        </w:tc>
        <w:tc>
          <w:tcPr>
            <w:tcW w:w="8559" w:type="dxa"/>
            <w:gridSpan w:val="3"/>
          </w:tcPr>
          <w:p w14:paraId="2EE04A9E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A44F45" w:rsidRPr="00183B84" w14:paraId="7DA295C7" w14:textId="77777777" w:rsidTr="002251B2">
        <w:tc>
          <w:tcPr>
            <w:tcW w:w="785" w:type="dxa"/>
          </w:tcPr>
          <w:p w14:paraId="7E7D16B1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1.1.1.</w:t>
            </w:r>
          </w:p>
        </w:tc>
        <w:tc>
          <w:tcPr>
            <w:tcW w:w="4264" w:type="dxa"/>
          </w:tcPr>
          <w:p w14:paraId="1FDC736C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 (</w:t>
            </w:r>
            <w:proofErr w:type="gramStart"/>
            <w:r w:rsidRPr="0079193E">
              <w:rPr>
                <w:rFonts w:ascii="Courier New" w:hAnsi="Courier New" w:cs="Courier New"/>
                <w:szCs w:val="24"/>
              </w:rPr>
              <w:t xml:space="preserve">%)   </w:t>
            </w:r>
            <w:proofErr w:type="gramEnd"/>
            <w:r w:rsidRPr="0079193E">
              <w:rPr>
                <w:rFonts w:ascii="Courier New" w:hAnsi="Courier New" w:cs="Courier New"/>
                <w:szCs w:val="24"/>
              </w:rPr>
              <w:t xml:space="preserve">       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818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763F5" w14:textId="77777777" w:rsidR="00A44F45" w:rsidRPr="00183B84" w:rsidRDefault="00A44F45" w:rsidP="002251B2">
            <w:pPr>
              <w:spacing w:after="0" w:line="240" w:lineRule="auto"/>
              <w:jc w:val="center"/>
              <w:rPr>
                <w:szCs w:val="24"/>
              </w:rPr>
            </w:pPr>
            <w:r w:rsidRPr="00183B84">
              <w:rPr>
                <w:szCs w:val="24"/>
              </w:rPr>
              <w:t>-</w:t>
            </w:r>
          </w:p>
        </w:tc>
      </w:tr>
      <w:tr w:rsidR="00A44F45" w:rsidRPr="00183B84" w14:paraId="4FB2F492" w14:textId="77777777" w:rsidTr="002251B2">
        <w:tc>
          <w:tcPr>
            <w:tcW w:w="785" w:type="dxa"/>
          </w:tcPr>
          <w:p w14:paraId="6158E316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1.1.2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D22" w14:textId="77777777" w:rsidR="00A44F45" w:rsidRPr="0079193E" w:rsidRDefault="00A44F45" w:rsidP="002251B2">
            <w:pPr>
              <w:snapToGri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Доля утвержденных (или внесенных изменений) в программ(ы) комплексного развития территории от общего количества программ, разработка которых необходима в соответствии с Градостроительным кодексом РФ</w:t>
            </w:r>
            <w:r w:rsidRPr="0079193E">
              <w:rPr>
                <w:rFonts w:ascii="Courier New" w:hAnsi="Courier New" w:cs="Courier New"/>
              </w:rPr>
              <w:t xml:space="preserve"> (</w:t>
            </w:r>
            <w:r w:rsidRPr="0079193E">
              <w:rPr>
                <w:rFonts w:ascii="Courier New" w:hAnsi="Courier New" w:cs="Courier New"/>
                <w:szCs w:val="24"/>
              </w:rPr>
              <w:t>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889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998AE" w14:textId="77777777" w:rsidR="00A44F45" w:rsidRPr="00183B84" w:rsidRDefault="00A44F45" w:rsidP="002251B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44F45" w14:paraId="36CDB593" w14:textId="77777777" w:rsidTr="002251B2">
        <w:tc>
          <w:tcPr>
            <w:tcW w:w="785" w:type="dxa"/>
          </w:tcPr>
          <w:p w14:paraId="1F5D6912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1.1.3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DD2" w14:textId="77777777" w:rsidR="00A44F45" w:rsidRPr="0079193E" w:rsidRDefault="00A44F45" w:rsidP="002251B2">
            <w:pPr>
              <w:snapToGri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 (%)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9AA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D7992" w14:textId="77777777" w:rsidR="00A44F45" w:rsidRPr="0053072B" w:rsidRDefault="00A44F45" w:rsidP="002251B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CBB9296" w14:textId="77777777" w:rsidR="00A44F45" w:rsidRDefault="00A44F45" w:rsidP="00A44F45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12F3313A" w14:textId="77777777" w:rsidR="00A44F45" w:rsidRPr="00F66353" w:rsidRDefault="00A44F45" w:rsidP="00A44F45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16B44268" w14:textId="77777777" w:rsidR="00A44F45" w:rsidRDefault="00A44F45" w:rsidP="00A44F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  <w:sectPr w:rsidR="00A44F45" w:rsidSect="00963377">
          <w:headerReference w:type="default" r:id="rId5"/>
          <w:pgSz w:w="11906" w:h="16838"/>
          <w:pgMar w:top="425" w:right="851" w:bottom="1276" w:left="1701" w:header="709" w:footer="709" w:gutter="0"/>
          <w:cols w:space="720"/>
        </w:sectPr>
      </w:pPr>
    </w:p>
    <w:p w14:paraId="1C645C6F" w14:textId="77777777" w:rsidR="00A44F45" w:rsidRPr="00F90B45" w:rsidRDefault="00A44F45" w:rsidP="00A44F4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90B45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Перечень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F90B4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мероприятий муниципальной Программы </w:t>
      </w:r>
      <w:r w:rsidRPr="00F90B45">
        <w:rPr>
          <w:rFonts w:ascii="Arial" w:hAnsi="Arial" w:cs="Arial"/>
          <w:sz w:val="24"/>
          <w:szCs w:val="24"/>
        </w:rPr>
        <w:t xml:space="preserve">«Градостроительная политика на территории муниципального образования «Казачье» на </w:t>
      </w:r>
      <w:proofErr w:type="gramStart"/>
      <w:r w:rsidRPr="00F90B45">
        <w:rPr>
          <w:rFonts w:ascii="Arial" w:hAnsi="Arial" w:cs="Arial"/>
          <w:sz w:val="24"/>
          <w:szCs w:val="24"/>
        </w:rPr>
        <w:t>2023 - 2</w:t>
      </w:r>
      <w:r>
        <w:rPr>
          <w:rFonts w:ascii="Arial" w:hAnsi="Arial" w:cs="Arial"/>
          <w:sz w:val="24"/>
          <w:szCs w:val="24"/>
        </w:rPr>
        <w:t>0</w:t>
      </w:r>
      <w:r w:rsidRPr="00F90B45">
        <w:rPr>
          <w:rFonts w:ascii="Arial" w:hAnsi="Arial" w:cs="Arial"/>
          <w:sz w:val="24"/>
          <w:szCs w:val="24"/>
        </w:rPr>
        <w:t>24</w:t>
      </w:r>
      <w:proofErr w:type="gramEnd"/>
      <w:r w:rsidRPr="00F90B45">
        <w:rPr>
          <w:rFonts w:ascii="Arial" w:hAnsi="Arial" w:cs="Arial"/>
          <w:sz w:val="24"/>
          <w:szCs w:val="24"/>
        </w:rPr>
        <w:t xml:space="preserve"> гг.»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843"/>
        <w:gridCol w:w="1417"/>
        <w:gridCol w:w="1701"/>
        <w:gridCol w:w="1985"/>
        <w:gridCol w:w="2155"/>
        <w:gridCol w:w="2097"/>
        <w:gridCol w:w="29"/>
      </w:tblGrid>
      <w:tr w:rsidR="00A44F45" w:rsidRPr="00296E9F" w14:paraId="3BB85D01" w14:textId="77777777" w:rsidTr="002251B2">
        <w:trPr>
          <w:gridAfter w:val="1"/>
          <w:wAfter w:w="29" w:type="dxa"/>
        </w:trPr>
        <w:tc>
          <w:tcPr>
            <w:tcW w:w="540" w:type="dxa"/>
            <w:vMerge w:val="restart"/>
            <w:vAlign w:val="center"/>
          </w:tcPr>
          <w:p w14:paraId="513AE132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№ </w:t>
            </w:r>
            <w:r w:rsidRPr="0079193E">
              <w:rPr>
                <w:rFonts w:ascii="Courier New" w:hAnsi="Courier New" w:cs="Courier New"/>
                <w:szCs w:val="24"/>
              </w:rPr>
              <w:br/>
              <w:t>п/п</w:t>
            </w:r>
          </w:p>
        </w:tc>
        <w:tc>
          <w:tcPr>
            <w:tcW w:w="3112" w:type="dxa"/>
            <w:vMerge w:val="restart"/>
            <w:vAlign w:val="center"/>
          </w:tcPr>
          <w:p w14:paraId="5ADE10F5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143D6006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pacing w:val="-14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14:paraId="11997191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Срок </w:t>
            </w:r>
            <w:r w:rsidRPr="0079193E">
              <w:rPr>
                <w:rFonts w:ascii="Courier New" w:hAnsi="Courier New" w:cs="Courier New"/>
                <w:szCs w:val="24"/>
              </w:rPr>
              <w:br/>
            </w:r>
            <w:r w:rsidRPr="0079193E">
              <w:rPr>
                <w:rFonts w:ascii="Courier New" w:hAnsi="Courier New" w:cs="Courier New"/>
                <w:spacing w:val="-10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14:paraId="46A681AC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Целевой </w:t>
            </w:r>
            <w:r w:rsidRPr="0079193E">
              <w:rPr>
                <w:rFonts w:ascii="Courier New" w:hAnsi="Courier New" w:cs="Courier New"/>
                <w:szCs w:val="24"/>
              </w:rPr>
              <w:br/>
              <w:t xml:space="preserve">показатель (номер </w:t>
            </w:r>
            <w:r w:rsidRPr="0079193E">
              <w:rPr>
                <w:rFonts w:ascii="Courier New" w:hAnsi="Courier New" w:cs="Courier New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985" w:type="dxa"/>
            <w:vMerge w:val="restart"/>
            <w:vAlign w:val="center"/>
          </w:tcPr>
          <w:p w14:paraId="7CC96D96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Источник финансирования</w:t>
            </w:r>
          </w:p>
        </w:tc>
        <w:tc>
          <w:tcPr>
            <w:tcW w:w="4252" w:type="dxa"/>
            <w:gridSpan w:val="2"/>
            <w:vAlign w:val="center"/>
          </w:tcPr>
          <w:p w14:paraId="567E05FB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Объем финансирования по годам (</w:t>
            </w:r>
            <w:proofErr w:type="spellStart"/>
            <w:r w:rsidRPr="0079193E">
              <w:rPr>
                <w:rFonts w:ascii="Courier New" w:hAnsi="Courier New" w:cs="Courier New"/>
                <w:szCs w:val="24"/>
              </w:rPr>
              <w:t>тыс.руб</w:t>
            </w:r>
            <w:proofErr w:type="spellEnd"/>
            <w:r w:rsidRPr="0079193E">
              <w:rPr>
                <w:rFonts w:ascii="Courier New" w:hAnsi="Courier New" w:cs="Courier New"/>
                <w:szCs w:val="24"/>
              </w:rPr>
              <w:t>.)</w:t>
            </w:r>
          </w:p>
        </w:tc>
      </w:tr>
      <w:tr w:rsidR="00A44F45" w:rsidRPr="00296E9F" w14:paraId="6D06B4B8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2AD4BBA4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112" w:type="dxa"/>
            <w:vMerge/>
          </w:tcPr>
          <w:p w14:paraId="3E2F58F9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750C7E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A6D14EA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C8385D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D271C15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D125E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67797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2024</w:t>
            </w:r>
          </w:p>
        </w:tc>
      </w:tr>
      <w:tr w:rsidR="00A44F45" w:rsidRPr="00296E9F" w14:paraId="15530756" w14:textId="77777777" w:rsidTr="002251B2">
        <w:tc>
          <w:tcPr>
            <w:tcW w:w="540" w:type="dxa"/>
          </w:tcPr>
          <w:p w14:paraId="354FE105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14:paraId="54783F21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41AA550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D44BD1D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117CD37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49287BFD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14:paraId="31297DEA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</w:tcPr>
          <w:p w14:paraId="1FD04E28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</w:tr>
      <w:tr w:rsidR="00A44F45" w:rsidRPr="00296E9F" w14:paraId="330521D1" w14:textId="77777777" w:rsidTr="002251B2">
        <w:trPr>
          <w:gridAfter w:val="1"/>
          <w:wAfter w:w="29" w:type="dxa"/>
          <w:trHeight w:val="465"/>
        </w:trPr>
        <w:tc>
          <w:tcPr>
            <w:tcW w:w="540" w:type="dxa"/>
            <w:vAlign w:val="center"/>
          </w:tcPr>
          <w:p w14:paraId="2D4D2790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4310" w:type="dxa"/>
            <w:gridSpan w:val="7"/>
            <w:vAlign w:val="center"/>
          </w:tcPr>
          <w:p w14:paraId="03F3976F" w14:textId="77777777" w:rsidR="00A44F45" w:rsidRPr="0079193E" w:rsidRDefault="00A44F45" w:rsidP="002251B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A44F45" w:rsidRPr="00296E9F" w14:paraId="1BB15CB1" w14:textId="77777777" w:rsidTr="002251B2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66EF1402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</w:t>
            </w:r>
          </w:p>
        </w:tc>
        <w:tc>
          <w:tcPr>
            <w:tcW w:w="3112" w:type="dxa"/>
            <w:vMerge w:val="restart"/>
          </w:tcPr>
          <w:p w14:paraId="7CDF7CB2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843" w:type="dxa"/>
            <w:vMerge w:val="restart"/>
          </w:tcPr>
          <w:p w14:paraId="24BFAF0E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8AB5F43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1726981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1.1.1.</w:t>
            </w:r>
          </w:p>
        </w:tc>
        <w:tc>
          <w:tcPr>
            <w:tcW w:w="1985" w:type="dxa"/>
          </w:tcPr>
          <w:p w14:paraId="6D463D5F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Всего бюджет</w:t>
            </w:r>
          </w:p>
          <w:p w14:paraId="3AAD589A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55" w:type="dxa"/>
          </w:tcPr>
          <w:p w14:paraId="272CE5C9" w14:textId="77777777" w:rsidR="00A44F45" w:rsidRPr="0079193E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</w:tcPr>
          <w:p w14:paraId="007821B2" w14:textId="77777777" w:rsidR="00A44F45" w:rsidRPr="0079193E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193E">
              <w:rPr>
                <w:rFonts w:ascii="Courier New" w:hAnsi="Courier New" w:cs="Courier New"/>
              </w:rPr>
              <w:t>-</w:t>
            </w:r>
          </w:p>
        </w:tc>
      </w:tr>
      <w:tr w:rsidR="00A44F45" w:rsidRPr="00296E9F" w14:paraId="6C894BCE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7E3DC086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220FD24D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54038859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269296E6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60B3C3DA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6B6D7B47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Областной бюджет</w:t>
            </w:r>
          </w:p>
        </w:tc>
        <w:tc>
          <w:tcPr>
            <w:tcW w:w="2155" w:type="dxa"/>
          </w:tcPr>
          <w:p w14:paraId="621F4103" w14:textId="77777777" w:rsidR="00A44F45" w:rsidRPr="0079193E" w:rsidRDefault="00A44F45" w:rsidP="002251B2">
            <w:pPr>
              <w:spacing w:after="0" w:line="240" w:lineRule="auto"/>
              <w:ind w:right="-57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097" w:type="dxa"/>
          </w:tcPr>
          <w:p w14:paraId="640DF16B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  <w:p w14:paraId="05F39434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A44F45" w:rsidRPr="00296E9F" w14:paraId="586ACF25" w14:textId="77777777" w:rsidTr="002251B2">
        <w:trPr>
          <w:gridAfter w:val="1"/>
          <w:wAfter w:w="29" w:type="dxa"/>
          <w:trHeight w:val="577"/>
        </w:trPr>
        <w:tc>
          <w:tcPr>
            <w:tcW w:w="540" w:type="dxa"/>
            <w:vMerge/>
          </w:tcPr>
          <w:p w14:paraId="6A2E1186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04632CE8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6BBE70FB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04014FF0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41645C51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423656C2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Бюджет поселения </w:t>
            </w:r>
          </w:p>
        </w:tc>
        <w:tc>
          <w:tcPr>
            <w:tcW w:w="2155" w:type="dxa"/>
          </w:tcPr>
          <w:p w14:paraId="39AB2752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097" w:type="dxa"/>
          </w:tcPr>
          <w:p w14:paraId="76103C45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  <w:p w14:paraId="67E507D8" w14:textId="77777777" w:rsidR="00A44F45" w:rsidRPr="0079193E" w:rsidRDefault="00A44F45" w:rsidP="002251B2">
            <w:pPr>
              <w:spacing w:after="0" w:line="240" w:lineRule="auto"/>
              <w:ind w:right="-57"/>
              <w:rPr>
                <w:rFonts w:ascii="Courier New" w:hAnsi="Courier New" w:cs="Courier New"/>
                <w:szCs w:val="24"/>
              </w:rPr>
            </w:pPr>
          </w:p>
        </w:tc>
      </w:tr>
      <w:tr w:rsidR="00A44F45" w:rsidRPr="00296E9F" w14:paraId="75F725FD" w14:textId="77777777" w:rsidTr="002251B2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1499AAF1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1.2</w:t>
            </w:r>
          </w:p>
        </w:tc>
        <w:tc>
          <w:tcPr>
            <w:tcW w:w="3112" w:type="dxa"/>
            <w:vMerge w:val="restart"/>
          </w:tcPr>
          <w:p w14:paraId="663F93A0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Выполнение работ по</w:t>
            </w:r>
            <w:r w:rsidRPr="0079193E">
              <w:rPr>
                <w:rFonts w:ascii="Courier New" w:hAnsi="Courier New" w:cs="Courier New"/>
              </w:rPr>
              <w:br/>
            </w:r>
            <w:r w:rsidRPr="0079193E">
              <w:rPr>
                <w:rStyle w:val="markedcontent"/>
                <w:rFonts w:ascii="Courier New" w:hAnsi="Courier New" w:cs="Courier New"/>
              </w:rPr>
              <w:t>актуализации документов градостроительного зонирования, в части приведения в</w:t>
            </w:r>
            <w:r w:rsidRPr="0079193E">
              <w:rPr>
                <w:rFonts w:ascii="Courier New" w:hAnsi="Courier New" w:cs="Courier New"/>
              </w:rPr>
              <w:br/>
            </w:r>
            <w:r w:rsidRPr="0079193E">
              <w:rPr>
                <w:rStyle w:val="markedcontent"/>
                <w:rFonts w:ascii="Courier New" w:hAnsi="Courier New" w:cs="Courier New"/>
              </w:rPr>
              <w:t>соответствие с измененным законодательством, нормативно-правовыми актами</w:t>
            </w:r>
            <w:r w:rsidRPr="0079193E">
              <w:rPr>
                <w:rFonts w:ascii="Courier New" w:hAnsi="Courier New" w:cs="Courier New"/>
              </w:rPr>
              <w:br/>
            </w:r>
            <w:r w:rsidRPr="0079193E">
              <w:rPr>
                <w:rStyle w:val="markedcontent"/>
                <w:rFonts w:ascii="Courier New" w:hAnsi="Courier New" w:cs="Courier New"/>
              </w:rPr>
              <w:t>муниципального образования и Генеральным планом поселения</w:t>
            </w:r>
          </w:p>
        </w:tc>
        <w:tc>
          <w:tcPr>
            <w:tcW w:w="1843" w:type="dxa"/>
            <w:vMerge w:val="restart"/>
          </w:tcPr>
          <w:p w14:paraId="300F442E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Администрация</w:t>
            </w:r>
          </w:p>
        </w:tc>
        <w:tc>
          <w:tcPr>
            <w:tcW w:w="1417" w:type="dxa"/>
            <w:vMerge w:val="restart"/>
          </w:tcPr>
          <w:p w14:paraId="54B7777F" w14:textId="77777777" w:rsidR="00A44F45" w:rsidRPr="0079193E" w:rsidRDefault="00A44F45" w:rsidP="002251B2">
            <w:pPr>
              <w:spacing w:after="0" w:line="240" w:lineRule="auto"/>
              <w:ind w:left="-57" w:right="-57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2023 годы</w:t>
            </w:r>
          </w:p>
        </w:tc>
        <w:tc>
          <w:tcPr>
            <w:tcW w:w="1701" w:type="dxa"/>
            <w:vMerge w:val="restart"/>
          </w:tcPr>
          <w:p w14:paraId="1D70145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6FC9E35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Всего бюджет</w:t>
            </w:r>
          </w:p>
          <w:p w14:paraId="2F244DB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55" w:type="dxa"/>
          </w:tcPr>
          <w:p w14:paraId="1EC71551" w14:textId="77777777" w:rsidR="00A44F45" w:rsidRPr="0079193E" w:rsidRDefault="00A44F45" w:rsidP="002251B2">
            <w:pPr>
              <w:spacing w:after="0" w:line="240" w:lineRule="auto"/>
              <w:ind w:right="-57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097" w:type="dxa"/>
          </w:tcPr>
          <w:p w14:paraId="56898D1B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599,00</w:t>
            </w:r>
          </w:p>
        </w:tc>
      </w:tr>
      <w:tr w:rsidR="00A44F45" w:rsidRPr="00296E9F" w14:paraId="74455091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25794B4E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394AB47F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01FB38B8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1DBB9063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3F9ED985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0B8C99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Областной бюджет</w:t>
            </w:r>
          </w:p>
        </w:tc>
        <w:tc>
          <w:tcPr>
            <w:tcW w:w="2155" w:type="dxa"/>
          </w:tcPr>
          <w:p w14:paraId="721D95C8" w14:textId="77777777" w:rsidR="00A44F45" w:rsidRPr="0079193E" w:rsidRDefault="00A44F45" w:rsidP="002251B2">
            <w:pPr>
              <w:spacing w:after="0" w:line="240" w:lineRule="auto"/>
              <w:ind w:left="-57" w:right="-57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097" w:type="dxa"/>
          </w:tcPr>
          <w:p w14:paraId="74080F71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581,00</w:t>
            </w:r>
          </w:p>
        </w:tc>
      </w:tr>
      <w:tr w:rsidR="00A44F45" w:rsidRPr="00296E9F" w14:paraId="5DACF8F0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2230C7E2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4470F0A8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3BCD48C7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4D6DDBC6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0A9520D6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19666B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Бюджет поселения </w:t>
            </w:r>
          </w:p>
        </w:tc>
        <w:tc>
          <w:tcPr>
            <w:tcW w:w="2155" w:type="dxa"/>
          </w:tcPr>
          <w:p w14:paraId="677AE4F2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097" w:type="dxa"/>
          </w:tcPr>
          <w:p w14:paraId="70ADFC17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18,00</w:t>
            </w:r>
          </w:p>
        </w:tc>
      </w:tr>
      <w:tr w:rsidR="00A44F45" w:rsidRPr="00296E9F" w14:paraId="60165D1A" w14:textId="77777777" w:rsidTr="002251B2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4FD6EF52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1.3</w:t>
            </w:r>
          </w:p>
        </w:tc>
        <w:tc>
          <w:tcPr>
            <w:tcW w:w="3112" w:type="dxa"/>
            <w:vMerge w:val="restart"/>
          </w:tcPr>
          <w:p w14:paraId="03A7F85B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Подготовка описания границ населенных </w:t>
            </w:r>
            <w:r w:rsidRPr="0079193E">
              <w:rPr>
                <w:rFonts w:ascii="Courier New" w:hAnsi="Courier New" w:cs="Courier New"/>
                <w:szCs w:val="24"/>
              </w:rPr>
              <w:lastRenderedPageBreak/>
              <w:t>пунктов для внесения в кадастр недвижимости</w:t>
            </w:r>
          </w:p>
        </w:tc>
        <w:tc>
          <w:tcPr>
            <w:tcW w:w="1843" w:type="dxa"/>
            <w:vMerge w:val="restart"/>
          </w:tcPr>
          <w:p w14:paraId="5DEF6D2F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  <w:vMerge w:val="restart"/>
          </w:tcPr>
          <w:p w14:paraId="453C91C5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FB10969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1.1.1.</w:t>
            </w:r>
          </w:p>
        </w:tc>
        <w:tc>
          <w:tcPr>
            <w:tcW w:w="1985" w:type="dxa"/>
          </w:tcPr>
          <w:p w14:paraId="05C2C8A1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Всего бюджет</w:t>
            </w:r>
          </w:p>
          <w:p w14:paraId="1C9786E8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55" w:type="dxa"/>
          </w:tcPr>
          <w:p w14:paraId="7C1F3184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2097" w:type="dxa"/>
          </w:tcPr>
          <w:p w14:paraId="53BBA0D8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</w:tr>
      <w:tr w:rsidR="00A44F45" w:rsidRPr="00296E9F" w14:paraId="78AF510B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54FE9818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461DAEE7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7BCBBA1E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51B007CF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6928743A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4FFFC1B7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Областной бюджет</w:t>
            </w:r>
          </w:p>
        </w:tc>
        <w:tc>
          <w:tcPr>
            <w:tcW w:w="2155" w:type="dxa"/>
          </w:tcPr>
          <w:p w14:paraId="21B771DC" w14:textId="77777777" w:rsidR="00A44F45" w:rsidRPr="0079193E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193E">
              <w:rPr>
                <w:rFonts w:ascii="Courier New" w:hAnsi="Courier New" w:cs="Courier New"/>
              </w:rPr>
              <w:t>-</w:t>
            </w:r>
          </w:p>
        </w:tc>
        <w:tc>
          <w:tcPr>
            <w:tcW w:w="2097" w:type="dxa"/>
          </w:tcPr>
          <w:p w14:paraId="1597B960" w14:textId="77777777" w:rsidR="00A44F45" w:rsidRPr="0079193E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193E">
              <w:rPr>
                <w:rFonts w:ascii="Courier New" w:hAnsi="Courier New" w:cs="Courier New"/>
              </w:rPr>
              <w:t>-</w:t>
            </w:r>
          </w:p>
        </w:tc>
      </w:tr>
      <w:tr w:rsidR="00A44F45" w:rsidRPr="00296E9F" w14:paraId="3E880C7E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78C50389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39259861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72539395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0B51ACE0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5761B6A9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5AA94E74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Бюджет поселения</w:t>
            </w:r>
          </w:p>
        </w:tc>
        <w:tc>
          <w:tcPr>
            <w:tcW w:w="2155" w:type="dxa"/>
          </w:tcPr>
          <w:p w14:paraId="2C33A8E9" w14:textId="77777777" w:rsidR="00A44F45" w:rsidRPr="0079193E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193E">
              <w:rPr>
                <w:rFonts w:ascii="Courier New" w:hAnsi="Courier New" w:cs="Courier New"/>
              </w:rPr>
              <w:t>-</w:t>
            </w:r>
          </w:p>
        </w:tc>
        <w:tc>
          <w:tcPr>
            <w:tcW w:w="2097" w:type="dxa"/>
          </w:tcPr>
          <w:p w14:paraId="54E3B448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</w:tr>
      <w:tr w:rsidR="00A44F45" w:rsidRPr="00296E9F" w14:paraId="5DE8F417" w14:textId="77777777" w:rsidTr="002251B2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04540B8E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1.4</w:t>
            </w:r>
          </w:p>
        </w:tc>
        <w:tc>
          <w:tcPr>
            <w:tcW w:w="3112" w:type="dxa"/>
            <w:vMerge w:val="restart"/>
          </w:tcPr>
          <w:p w14:paraId="274BE888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843" w:type="dxa"/>
          </w:tcPr>
          <w:p w14:paraId="262467C0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</w:tcPr>
          <w:p w14:paraId="5DACE905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proofErr w:type="gramStart"/>
            <w:r w:rsidRPr="0079193E">
              <w:rPr>
                <w:rFonts w:ascii="Courier New" w:hAnsi="Courier New" w:cs="Courier New"/>
                <w:szCs w:val="24"/>
              </w:rPr>
              <w:t>2023 - 2024</w:t>
            </w:r>
            <w:proofErr w:type="gramEnd"/>
            <w:r w:rsidRPr="0079193E">
              <w:rPr>
                <w:rFonts w:ascii="Courier New" w:hAnsi="Courier New" w:cs="Courier New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4D744E77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01F3096B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Всего бюджет</w:t>
            </w:r>
          </w:p>
          <w:p w14:paraId="63BD0DB5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55" w:type="dxa"/>
          </w:tcPr>
          <w:p w14:paraId="66C3CFAA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339,80</w:t>
            </w:r>
          </w:p>
        </w:tc>
        <w:tc>
          <w:tcPr>
            <w:tcW w:w="2097" w:type="dxa"/>
          </w:tcPr>
          <w:p w14:paraId="0102A7B8" w14:textId="77777777" w:rsidR="00A44F45" w:rsidRPr="0079193E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44F45" w:rsidRPr="00296E9F" w14:paraId="014DC08B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4CE903A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223EE9AD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</w:tcPr>
          <w:p w14:paraId="629765EA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</w:tcPr>
          <w:p w14:paraId="652DBA91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</w:tcPr>
          <w:p w14:paraId="265B307B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135FB66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Областной бюджет</w:t>
            </w:r>
          </w:p>
        </w:tc>
        <w:tc>
          <w:tcPr>
            <w:tcW w:w="2155" w:type="dxa"/>
          </w:tcPr>
          <w:p w14:paraId="59E641F9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329,60</w:t>
            </w:r>
          </w:p>
        </w:tc>
        <w:tc>
          <w:tcPr>
            <w:tcW w:w="2097" w:type="dxa"/>
          </w:tcPr>
          <w:p w14:paraId="717DC725" w14:textId="77777777" w:rsidR="00A44F45" w:rsidRPr="0079193E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44F45" w:rsidRPr="00296E9F" w14:paraId="3A09EAC0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1EE04FC4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1E60DFAF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</w:tcPr>
          <w:p w14:paraId="0571F483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</w:tcPr>
          <w:p w14:paraId="7FBDFCB2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</w:tcPr>
          <w:p w14:paraId="36943C94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6FE4B807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Бюджет поселения</w:t>
            </w:r>
          </w:p>
        </w:tc>
        <w:tc>
          <w:tcPr>
            <w:tcW w:w="2155" w:type="dxa"/>
          </w:tcPr>
          <w:p w14:paraId="3474E293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10,20</w:t>
            </w:r>
          </w:p>
        </w:tc>
        <w:tc>
          <w:tcPr>
            <w:tcW w:w="2097" w:type="dxa"/>
          </w:tcPr>
          <w:p w14:paraId="0324E8F7" w14:textId="77777777" w:rsidR="00A44F45" w:rsidRPr="0079193E" w:rsidRDefault="00A44F45" w:rsidP="002251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44F45" w:rsidRPr="00296E9F" w14:paraId="58A6C39D" w14:textId="77777777" w:rsidTr="002251B2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297FA93C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1.5</w:t>
            </w:r>
          </w:p>
        </w:tc>
        <w:tc>
          <w:tcPr>
            <w:tcW w:w="3112" w:type="dxa"/>
            <w:vMerge w:val="restart"/>
          </w:tcPr>
          <w:p w14:paraId="218C3957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</w:p>
        </w:tc>
        <w:tc>
          <w:tcPr>
            <w:tcW w:w="1843" w:type="dxa"/>
            <w:vMerge w:val="restart"/>
          </w:tcPr>
          <w:p w14:paraId="1B809094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14:paraId="2E374CAB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A84F9D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1.1.2.</w:t>
            </w:r>
          </w:p>
        </w:tc>
        <w:tc>
          <w:tcPr>
            <w:tcW w:w="1985" w:type="dxa"/>
          </w:tcPr>
          <w:p w14:paraId="7A726088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Всего бюджет</w:t>
            </w:r>
          </w:p>
          <w:p w14:paraId="10EE4C07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55" w:type="dxa"/>
          </w:tcPr>
          <w:p w14:paraId="20E75D85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2097" w:type="dxa"/>
          </w:tcPr>
          <w:p w14:paraId="66FB7AE6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44F45" w:rsidRPr="00296E9F" w14:paraId="31C8897F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10AB33C2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12ED452A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33830BC3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456717D3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1F09C748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552ECF86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Областной бюджет</w:t>
            </w:r>
          </w:p>
        </w:tc>
        <w:tc>
          <w:tcPr>
            <w:tcW w:w="2155" w:type="dxa"/>
          </w:tcPr>
          <w:p w14:paraId="7FDC349F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2097" w:type="dxa"/>
          </w:tcPr>
          <w:p w14:paraId="3DDBBC03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79193E">
              <w:rPr>
                <w:rFonts w:ascii="Courier New" w:hAnsi="Courier New" w:cs="Courier New"/>
              </w:rPr>
              <w:t>-</w:t>
            </w:r>
          </w:p>
        </w:tc>
      </w:tr>
      <w:tr w:rsidR="00A44F45" w:rsidRPr="00296E9F" w14:paraId="7ACE871A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754F8EC5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08252045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13539E8F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09F67CD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5020E481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18EB07E0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Бюджет поселения</w:t>
            </w:r>
          </w:p>
        </w:tc>
        <w:tc>
          <w:tcPr>
            <w:tcW w:w="2155" w:type="dxa"/>
          </w:tcPr>
          <w:p w14:paraId="0B99DC24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2097" w:type="dxa"/>
          </w:tcPr>
          <w:p w14:paraId="289F1AA9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44F45" w:rsidRPr="00296E9F" w14:paraId="7D92A8DA" w14:textId="77777777" w:rsidTr="002251B2">
        <w:trPr>
          <w:gridAfter w:val="1"/>
          <w:wAfter w:w="29" w:type="dxa"/>
        </w:trPr>
        <w:tc>
          <w:tcPr>
            <w:tcW w:w="540" w:type="dxa"/>
            <w:vMerge w:val="restart"/>
          </w:tcPr>
          <w:p w14:paraId="6021FC1C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1.6</w:t>
            </w:r>
          </w:p>
        </w:tc>
        <w:tc>
          <w:tcPr>
            <w:tcW w:w="3112" w:type="dxa"/>
            <w:vMerge w:val="restart"/>
          </w:tcPr>
          <w:p w14:paraId="12D1AE31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Выполнение работ по разработке документации по планировке территории (проекты планировки территории, проекты межевания территории) для объектов местного значения</w:t>
            </w:r>
          </w:p>
        </w:tc>
        <w:tc>
          <w:tcPr>
            <w:tcW w:w="1843" w:type="dxa"/>
            <w:vMerge w:val="restart"/>
          </w:tcPr>
          <w:p w14:paraId="1114567C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14:paraId="54468DD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1BD47AE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1.1.3</w:t>
            </w:r>
          </w:p>
        </w:tc>
        <w:tc>
          <w:tcPr>
            <w:tcW w:w="1985" w:type="dxa"/>
          </w:tcPr>
          <w:p w14:paraId="4573A35F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Всего бюджет</w:t>
            </w:r>
          </w:p>
          <w:p w14:paraId="004F4018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55" w:type="dxa"/>
          </w:tcPr>
          <w:p w14:paraId="7B5A7E41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2097" w:type="dxa"/>
          </w:tcPr>
          <w:p w14:paraId="59AA83E4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44F45" w:rsidRPr="00296E9F" w14:paraId="0F71CFC1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7E64AA07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76DBD20A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6A15C171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5FAAF6F9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3CD19004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4E8EAFF6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Областной бюджет</w:t>
            </w:r>
          </w:p>
        </w:tc>
        <w:tc>
          <w:tcPr>
            <w:tcW w:w="2155" w:type="dxa"/>
          </w:tcPr>
          <w:p w14:paraId="53014748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2097" w:type="dxa"/>
          </w:tcPr>
          <w:p w14:paraId="731889F7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44F45" w14:paraId="445BD43C" w14:textId="77777777" w:rsidTr="002251B2">
        <w:trPr>
          <w:gridAfter w:val="1"/>
          <w:wAfter w:w="29" w:type="dxa"/>
        </w:trPr>
        <w:tc>
          <w:tcPr>
            <w:tcW w:w="540" w:type="dxa"/>
            <w:vMerge/>
          </w:tcPr>
          <w:p w14:paraId="1C3BDEE1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2" w:type="dxa"/>
            <w:vMerge/>
          </w:tcPr>
          <w:p w14:paraId="3FE22751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vMerge/>
          </w:tcPr>
          <w:p w14:paraId="620B3680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14:paraId="6336B1CD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701" w:type="dxa"/>
            <w:vMerge/>
          </w:tcPr>
          <w:p w14:paraId="444FF57E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14:paraId="4A89AB74" w14:textId="77777777" w:rsidR="00A44F45" w:rsidRPr="0079193E" w:rsidRDefault="00A44F45" w:rsidP="002251B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Бюджет поселения</w:t>
            </w:r>
          </w:p>
        </w:tc>
        <w:tc>
          <w:tcPr>
            <w:tcW w:w="2155" w:type="dxa"/>
          </w:tcPr>
          <w:p w14:paraId="1E836253" w14:textId="77777777" w:rsidR="00A44F45" w:rsidRPr="0079193E" w:rsidRDefault="00A44F45" w:rsidP="002251B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79193E"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2097" w:type="dxa"/>
          </w:tcPr>
          <w:p w14:paraId="315FD42F" w14:textId="77777777" w:rsidR="00A44F45" w:rsidRPr="0079193E" w:rsidRDefault="00A44F45" w:rsidP="002251B2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14:paraId="11E9CE60" w14:textId="77777777" w:rsidR="00A44F45" w:rsidRDefault="00A44F45" w:rsidP="00A44F45">
      <w:pPr>
        <w:spacing w:after="0" w:line="240" w:lineRule="auto"/>
        <w:ind w:firstLine="426"/>
        <w:rPr>
          <w:rFonts w:eastAsia="Times New Roman"/>
          <w:bCs/>
          <w:color w:val="000000"/>
          <w:szCs w:val="24"/>
        </w:rPr>
      </w:pPr>
    </w:p>
    <w:p w14:paraId="519F04C7" w14:textId="77777777" w:rsidR="00A44F45" w:rsidRDefault="00A44F45" w:rsidP="00A44F45">
      <w:pPr>
        <w:spacing w:after="0" w:line="240" w:lineRule="auto"/>
        <w:ind w:firstLine="426"/>
        <w:rPr>
          <w:rFonts w:eastAsia="Times New Roman"/>
          <w:bCs/>
          <w:color w:val="000000"/>
          <w:szCs w:val="24"/>
        </w:rPr>
        <w:sectPr w:rsidR="00A44F45" w:rsidSect="002E5F12">
          <w:pgSz w:w="16838" w:h="11906" w:orient="landscape"/>
          <w:pgMar w:top="1701" w:right="425" w:bottom="851" w:left="1276" w:header="709" w:footer="709" w:gutter="0"/>
          <w:cols w:space="720"/>
          <w:docGrid w:linePitch="299"/>
        </w:sectPr>
      </w:pPr>
    </w:p>
    <w:p w14:paraId="5C872035" w14:textId="77777777" w:rsidR="00A44F45" w:rsidRDefault="00A44F45" w:rsidP="00A44F4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9AF12C0" w14:textId="77777777" w:rsidR="00A44F45" w:rsidRDefault="00A44F45"/>
    <w:sectPr w:rsidR="00A4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69E5" w14:textId="77777777" w:rsidR="00DC3172" w:rsidRDefault="00000000">
    <w:pPr>
      <w:pStyle w:val="a4"/>
      <w:jc w:val="center"/>
      <w:rPr>
        <w:noProof/>
      </w:rPr>
    </w:pPr>
  </w:p>
  <w:p w14:paraId="504A4B76" w14:textId="77777777" w:rsidR="00B429B7" w:rsidRDefault="00000000">
    <w:pPr>
      <w:pStyle w:val="a4"/>
      <w:jc w:val="center"/>
    </w:pPr>
  </w:p>
  <w:p w14:paraId="4D3DBC77" w14:textId="77777777" w:rsidR="00DC3172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7F48"/>
    <w:multiLevelType w:val="hybridMultilevel"/>
    <w:tmpl w:val="E0A8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0671">
    <w:abstractNumId w:val="2"/>
  </w:num>
  <w:num w:numId="2" w16cid:durableId="1912538193">
    <w:abstractNumId w:val="3"/>
  </w:num>
  <w:num w:numId="3" w16cid:durableId="1207835890">
    <w:abstractNumId w:val="0"/>
  </w:num>
  <w:num w:numId="4" w16cid:durableId="176927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01"/>
    <w:rsid w:val="00283766"/>
    <w:rsid w:val="00A42801"/>
    <w:rsid w:val="00A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00A3"/>
  <w15:chartTrackingRefBased/>
  <w15:docId w15:val="{834895C8-4D52-4345-AC3F-C068FF8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4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44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4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A44F45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A44F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A44F45"/>
  </w:style>
  <w:style w:type="paragraph" w:customStyle="1" w:styleId="ConsPlusTitle">
    <w:name w:val="ConsPlusTitle"/>
    <w:rsid w:val="00A44F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2023-02-01T07:22:00Z</dcterms:created>
  <dcterms:modified xsi:type="dcterms:W3CDTF">2023-02-01T07:34:00Z</dcterms:modified>
</cp:coreProperties>
</file>