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F3" w:rsidRDefault="00AC30F3" w:rsidP="00AC30F3">
      <w:pPr>
        <w:spacing w:after="0" w:line="240" w:lineRule="auto"/>
        <w:jc w:val="center"/>
        <w:rPr>
          <w:rFonts w:ascii="Arial" w:hAnsi="Arial" w:cs="Arial"/>
          <w:b/>
          <w:sz w:val="32"/>
          <w:szCs w:val="32"/>
        </w:rPr>
      </w:pPr>
      <w:r>
        <w:rPr>
          <w:rFonts w:ascii="Arial" w:hAnsi="Arial" w:cs="Arial"/>
          <w:b/>
          <w:sz w:val="32"/>
          <w:szCs w:val="32"/>
        </w:rPr>
        <w:t xml:space="preserve">21.01.2019г.  №6             </w:t>
      </w:r>
    </w:p>
    <w:p w:rsidR="00AC30F3" w:rsidRDefault="00AC30F3" w:rsidP="00AC30F3">
      <w:pPr>
        <w:spacing w:after="0" w:line="240" w:lineRule="auto"/>
        <w:jc w:val="center"/>
        <w:rPr>
          <w:rFonts w:ascii="Arial" w:hAnsi="Arial"/>
          <w:b/>
          <w:sz w:val="32"/>
          <w:szCs w:val="32"/>
        </w:rPr>
      </w:pPr>
      <w:r>
        <w:rPr>
          <w:rFonts w:ascii="Arial" w:hAnsi="Arial" w:cs="Arial"/>
          <w:b/>
          <w:sz w:val="32"/>
          <w:szCs w:val="32"/>
        </w:rPr>
        <w:t xml:space="preserve">       </w:t>
      </w:r>
      <w:r>
        <w:rPr>
          <w:rFonts w:ascii="Arial" w:hAnsi="Arial"/>
          <w:b/>
          <w:sz w:val="32"/>
          <w:szCs w:val="32"/>
        </w:rPr>
        <w:t xml:space="preserve">РОССИЙСКАЯ ФЕДЕРАЦИЯ   </w:t>
      </w:r>
    </w:p>
    <w:p w:rsidR="00AC30F3" w:rsidRDefault="00AC30F3" w:rsidP="00AC30F3">
      <w:pPr>
        <w:spacing w:after="0" w:line="240" w:lineRule="auto"/>
        <w:jc w:val="center"/>
        <w:rPr>
          <w:rFonts w:ascii="Arial" w:hAnsi="Arial"/>
          <w:b/>
          <w:sz w:val="32"/>
          <w:szCs w:val="32"/>
        </w:rPr>
      </w:pPr>
      <w:r>
        <w:rPr>
          <w:rFonts w:ascii="Arial" w:hAnsi="Arial"/>
          <w:b/>
          <w:sz w:val="32"/>
          <w:szCs w:val="32"/>
        </w:rPr>
        <w:t xml:space="preserve"> ИРКУТСКАЯ ОБЛАСТЬ        </w:t>
      </w:r>
    </w:p>
    <w:p w:rsidR="00AC30F3" w:rsidRDefault="00AC30F3" w:rsidP="00AC30F3">
      <w:pPr>
        <w:spacing w:after="0" w:line="240" w:lineRule="auto"/>
        <w:jc w:val="center"/>
        <w:rPr>
          <w:rFonts w:ascii="Arial" w:hAnsi="Arial"/>
          <w:b/>
          <w:sz w:val="32"/>
          <w:szCs w:val="32"/>
        </w:rPr>
      </w:pPr>
      <w:r>
        <w:rPr>
          <w:rFonts w:ascii="Arial" w:hAnsi="Arial"/>
          <w:b/>
          <w:sz w:val="32"/>
          <w:szCs w:val="32"/>
        </w:rPr>
        <w:t xml:space="preserve">   БОХАНСКИЙ МУНИЦИПАЛЬНЫЙ РАЙОН   </w:t>
      </w:r>
    </w:p>
    <w:p w:rsidR="00AC30F3" w:rsidRDefault="00AC30F3" w:rsidP="00AC30F3">
      <w:pPr>
        <w:spacing w:after="0" w:line="240" w:lineRule="auto"/>
        <w:jc w:val="center"/>
        <w:rPr>
          <w:rFonts w:ascii="Arial" w:hAnsi="Arial" w:cs="Arial"/>
          <w:b/>
          <w:sz w:val="32"/>
          <w:szCs w:val="32"/>
        </w:rPr>
      </w:pPr>
      <w:r>
        <w:rPr>
          <w:rFonts w:ascii="Arial" w:hAnsi="Arial" w:cs="Arial"/>
          <w:b/>
          <w:sz w:val="32"/>
          <w:szCs w:val="32"/>
        </w:rPr>
        <w:t xml:space="preserve">СЕЛЬСКОЕ ПОСЕЛЕНИЕ КАЗАЧЬЕ     </w:t>
      </w:r>
    </w:p>
    <w:p w:rsidR="00AC30F3" w:rsidRDefault="00AC30F3" w:rsidP="00AC30F3">
      <w:pPr>
        <w:jc w:val="center"/>
        <w:rPr>
          <w:rFonts w:ascii="Arial" w:hAnsi="Arial" w:cs="Arial"/>
          <w:b/>
          <w:sz w:val="32"/>
          <w:szCs w:val="32"/>
        </w:rPr>
      </w:pPr>
      <w:r>
        <w:rPr>
          <w:rFonts w:ascii="Arial" w:hAnsi="Arial" w:cs="Arial"/>
          <w:b/>
          <w:sz w:val="32"/>
          <w:szCs w:val="32"/>
        </w:rPr>
        <w:t>ПОСТАНОВЛЕНИЕ</w:t>
      </w:r>
    </w:p>
    <w:p w:rsidR="00AC30F3" w:rsidRDefault="00AC30F3" w:rsidP="00AC30F3">
      <w:pPr>
        <w:spacing w:after="0" w:line="240" w:lineRule="auto"/>
        <w:ind w:firstLine="709"/>
        <w:jc w:val="center"/>
        <w:rPr>
          <w:rFonts w:ascii="Arial" w:hAnsi="Arial" w:cs="Arial"/>
          <w:b/>
          <w:sz w:val="32"/>
          <w:szCs w:val="32"/>
          <w:lang w:eastAsia="en-US"/>
        </w:rPr>
      </w:pPr>
    </w:p>
    <w:p w:rsidR="00AC30F3" w:rsidRDefault="00AC30F3" w:rsidP="00AC30F3">
      <w:pPr>
        <w:spacing w:after="0" w:line="240" w:lineRule="auto"/>
        <w:ind w:firstLine="709"/>
        <w:jc w:val="center"/>
        <w:rPr>
          <w:rFonts w:ascii="Arial" w:hAnsi="Arial" w:cs="Arial"/>
          <w:b/>
          <w:sz w:val="32"/>
          <w:szCs w:val="32"/>
          <w:lang w:eastAsia="en-US"/>
        </w:rPr>
      </w:pPr>
      <w:r>
        <w:rPr>
          <w:rFonts w:ascii="Arial" w:hAnsi="Arial" w:cs="Arial"/>
          <w:b/>
          <w:sz w:val="32"/>
          <w:szCs w:val="32"/>
          <w:lang w:eastAsia="en-US"/>
        </w:rPr>
        <w:t>«ОБ УСТАНОВЛЕНИИ СТОИМОСТИ УСЛУГ, ПРЕДОСТАВЛЯЕМЫХ СПЕЦИАЛИЗИРОВАННЫМИ СЛУЖБАМИ ПО ПОХОРОННОМУ ДЕЛУ СОГЛАСНО ГАРАНТИРОВАННОМУ ПЕРЕЧНЮ УСЛУГ НА 2019 ГОД»</w:t>
      </w:r>
    </w:p>
    <w:p w:rsidR="00AC30F3" w:rsidRDefault="00AC30F3" w:rsidP="00AC30F3">
      <w:pPr>
        <w:spacing w:line="240" w:lineRule="auto"/>
        <w:ind w:firstLine="709"/>
        <w:jc w:val="both"/>
        <w:rPr>
          <w:rFonts w:ascii="Arial" w:hAnsi="Arial" w:cs="Arial"/>
          <w:sz w:val="24"/>
          <w:szCs w:val="24"/>
        </w:rPr>
      </w:pPr>
    </w:p>
    <w:p w:rsidR="00AC30F3" w:rsidRDefault="00AC30F3" w:rsidP="00AC30F3">
      <w:pPr>
        <w:spacing w:line="240" w:lineRule="auto"/>
        <w:ind w:firstLine="709"/>
        <w:jc w:val="both"/>
        <w:rPr>
          <w:rFonts w:ascii="Arial" w:hAnsi="Arial" w:cs="Arial"/>
          <w:sz w:val="24"/>
          <w:szCs w:val="24"/>
        </w:rPr>
      </w:pPr>
      <w:proofErr w:type="gramStart"/>
      <w:r>
        <w:rPr>
          <w:rFonts w:ascii="Arial" w:hAnsi="Arial" w:cs="Arial"/>
          <w:sz w:val="24"/>
          <w:szCs w:val="24"/>
        </w:rPr>
        <w:t>Руководствуясь п.22, ч.1,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w:t>
      </w:r>
      <w:proofErr w:type="gramEnd"/>
      <w:r>
        <w:rPr>
          <w:rFonts w:ascii="Arial" w:hAnsi="Arial" w:cs="Arial"/>
          <w:sz w:val="24"/>
          <w:szCs w:val="24"/>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«Казачье»</w:t>
      </w:r>
    </w:p>
    <w:p w:rsidR="00AC30F3" w:rsidRDefault="00AC30F3" w:rsidP="00AC30F3">
      <w:pPr>
        <w:spacing w:line="240" w:lineRule="auto"/>
        <w:ind w:firstLine="709"/>
        <w:jc w:val="both"/>
        <w:rPr>
          <w:rFonts w:ascii="Arial" w:hAnsi="Arial" w:cs="Arial"/>
          <w:sz w:val="24"/>
          <w:szCs w:val="24"/>
        </w:rPr>
      </w:pPr>
    </w:p>
    <w:p w:rsidR="00AC30F3" w:rsidRDefault="00AC30F3" w:rsidP="00AC30F3">
      <w:pPr>
        <w:spacing w:line="240" w:lineRule="auto"/>
        <w:ind w:firstLine="567"/>
        <w:jc w:val="center"/>
        <w:rPr>
          <w:rFonts w:ascii="Arial" w:hAnsi="Arial" w:cs="Arial"/>
          <w:b/>
          <w:caps/>
          <w:sz w:val="30"/>
          <w:szCs w:val="30"/>
        </w:rPr>
      </w:pPr>
      <w:r>
        <w:rPr>
          <w:rFonts w:ascii="Arial" w:hAnsi="Arial" w:cs="Arial"/>
          <w:b/>
          <w:caps/>
          <w:sz w:val="30"/>
          <w:szCs w:val="30"/>
        </w:rPr>
        <w:t>постановляю:</w:t>
      </w:r>
    </w:p>
    <w:p w:rsidR="00AC30F3" w:rsidRDefault="00AC30F3" w:rsidP="00AC30F3">
      <w:pPr>
        <w:spacing w:line="240" w:lineRule="auto"/>
        <w:ind w:firstLine="567"/>
        <w:jc w:val="center"/>
        <w:rPr>
          <w:rFonts w:ascii="Times New Roman" w:hAnsi="Times New Roman" w:cs="Times New Roman"/>
          <w:b/>
          <w:caps/>
          <w:sz w:val="28"/>
          <w:szCs w:val="28"/>
        </w:rPr>
      </w:pPr>
    </w:p>
    <w:p w:rsidR="00AC30F3" w:rsidRDefault="00AC30F3" w:rsidP="00AC30F3">
      <w:pPr>
        <w:spacing w:after="0" w:line="240" w:lineRule="auto"/>
        <w:ind w:firstLine="709"/>
        <w:jc w:val="both"/>
        <w:rPr>
          <w:rFonts w:ascii="Arial" w:hAnsi="Arial" w:cs="Arial"/>
          <w:sz w:val="24"/>
          <w:szCs w:val="24"/>
        </w:rPr>
      </w:pPr>
      <w:r>
        <w:rPr>
          <w:rFonts w:ascii="Arial" w:hAnsi="Arial" w:cs="Arial"/>
          <w:sz w:val="24"/>
          <w:szCs w:val="24"/>
        </w:rPr>
        <w:t>1.Установить с 1 февраля 2019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AC30F3" w:rsidRDefault="00AC30F3" w:rsidP="00AC30F3">
      <w:pPr>
        <w:pStyle w:val="a4"/>
        <w:spacing w:after="0" w:line="240" w:lineRule="auto"/>
        <w:ind w:left="0" w:firstLine="709"/>
        <w:jc w:val="both"/>
        <w:rPr>
          <w:rFonts w:ascii="Arial" w:hAnsi="Arial" w:cs="Arial"/>
          <w:sz w:val="24"/>
          <w:szCs w:val="24"/>
        </w:rPr>
      </w:pPr>
      <w:r>
        <w:rPr>
          <w:rFonts w:ascii="Arial" w:hAnsi="Arial" w:cs="Arial"/>
          <w:sz w:val="24"/>
          <w:szCs w:val="24"/>
        </w:rPr>
        <w:t>2.Установить с 1 февраля 2019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AC30F3" w:rsidRDefault="00AC30F3" w:rsidP="00AC30F3">
      <w:pPr>
        <w:pStyle w:val="a4"/>
        <w:spacing w:after="0" w:line="240" w:lineRule="auto"/>
        <w:ind w:left="0" w:firstLine="709"/>
        <w:jc w:val="both"/>
        <w:rPr>
          <w:rFonts w:ascii="Arial" w:hAnsi="Arial" w:cs="Arial"/>
          <w:sz w:val="24"/>
          <w:szCs w:val="24"/>
        </w:rPr>
      </w:pPr>
      <w:r>
        <w:rPr>
          <w:rFonts w:ascii="Arial" w:hAnsi="Arial" w:cs="Arial"/>
          <w:sz w:val="24"/>
          <w:szCs w:val="24"/>
        </w:rPr>
        <w:t>3. Постановление №63 от 17.12.2018г. «Об установлении стоимости услуг, предоставляемых специализированными службами по похоронному делу согласно гарантированному перечню услуг на 2019 год» признать утратившим силу.</w:t>
      </w:r>
    </w:p>
    <w:p w:rsidR="00AC30F3" w:rsidRDefault="00AC30F3" w:rsidP="00AC30F3">
      <w:pPr>
        <w:pStyle w:val="a4"/>
        <w:spacing w:line="240" w:lineRule="auto"/>
        <w:ind w:left="0" w:firstLine="709"/>
        <w:jc w:val="both"/>
        <w:rPr>
          <w:rFonts w:ascii="Arial" w:hAnsi="Arial" w:cs="Arial"/>
          <w:sz w:val="24"/>
          <w:szCs w:val="24"/>
        </w:rPr>
      </w:pPr>
      <w:r>
        <w:rPr>
          <w:rFonts w:ascii="Arial" w:hAnsi="Arial" w:cs="Arial"/>
          <w:sz w:val="24"/>
          <w:szCs w:val="24"/>
        </w:rPr>
        <w:t>4.Настоящее постановление опубликовать в муниципальном Вестнике и разместить на официальном сайте администрации МО «</w:t>
      </w:r>
      <w:proofErr w:type="spellStart"/>
      <w:r>
        <w:rPr>
          <w:rFonts w:ascii="Arial" w:hAnsi="Arial" w:cs="Arial"/>
          <w:sz w:val="24"/>
          <w:szCs w:val="24"/>
        </w:rPr>
        <w:t>Боханский</w:t>
      </w:r>
      <w:proofErr w:type="spellEnd"/>
      <w:r>
        <w:rPr>
          <w:rFonts w:ascii="Arial" w:hAnsi="Arial" w:cs="Arial"/>
          <w:sz w:val="24"/>
          <w:szCs w:val="24"/>
        </w:rPr>
        <w:t xml:space="preserve"> район» в информационно-телекоммуникационной сети «Интернет».</w:t>
      </w:r>
    </w:p>
    <w:p w:rsidR="00AC30F3" w:rsidRDefault="00AC30F3" w:rsidP="00AC30F3">
      <w:pPr>
        <w:pStyle w:val="a4"/>
        <w:spacing w:line="240" w:lineRule="auto"/>
        <w:ind w:left="0" w:firstLine="709"/>
        <w:jc w:val="both"/>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данного постановления возложить на заместителя главы администрации Герасимову Т.Г.</w:t>
      </w:r>
    </w:p>
    <w:p w:rsidR="00AC30F3" w:rsidRDefault="00AC30F3" w:rsidP="00AC30F3">
      <w:pPr>
        <w:pStyle w:val="a4"/>
        <w:spacing w:line="240" w:lineRule="auto"/>
        <w:ind w:left="0" w:firstLine="709"/>
        <w:jc w:val="both"/>
        <w:rPr>
          <w:rFonts w:ascii="Arial" w:hAnsi="Arial" w:cs="Arial"/>
          <w:sz w:val="24"/>
          <w:szCs w:val="24"/>
        </w:rPr>
      </w:pPr>
    </w:p>
    <w:p w:rsidR="00AC30F3" w:rsidRDefault="00AC30F3" w:rsidP="00AC30F3">
      <w:pPr>
        <w:pStyle w:val="a3"/>
        <w:rPr>
          <w:rFonts w:ascii="Arial" w:hAnsi="Arial" w:cs="Arial"/>
          <w:color w:val="000000"/>
        </w:rPr>
      </w:pPr>
      <w:r>
        <w:rPr>
          <w:rFonts w:ascii="Arial" w:hAnsi="Arial" w:cs="Arial"/>
          <w:color w:val="000000"/>
        </w:rPr>
        <w:t xml:space="preserve">Глава сельского поселения </w:t>
      </w:r>
      <w:proofErr w:type="gramStart"/>
      <w:r>
        <w:rPr>
          <w:rFonts w:ascii="Arial" w:hAnsi="Arial" w:cs="Arial"/>
          <w:color w:val="000000"/>
        </w:rPr>
        <w:t>Казачье</w:t>
      </w:r>
      <w:proofErr w:type="gramEnd"/>
      <w:r>
        <w:rPr>
          <w:rFonts w:ascii="Arial" w:hAnsi="Arial" w:cs="Arial"/>
          <w:color w:val="000000"/>
        </w:rPr>
        <w:t xml:space="preserve">                                                                         Т.С. Пушкарева</w:t>
      </w:r>
    </w:p>
    <w:p w:rsidR="00AC30F3" w:rsidRDefault="00AC30F3" w:rsidP="00AC30F3">
      <w:pPr>
        <w:pStyle w:val="a4"/>
        <w:spacing w:line="240" w:lineRule="auto"/>
        <w:ind w:left="0" w:firstLine="709"/>
        <w:jc w:val="both"/>
        <w:rPr>
          <w:rFonts w:ascii="Arial" w:hAnsi="Arial" w:cs="Arial"/>
          <w:sz w:val="24"/>
          <w:szCs w:val="24"/>
        </w:rPr>
      </w:pPr>
    </w:p>
    <w:p w:rsidR="00AC30F3" w:rsidRDefault="00AC30F3" w:rsidP="00AC30F3">
      <w:pPr>
        <w:tabs>
          <w:tab w:val="left" w:pos="6096"/>
        </w:tabs>
        <w:spacing w:line="240" w:lineRule="auto"/>
        <w:ind w:left="5529" w:hanging="5529"/>
        <w:jc w:val="right"/>
        <w:rPr>
          <w:rFonts w:ascii="Courier New" w:hAnsi="Courier New" w:cs="Courier New"/>
        </w:rPr>
      </w:pPr>
      <w:r>
        <w:rPr>
          <w:rFonts w:ascii="Courier New" w:hAnsi="Courier New" w:cs="Courier New"/>
        </w:rPr>
        <w:t>Приложение№1</w:t>
      </w:r>
    </w:p>
    <w:p w:rsidR="00AC30F3" w:rsidRDefault="00AC30F3" w:rsidP="00AC30F3">
      <w:pPr>
        <w:tabs>
          <w:tab w:val="left" w:pos="6096"/>
        </w:tabs>
        <w:spacing w:line="240" w:lineRule="auto"/>
        <w:ind w:left="5529" w:hanging="5529"/>
        <w:jc w:val="right"/>
        <w:rPr>
          <w:rFonts w:ascii="Courier New" w:hAnsi="Courier New" w:cs="Courier New"/>
        </w:rPr>
      </w:pPr>
      <w:r>
        <w:rPr>
          <w:rFonts w:ascii="Courier New" w:hAnsi="Courier New" w:cs="Courier New"/>
        </w:rPr>
        <w:t>к постановлению СП Казачье                                                                                       №6 от 21.01.2019г.</w:t>
      </w:r>
    </w:p>
    <w:p w:rsidR="00AC30F3" w:rsidRDefault="00AC30F3" w:rsidP="00AC30F3">
      <w:pPr>
        <w:rPr>
          <w:rFonts w:ascii="Times New Roman" w:hAnsi="Times New Roman" w:cs="Times New Roman"/>
          <w:sz w:val="28"/>
          <w:szCs w:val="28"/>
        </w:rPr>
      </w:pPr>
    </w:p>
    <w:p w:rsidR="00AC30F3" w:rsidRDefault="00AC30F3" w:rsidP="00AC30F3">
      <w:pPr>
        <w:shd w:val="clear" w:color="auto" w:fill="FFFFFF"/>
        <w:ind w:firstLine="540"/>
        <w:jc w:val="center"/>
        <w:rPr>
          <w:rFonts w:ascii="Arial" w:hAnsi="Arial" w:cs="Arial"/>
          <w:b/>
          <w:color w:val="000000"/>
          <w:sz w:val="30"/>
          <w:szCs w:val="30"/>
        </w:rPr>
      </w:pPr>
      <w:r>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AC30F3" w:rsidRDefault="00AC30F3" w:rsidP="00AC30F3">
      <w:pPr>
        <w:shd w:val="clear" w:color="auto" w:fill="FFFFFF"/>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AC30F3" w:rsidTr="00AC30F3">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C30F3" w:rsidRDefault="00AC30F3">
            <w:pPr>
              <w:jc w:val="both"/>
              <w:rPr>
                <w:rFonts w:ascii="Courier New" w:eastAsia="Times New Roman" w:hAnsi="Courier New" w:cs="Courier New"/>
                <w:color w:val="000000"/>
                <w:lang w:eastAsia="en-US"/>
              </w:rPr>
            </w:pPr>
            <w:r>
              <w:rPr>
                <w:rFonts w:ascii="Courier New" w:hAnsi="Courier New" w:cs="Courier New"/>
                <w:color w:val="000000"/>
                <w:lang w:eastAsia="en-US"/>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AC30F3" w:rsidRDefault="00AC30F3">
            <w:pPr>
              <w:jc w:val="both"/>
              <w:rPr>
                <w:rFonts w:ascii="Courier New" w:eastAsia="Times New Roman" w:hAnsi="Courier New" w:cs="Courier New"/>
                <w:color w:val="000000"/>
                <w:lang w:eastAsia="en-US"/>
              </w:rPr>
            </w:pPr>
            <w:r>
              <w:rPr>
                <w:rFonts w:ascii="Courier New" w:hAnsi="Courier New" w:cs="Courier New"/>
                <w:color w:val="000000"/>
                <w:lang w:eastAsia="en-US"/>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AC30F3" w:rsidRDefault="00AC30F3">
            <w:pPr>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(руб.)    </w:t>
            </w:r>
          </w:p>
        </w:tc>
      </w:tr>
      <w:tr w:rsidR="00AC30F3" w:rsidTr="00AC30F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w:t>
            </w:r>
          </w:p>
        </w:tc>
        <w:tc>
          <w:tcPr>
            <w:tcW w:w="7545" w:type="dxa"/>
            <w:tcBorders>
              <w:top w:val="nil"/>
              <w:left w:val="single" w:sz="4" w:space="0" w:color="auto"/>
              <w:bottom w:val="single" w:sz="8" w:space="0" w:color="auto"/>
              <w:right w:val="single" w:sz="8" w:space="0" w:color="auto"/>
            </w:tcBorders>
            <w:shd w:val="clear" w:color="auto" w:fill="auto"/>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бесплатно</w:t>
            </w:r>
          </w:p>
        </w:tc>
      </w:tr>
      <w:tr w:rsidR="00AC30F3" w:rsidTr="00AC30F3">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C30F3" w:rsidRDefault="00AC30F3">
            <w:pPr>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AC30F3" w:rsidRDefault="00AC30F3">
            <w:pPr>
              <w:jc w:val="both"/>
              <w:rPr>
                <w:rFonts w:ascii="Courier New" w:eastAsia="Times New Roman" w:hAnsi="Courier New" w:cs="Courier New"/>
                <w:color w:val="000000"/>
                <w:lang w:eastAsia="en-US"/>
              </w:rPr>
            </w:pPr>
            <w:r>
              <w:rPr>
                <w:rFonts w:ascii="Courier New" w:hAnsi="Courier New" w:cs="Courier New"/>
                <w:color w:val="000000"/>
                <w:lang w:eastAsia="en-US"/>
              </w:rPr>
              <w:t>Предоставление и доставка гроба и других предметов,</w:t>
            </w:r>
            <w:r>
              <w:rPr>
                <w:rFonts w:ascii="Courier New" w:hAnsi="Courier New" w:cs="Courier New"/>
                <w:color w:val="000000"/>
                <w:lang w:eastAsia="en-US"/>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C30F3" w:rsidRDefault="00AC30F3">
            <w:pPr>
              <w:jc w:val="both"/>
              <w:rPr>
                <w:rFonts w:ascii="Courier New" w:eastAsia="Times New Roman" w:hAnsi="Courier New" w:cs="Courier New"/>
                <w:color w:val="000000"/>
                <w:lang w:eastAsia="en-US"/>
              </w:rPr>
            </w:pPr>
            <w:r>
              <w:rPr>
                <w:rFonts w:ascii="Courier New" w:hAnsi="Courier New" w:cs="Courier New"/>
                <w:color w:val="000000"/>
                <w:lang w:eastAsia="en-US"/>
              </w:rPr>
              <w:t>1998,01 </w:t>
            </w:r>
          </w:p>
        </w:tc>
      </w:tr>
      <w:tr w:rsidR="00AC30F3" w:rsidTr="00AC30F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1284,44</w:t>
            </w:r>
          </w:p>
        </w:tc>
      </w:tr>
      <w:tr w:rsidR="00AC30F3" w:rsidTr="00AC30F3">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4.</w:t>
            </w:r>
          </w:p>
        </w:tc>
        <w:tc>
          <w:tcPr>
            <w:tcW w:w="7545" w:type="dxa"/>
            <w:tcBorders>
              <w:top w:val="nil"/>
              <w:left w:val="single" w:sz="4" w:space="0" w:color="auto"/>
              <w:bottom w:val="single" w:sz="8" w:space="0" w:color="auto"/>
              <w:right w:val="single" w:sz="8" w:space="0" w:color="auto"/>
            </w:tcBorders>
            <w:shd w:val="clear" w:color="auto" w:fill="auto"/>
            <w:hideMark/>
          </w:tcPr>
          <w:p w:rsidR="00AC30F3" w:rsidRDefault="00AC30F3">
            <w:pPr>
              <w:tabs>
                <w:tab w:val="right" w:pos="7530"/>
              </w:tabs>
              <w:spacing w:line="240" w:lineRule="atLeast"/>
              <w:jc w:val="both"/>
              <w:rPr>
                <w:rFonts w:ascii="Courier New" w:eastAsia="Times New Roman" w:hAnsi="Courier New" w:cs="Courier New"/>
                <w:lang w:eastAsia="en-US"/>
              </w:rPr>
            </w:pPr>
            <w:r>
              <w:rPr>
                <w:rFonts w:ascii="Courier New" w:hAnsi="Courier New" w:cs="Courier New"/>
                <w:color w:val="000000"/>
                <w:lang w:eastAsia="en-US"/>
              </w:rPr>
              <w:t>Погребение </w:t>
            </w:r>
            <w:r>
              <w:rPr>
                <w:rFonts w:ascii="Courier New" w:hAnsi="Courier New" w:cs="Courier New"/>
                <w:color w:val="000000"/>
                <w:lang w:eastAsia="en-US"/>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C30F3" w:rsidRDefault="00AC30F3">
            <w:pPr>
              <w:spacing w:line="240" w:lineRule="atLeast"/>
              <w:jc w:val="both"/>
              <w:rPr>
                <w:rFonts w:ascii="Courier New" w:eastAsia="Times New Roman" w:hAnsi="Courier New" w:cs="Courier New"/>
                <w:lang w:eastAsia="en-US"/>
              </w:rPr>
            </w:pPr>
            <w:r>
              <w:rPr>
                <w:rFonts w:ascii="Courier New" w:hAnsi="Courier New" w:cs="Courier New"/>
                <w:color w:val="000000"/>
                <w:lang w:eastAsia="en-US"/>
              </w:rPr>
              <w:t>3853,31</w:t>
            </w:r>
          </w:p>
        </w:tc>
      </w:tr>
      <w:tr w:rsidR="00AC30F3" w:rsidTr="00AC30F3">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C30F3" w:rsidRDefault="00AC30F3">
            <w:pPr>
              <w:spacing w:after="0"/>
            </w:pPr>
          </w:p>
        </w:tc>
        <w:tc>
          <w:tcPr>
            <w:tcW w:w="7545" w:type="dxa"/>
            <w:tcBorders>
              <w:top w:val="nil"/>
              <w:left w:val="single" w:sz="4" w:space="0" w:color="auto"/>
              <w:bottom w:val="single" w:sz="8" w:space="0" w:color="auto"/>
              <w:right w:val="single" w:sz="8" w:space="0" w:color="auto"/>
            </w:tcBorders>
            <w:shd w:val="clear" w:color="auto" w:fill="auto"/>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C30F3" w:rsidRDefault="00AC30F3">
            <w:pPr>
              <w:jc w:val="both"/>
              <w:rPr>
                <w:rFonts w:ascii="Courier New" w:eastAsia="Times New Roman" w:hAnsi="Courier New" w:cs="Courier New"/>
                <w:color w:val="000000"/>
                <w:lang w:eastAsia="en-US"/>
              </w:rPr>
            </w:pPr>
            <w:r>
              <w:rPr>
                <w:rFonts w:ascii="Courier New" w:hAnsi="Courier New" w:cs="Courier New"/>
                <w:color w:val="000000"/>
                <w:lang w:eastAsia="en-US"/>
              </w:rPr>
              <w:t>7135,76</w:t>
            </w:r>
          </w:p>
        </w:tc>
      </w:tr>
    </w:tbl>
    <w:p w:rsidR="00AC30F3" w:rsidRDefault="00AC30F3" w:rsidP="00AC30F3">
      <w:pPr>
        <w:shd w:val="clear" w:color="auto" w:fill="FFFFFF"/>
        <w:ind w:firstLine="540"/>
        <w:jc w:val="both"/>
        <w:rPr>
          <w:rFonts w:ascii="Times New Roman" w:hAnsi="Times New Roman" w:cs="Times New Roman"/>
          <w:color w:val="000000"/>
          <w:sz w:val="24"/>
          <w:szCs w:val="24"/>
        </w:rPr>
      </w:pPr>
      <w:r>
        <w:rPr>
          <w:rFonts w:ascii="Times New Roman" w:hAnsi="Times New Roman" w:cs="Times New Roman"/>
          <w:color w:val="000000"/>
          <w:sz w:val="28"/>
          <w:szCs w:val="28"/>
        </w:rPr>
        <w:t> </w:t>
      </w:r>
    </w:p>
    <w:p w:rsidR="00AC30F3" w:rsidRDefault="00AC30F3" w:rsidP="00AC30F3">
      <w:pPr>
        <w:tabs>
          <w:tab w:val="left" w:pos="6096"/>
        </w:tabs>
        <w:ind w:left="5529" w:hanging="5529"/>
        <w:jc w:val="right"/>
        <w:rPr>
          <w:rFonts w:ascii="Courier New" w:hAnsi="Courier New" w:cs="Courier New"/>
        </w:rPr>
      </w:pPr>
      <w:r>
        <w:rPr>
          <w:rFonts w:ascii="Courier New" w:hAnsi="Courier New" w:cs="Courier New"/>
        </w:rPr>
        <w:t xml:space="preserve">Приложение №2 </w:t>
      </w:r>
    </w:p>
    <w:p w:rsidR="00AC30F3" w:rsidRDefault="00AC30F3" w:rsidP="00AC30F3">
      <w:pPr>
        <w:tabs>
          <w:tab w:val="left" w:pos="6096"/>
        </w:tabs>
        <w:ind w:left="5529" w:hanging="5529"/>
        <w:jc w:val="right"/>
        <w:rPr>
          <w:rFonts w:ascii="Courier New" w:hAnsi="Courier New" w:cs="Courier New"/>
        </w:rPr>
      </w:pPr>
      <w:r>
        <w:rPr>
          <w:rFonts w:ascii="Courier New" w:hAnsi="Courier New" w:cs="Courier New"/>
        </w:rPr>
        <w:t>К постановлению СП Казачье                                                                                       №6 от 21.01.2019г.</w:t>
      </w:r>
    </w:p>
    <w:p w:rsidR="00AC30F3" w:rsidRDefault="00AC30F3" w:rsidP="00AC30F3">
      <w:pPr>
        <w:rPr>
          <w:rFonts w:ascii="Times New Roman" w:hAnsi="Times New Roman" w:cs="Times New Roman"/>
          <w:sz w:val="28"/>
          <w:szCs w:val="28"/>
        </w:rPr>
      </w:pPr>
    </w:p>
    <w:p w:rsidR="00AC30F3" w:rsidRDefault="00AC30F3" w:rsidP="00AC30F3">
      <w:pPr>
        <w:shd w:val="clear" w:color="auto" w:fill="FFFFFF"/>
        <w:ind w:firstLine="540"/>
        <w:jc w:val="center"/>
        <w:rPr>
          <w:rFonts w:ascii="Arial" w:hAnsi="Arial" w:cs="Arial"/>
          <w:b/>
          <w:color w:val="000000"/>
          <w:sz w:val="30"/>
          <w:szCs w:val="30"/>
        </w:rPr>
      </w:pPr>
      <w:r>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AC30F3" w:rsidRDefault="00AC30F3" w:rsidP="00AC30F3">
      <w:pPr>
        <w:shd w:val="clear" w:color="auto" w:fill="FFFFFF"/>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96"/>
        <w:gridCol w:w="7545"/>
        <w:gridCol w:w="1454"/>
      </w:tblGrid>
      <w:tr w:rsidR="00AC30F3" w:rsidTr="00AC30F3">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C30F3" w:rsidRDefault="00AC30F3">
            <w:pPr>
              <w:jc w:val="both"/>
              <w:rPr>
                <w:rFonts w:ascii="Courier New" w:eastAsia="Times New Roman" w:hAnsi="Courier New" w:cs="Courier New"/>
                <w:color w:val="000000"/>
                <w:lang w:eastAsia="en-US"/>
              </w:rPr>
            </w:pPr>
            <w:r>
              <w:rPr>
                <w:rFonts w:ascii="Courier New" w:hAnsi="Courier New" w:cs="Courier New"/>
                <w:color w:val="000000"/>
                <w:lang w:eastAsia="en-US"/>
              </w:rPr>
              <w:lastRenderedPageBreak/>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C30F3" w:rsidRDefault="00AC30F3">
            <w:pPr>
              <w:jc w:val="both"/>
              <w:rPr>
                <w:rFonts w:ascii="Courier New" w:eastAsia="Times New Roman" w:hAnsi="Courier New" w:cs="Courier New"/>
                <w:color w:val="000000"/>
                <w:lang w:eastAsia="en-US"/>
              </w:rPr>
            </w:pPr>
            <w:r>
              <w:rPr>
                <w:rFonts w:ascii="Courier New" w:hAnsi="Courier New" w:cs="Courier New"/>
                <w:color w:val="000000"/>
                <w:lang w:eastAsia="en-US"/>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C30F3" w:rsidRDefault="00AC30F3">
            <w:pPr>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(руб.)    </w:t>
            </w:r>
          </w:p>
        </w:tc>
      </w:tr>
      <w:tr w:rsidR="00AC30F3" w:rsidTr="00AC30F3">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Оформление документов, необходимых для погребения </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бесплатно</w:t>
            </w:r>
          </w:p>
        </w:tc>
      </w:tr>
      <w:tr w:rsidR="00AC30F3" w:rsidTr="00AC30F3">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C30F3" w:rsidRDefault="00AC30F3">
            <w:pPr>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2. </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C30F3" w:rsidRDefault="00AC30F3">
            <w:pPr>
              <w:jc w:val="both"/>
              <w:rPr>
                <w:rFonts w:ascii="Courier New" w:eastAsia="Times New Roman" w:hAnsi="Courier New" w:cs="Courier New"/>
                <w:color w:val="000000"/>
                <w:lang w:eastAsia="en-US"/>
              </w:rPr>
            </w:pPr>
            <w:r>
              <w:rPr>
                <w:rFonts w:ascii="Courier New" w:hAnsi="Courier New" w:cs="Courier New"/>
                <w:color w:val="000000"/>
                <w:lang w:eastAsia="en-US"/>
              </w:rPr>
              <w:t>Предоставление и доставка гроба и других предметов,</w:t>
            </w:r>
            <w:r>
              <w:rPr>
                <w:rFonts w:ascii="Courier New" w:hAnsi="Courier New" w:cs="Courier New"/>
                <w:color w:val="000000"/>
                <w:lang w:eastAsia="en-US"/>
              </w:rPr>
              <w:br/>
              <w:t>необходимых для погребения                           </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C30F3" w:rsidRDefault="00AC30F3">
            <w:pPr>
              <w:jc w:val="both"/>
              <w:rPr>
                <w:rFonts w:ascii="Courier New" w:eastAsia="Times New Roman" w:hAnsi="Courier New" w:cs="Courier New"/>
                <w:color w:val="000000"/>
                <w:lang w:eastAsia="en-US"/>
              </w:rPr>
            </w:pPr>
            <w:r>
              <w:rPr>
                <w:rFonts w:ascii="Courier New" w:hAnsi="Courier New" w:cs="Courier New"/>
                <w:color w:val="000000"/>
                <w:lang w:eastAsia="en-US"/>
              </w:rPr>
              <w:t>1569,87</w:t>
            </w:r>
          </w:p>
        </w:tc>
      </w:tr>
      <w:tr w:rsidR="00AC30F3" w:rsidTr="00AC30F3">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3. </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Перевозка тела (останков) умершего на кладбище    </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1284,44</w:t>
            </w:r>
          </w:p>
        </w:tc>
      </w:tr>
      <w:tr w:rsidR="00AC30F3" w:rsidTr="00AC30F3">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C30F3" w:rsidRDefault="00AC30F3">
            <w:pPr>
              <w:tabs>
                <w:tab w:val="right" w:pos="7530"/>
              </w:tabs>
              <w:spacing w:line="240" w:lineRule="atLeast"/>
              <w:jc w:val="both"/>
              <w:rPr>
                <w:rFonts w:ascii="Courier New" w:eastAsia="Times New Roman" w:hAnsi="Courier New" w:cs="Courier New"/>
                <w:lang w:eastAsia="en-US"/>
              </w:rPr>
            </w:pPr>
            <w:r>
              <w:rPr>
                <w:rFonts w:ascii="Courier New" w:hAnsi="Courier New" w:cs="Courier New"/>
                <w:color w:val="000000"/>
                <w:lang w:eastAsia="en-US"/>
              </w:rPr>
              <w:t>Погребение </w:t>
            </w:r>
            <w:r>
              <w:rPr>
                <w:rFonts w:ascii="Courier New" w:hAnsi="Courier New" w:cs="Courier New"/>
                <w:color w:val="000000"/>
                <w:lang w:eastAsia="en-US"/>
              </w:rPr>
              <w:tab/>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C30F3" w:rsidRDefault="00AC30F3">
            <w:pPr>
              <w:spacing w:line="240" w:lineRule="atLeast"/>
              <w:jc w:val="both"/>
              <w:rPr>
                <w:rFonts w:ascii="Courier New" w:eastAsia="Times New Roman" w:hAnsi="Courier New" w:cs="Courier New"/>
                <w:lang w:eastAsia="en-US"/>
              </w:rPr>
            </w:pPr>
            <w:r>
              <w:rPr>
                <w:rFonts w:ascii="Courier New" w:hAnsi="Courier New" w:cs="Courier New"/>
                <w:lang w:eastAsia="en-US"/>
              </w:rPr>
              <w:t>3853,31</w:t>
            </w:r>
          </w:p>
        </w:tc>
      </w:tr>
      <w:tr w:rsidR="00AC30F3" w:rsidTr="00AC30F3">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C30F3" w:rsidRDefault="00AC30F3">
            <w:pPr>
              <w:tabs>
                <w:tab w:val="right" w:pos="7530"/>
              </w:tabs>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428,14</w:t>
            </w:r>
          </w:p>
        </w:tc>
      </w:tr>
      <w:tr w:rsidR="00AC30F3" w:rsidTr="00AC30F3">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C30F3" w:rsidRDefault="00AC30F3">
            <w:pPr>
              <w:spacing w:after="0"/>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AC30F3" w:rsidRDefault="00AC30F3">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AC30F3" w:rsidRDefault="00AC30F3">
            <w:pPr>
              <w:jc w:val="both"/>
              <w:rPr>
                <w:rFonts w:ascii="Courier New" w:eastAsia="Times New Roman" w:hAnsi="Courier New" w:cs="Courier New"/>
                <w:color w:val="000000"/>
                <w:lang w:eastAsia="en-US"/>
              </w:rPr>
            </w:pPr>
            <w:r>
              <w:rPr>
                <w:rFonts w:ascii="Courier New" w:hAnsi="Courier New" w:cs="Courier New"/>
                <w:color w:val="000000"/>
                <w:lang w:eastAsia="en-US"/>
              </w:rPr>
              <w:t>7135,76</w:t>
            </w:r>
          </w:p>
        </w:tc>
      </w:tr>
    </w:tbl>
    <w:p w:rsidR="00331874" w:rsidRDefault="00331874"/>
    <w:sectPr w:rsidR="00331874"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0F3"/>
    <w:rsid w:val="00046E98"/>
    <w:rsid w:val="00331874"/>
    <w:rsid w:val="005A1AEA"/>
    <w:rsid w:val="00670952"/>
    <w:rsid w:val="006F0B29"/>
    <w:rsid w:val="006F72BB"/>
    <w:rsid w:val="00706536"/>
    <w:rsid w:val="00AC3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0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C30F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755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534</Words>
  <Characters>3048</Characters>
  <Application>Microsoft Office Word</Application>
  <DocSecurity>0</DocSecurity>
  <Lines>25</Lines>
  <Paragraphs>7</Paragraphs>
  <ScaleCrop>false</ScaleCrop>
  <Company>Microsoft</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3</cp:revision>
  <cp:lastPrinted>2019-01-22T06:34:00Z</cp:lastPrinted>
  <dcterms:created xsi:type="dcterms:W3CDTF">2019-01-22T06:23:00Z</dcterms:created>
  <dcterms:modified xsi:type="dcterms:W3CDTF">2019-01-22T06:34:00Z</dcterms:modified>
</cp:coreProperties>
</file>