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AA" w:rsidRDefault="00380CAA" w:rsidP="00380CA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22.05.2019г.  №47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80CAA" w:rsidRDefault="00380CAA" w:rsidP="00380CA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380CAA" w:rsidRDefault="00380CAA" w:rsidP="00380CA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380CAA" w:rsidRDefault="00380CAA" w:rsidP="00380CAA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2C241D" w:rsidRDefault="002C241D" w:rsidP="002C241D">
      <w:pPr>
        <w:pStyle w:val="20"/>
        <w:shd w:val="clear" w:color="auto" w:fill="auto"/>
        <w:spacing w:before="0" w:line="240" w:lineRule="auto"/>
        <w:ind w:right="-33"/>
        <w:jc w:val="center"/>
        <w:rPr>
          <w:rFonts w:ascii="Arial" w:hAnsi="Arial" w:cs="Arial"/>
          <w:b/>
          <w:sz w:val="32"/>
          <w:szCs w:val="32"/>
        </w:rPr>
      </w:pPr>
      <w:r w:rsidRPr="00C4112D">
        <w:rPr>
          <w:rFonts w:ascii="Arial" w:hAnsi="Arial" w:cs="Arial"/>
          <w:b/>
          <w:sz w:val="32"/>
          <w:szCs w:val="32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4112D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КАЗАЧЬЕ</w:t>
      </w:r>
      <w:r w:rsidR="00AD1382">
        <w:rPr>
          <w:rFonts w:ascii="Arial" w:hAnsi="Arial" w:cs="Arial"/>
          <w:b/>
          <w:sz w:val="32"/>
          <w:szCs w:val="32"/>
        </w:rPr>
        <w:t>»</w:t>
      </w:r>
    </w:p>
    <w:p w:rsidR="002C241D" w:rsidRPr="00C4112D" w:rsidRDefault="002C241D" w:rsidP="002C241D">
      <w:pPr>
        <w:pStyle w:val="20"/>
        <w:shd w:val="clear" w:color="auto" w:fill="auto"/>
        <w:spacing w:before="0" w:line="240" w:lineRule="auto"/>
        <w:ind w:right="-33"/>
        <w:jc w:val="center"/>
        <w:rPr>
          <w:rFonts w:ascii="Arial" w:hAnsi="Arial" w:cs="Arial"/>
          <w:b/>
          <w:sz w:val="24"/>
          <w:szCs w:val="32"/>
        </w:rPr>
      </w:pPr>
    </w:p>
    <w:p w:rsidR="002C241D" w:rsidRDefault="002C241D" w:rsidP="002C241D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4112D">
        <w:rPr>
          <w:rFonts w:ascii="Arial" w:hAnsi="Arial" w:cs="Arial"/>
          <w:sz w:val="24"/>
          <w:szCs w:val="24"/>
        </w:rPr>
        <w:t>Руководствуясь статьей 78 Бюджетного кодекса Российской Федерации, Фе</w:t>
      </w:r>
      <w:r>
        <w:rPr>
          <w:rFonts w:ascii="Arial" w:hAnsi="Arial" w:cs="Arial"/>
          <w:sz w:val="24"/>
          <w:szCs w:val="24"/>
        </w:rPr>
        <w:t>деральным законом от 06.10.2003</w:t>
      </w:r>
      <w:r w:rsidRPr="00C4112D">
        <w:rPr>
          <w:rFonts w:ascii="Arial" w:hAnsi="Arial" w:cs="Arial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в целях создания условий для качественного и доступного оказания жилищно-коммунальных услуг населению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C4112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Казачье</w:t>
      </w:r>
      <w:r w:rsidRPr="00C4112D">
        <w:rPr>
          <w:rFonts w:ascii="Arial" w:hAnsi="Arial" w:cs="Arial"/>
          <w:sz w:val="24"/>
          <w:szCs w:val="24"/>
        </w:rPr>
        <w:t>»:</w:t>
      </w:r>
    </w:p>
    <w:p w:rsidR="002C241D" w:rsidRDefault="002C241D" w:rsidP="002C241D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241D" w:rsidRPr="002C241D" w:rsidRDefault="002C241D" w:rsidP="002C241D">
      <w:pPr>
        <w:pStyle w:val="2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C241D">
        <w:rPr>
          <w:rFonts w:ascii="Arial" w:hAnsi="Arial" w:cs="Arial"/>
          <w:b/>
          <w:sz w:val="30"/>
          <w:szCs w:val="30"/>
        </w:rPr>
        <w:t>ПОСТАНОВЛЯЮ:</w:t>
      </w:r>
    </w:p>
    <w:p w:rsid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</w:p>
    <w:p w:rsidR="002C241D" w:rsidRPr="00C4112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4112D">
        <w:rPr>
          <w:rFonts w:ascii="Arial" w:hAnsi="Arial" w:cs="Arial"/>
        </w:rPr>
        <w:t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(</w:t>
      </w:r>
      <w:r>
        <w:rPr>
          <w:rFonts w:ascii="Arial" w:hAnsi="Arial" w:cs="Arial"/>
        </w:rPr>
        <w:t>П</w:t>
      </w:r>
      <w:r w:rsidRPr="00C4112D">
        <w:rPr>
          <w:rFonts w:ascii="Arial" w:hAnsi="Arial" w:cs="Arial"/>
        </w:rPr>
        <w:t>риложение 1).</w:t>
      </w:r>
    </w:p>
    <w:p w:rsidR="002C241D" w:rsidRPr="00C4112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О</w:t>
      </w:r>
      <w:r w:rsidRPr="00C4112D">
        <w:rPr>
          <w:rFonts w:ascii="Arial" w:hAnsi="Arial" w:cs="Arial"/>
        </w:rPr>
        <w:t xml:space="preserve">публиковать </w:t>
      </w:r>
      <w:r>
        <w:rPr>
          <w:rFonts w:ascii="Arial" w:hAnsi="Arial" w:cs="Arial"/>
        </w:rPr>
        <w:t xml:space="preserve">данное постановление </w:t>
      </w:r>
      <w:r w:rsidRPr="00C4112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муниципальном </w:t>
      </w:r>
      <w:r w:rsidRPr="00C4112D">
        <w:rPr>
          <w:rFonts w:ascii="Arial" w:hAnsi="Arial" w:cs="Arial"/>
        </w:rPr>
        <w:t>Вестнике и разместить на официальном сайте администрации поселения.</w:t>
      </w:r>
    </w:p>
    <w:p w:rsidR="00380CAA" w:rsidRDefault="00380CAA" w:rsidP="00380CA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0CAA" w:rsidRDefault="00380CAA" w:rsidP="00380CA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0CAA" w:rsidRDefault="00380CAA" w:rsidP="00380CA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380CAA" w:rsidRDefault="00380CAA" w:rsidP="00380CA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2C241D" w:rsidRDefault="002C241D" w:rsidP="002C241D">
      <w:pPr>
        <w:pStyle w:val="20"/>
        <w:shd w:val="clear" w:color="auto" w:fill="auto"/>
        <w:spacing w:before="0" w:line="240" w:lineRule="auto"/>
        <w:ind w:left="5200" w:right="-33"/>
        <w:jc w:val="right"/>
        <w:rPr>
          <w:rFonts w:ascii="Courier New" w:hAnsi="Courier New" w:cs="Courier New"/>
          <w:sz w:val="22"/>
        </w:rPr>
      </w:pPr>
    </w:p>
    <w:p w:rsidR="002C241D" w:rsidRDefault="002C241D" w:rsidP="002C241D">
      <w:pPr>
        <w:pStyle w:val="20"/>
        <w:shd w:val="clear" w:color="auto" w:fill="auto"/>
        <w:spacing w:before="0" w:line="240" w:lineRule="auto"/>
        <w:ind w:left="5200" w:right="-33"/>
        <w:jc w:val="right"/>
        <w:rPr>
          <w:rFonts w:ascii="Courier New" w:hAnsi="Courier New" w:cs="Courier New"/>
          <w:sz w:val="22"/>
        </w:rPr>
      </w:pPr>
    </w:p>
    <w:p w:rsidR="002C241D" w:rsidRPr="00574ECF" w:rsidRDefault="002C241D" w:rsidP="002C241D">
      <w:pPr>
        <w:pStyle w:val="20"/>
        <w:shd w:val="clear" w:color="auto" w:fill="auto"/>
        <w:spacing w:before="0" w:line="240" w:lineRule="auto"/>
        <w:ind w:left="5200" w:right="-33"/>
        <w:jc w:val="right"/>
        <w:rPr>
          <w:rFonts w:ascii="Courier New" w:hAnsi="Courier New" w:cs="Courier New"/>
          <w:sz w:val="22"/>
        </w:rPr>
      </w:pPr>
      <w:r w:rsidRPr="00574ECF">
        <w:rPr>
          <w:rFonts w:ascii="Courier New" w:hAnsi="Courier New" w:cs="Courier New"/>
          <w:sz w:val="22"/>
        </w:rPr>
        <w:t>Приложение 1</w:t>
      </w:r>
    </w:p>
    <w:p w:rsidR="002C241D" w:rsidRPr="00574ECF" w:rsidRDefault="002C241D" w:rsidP="002C241D">
      <w:pPr>
        <w:pStyle w:val="20"/>
        <w:shd w:val="clear" w:color="auto" w:fill="auto"/>
        <w:spacing w:before="0" w:line="240" w:lineRule="auto"/>
        <w:ind w:left="5200" w:right="-33"/>
        <w:jc w:val="right"/>
        <w:rPr>
          <w:rFonts w:ascii="Courier New" w:hAnsi="Courier New" w:cs="Courier New"/>
          <w:sz w:val="22"/>
        </w:rPr>
      </w:pPr>
      <w:r w:rsidRPr="00574ECF">
        <w:rPr>
          <w:rFonts w:ascii="Courier New" w:hAnsi="Courier New" w:cs="Courier New"/>
          <w:sz w:val="22"/>
        </w:rPr>
        <w:t xml:space="preserve">к </w:t>
      </w:r>
      <w:r>
        <w:rPr>
          <w:rFonts w:ascii="Courier New" w:hAnsi="Courier New" w:cs="Courier New"/>
          <w:sz w:val="22"/>
        </w:rPr>
        <w:t>П</w:t>
      </w:r>
      <w:r w:rsidRPr="00574ECF">
        <w:rPr>
          <w:rFonts w:ascii="Courier New" w:hAnsi="Courier New" w:cs="Courier New"/>
          <w:sz w:val="22"/>
        </w:rPr>
        <w:t>остановлению</w:t>
      </w:r>
    </w:p>
    <w:p w:rsidR="002C241D" w:rsidRPr="00574ECF" w:rsidRDefault="002C241D" w:rsidP="002C241D">
      <w:pPr>
        <w:pStyle w:val="20"/>
        <w:shd w:val="clear" w:color="auto" w:fill="auto"/>
        <w:spacing w:before="0" w:line="240" w:lineRule="auto"/>
        <w:ind w:left="5200" w:right="-33"/>
        <w:jc w:val="right"/>
        <w:rPr>
          <w:rFonts w:ascii="Courier New" w:hAnsi="Courier New" w:cs="Courier New"/>
          <w:sz w:val="22"/>
        </w:rPr>
      </w:pPr>
      <w:proofErr w:type="spellStart"/>
      <w:r>
        <w:rPr>
          <w:rFonts w:ascii="Courier New" w:hAnsi="Courier New" w:cs="Courier New"/>
          <w:sz w:val="22"/>
        </w:rPr>
        <w:t>сп</w:t>
      </w:r>
      <w:proofErr w:type="spellEnd"/>
      <w:r w:rsidRPr="00574ECF">
        <w:rPr>
          <w:rFonts w:ascii="Courier New" w:hAnsi="Courier New" w:cs="Courier New"/>
          <w:sz w:val="22"/>
        </w:rPr>
        <w:t xml:space="preserve"> «</w:t>
      </w:r>
      <w:r>
        <w:rPr>
          <w:rFonts w:ascii="Courier New" w:hAnsi="Courier New" w:cs="Courier New"/>
          <w:sz w:val="22"/>
        </w:rPr>
        <w:t>Казачье</w:t>
      </w:r>
      <w:r w:rsidRPr="00574ECF">
        <w:rPr>
          <w:rFonts w:ascii="Courier New" w:hAnsi="Courier New" w:cs="Courier New"/>
          <w:sz w:val="22"/>
        </w:rPr>
        <w:t>»</w:t>
      </w:r>
    </w:p>
    <w:p w:rsidR="002C241D" w:rsidRPr="00574ECF" w:rsidRDefault="002C241D" w:rsidP="002C241D">
      <w:pPr>
        <w:pStyle w:val="20"/>
        <w:shd w:val="clear" w:color="auto" w:fill="auto"/>
        <w:spacing w:before="0" w:line="240" w:lineRule="auto"/>
        <w:ind w:left="5200" w:right="-33"/>
        <w:jc w:val="right"/>
        <w:rPr>
          <w:rFonts w:ascii="Courier New" w:hAnsi="Courier New" w:cs="Courier New"/>
          <w:sz w:val="22"/>
        </w:rPr>
      </w:pPr>
      <w:r w:rsidRPr="00574ECF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</w:t>
      </w:r>
      <w:r w:rsidRPr="00574ECF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>05</w:t>
      </w:r>
      <w:r w:rsidRPr="00574ECF">
        <w:rPr>
          <w:rFonts w:ascii="Courier New" w:hAnsi="Courier New" w:cs="Courier New"/>
          <w:sz w:val="22"/>
        </w:rPr>
        <w:t>.201</w:t>
      </w:r>
      <w:r>
        <w:rPr>
          <w:rFonts w:ascii="Courier New" w:hAnsi="Courier New" w:cs="Courier New"/>
          <w:sz w:val="22"/>
        </w:rPr>
        <w:t>9</w:t>
      </w:r>
      <w:r w:rsidRPr="00574ECF">
        <w:rPr>
          <w:rFonts w:ascii="Courier New" w:hAnsi="Courier New" w:cs="Courier New"/>
          <w:sz w:val="22"/>
        </w:rPr>
        <w:t>г. №</w:t>
      </w:r>
      <w:r>
        <w:rPr>
          <w:rFonts w:ascii="Courier New" w:hAnsi="Courier New" w:cs="Courier New"/>
          <w:sz w:val="22"/>
        </w:rPr>
        <w:t>4</w:t>
      </w:r>
      <w:r w:rsidRPr="00574ECF">
        <w:rPr>
          <w:rFonts w:ascii="Courier New" w:hAnsi="Courier New" w:cs="Courier New"/>
          <w:sz w:val="22"/>
        </w:rPr>
        <w:t>7</w:t>
      </w:r>
    </w:p>
    <w:p w:rsidR="002C241D" w:rsidRPr="00574ECF" w:rsidRDefault="002C241D" w:rsidP="002C241D">
      <w:pPr>
        <w:pStyle w:val="20"/>
        <w:shd w:val="clear" w:color="auto" w:fill="auto"/>
        <w:spacing w:before="0" w:line="240" w:lineRule="auto"/>
        <w:ind w:left="5200" w:right="-33"/>
        <w:jc w:val="right"/>
        <w:rPr>
          <w:rFonts w:ascii="Arial" w:hAnsi="Arial" w:cs="Arial"/>
          <w:sz w:val="24"/>
        </w:rPr>
      </w:pPr>
    </w:p>
    <w:p w:rsidR="002C241D" w:rsidRPr="00574ECF" w:rsidRDefault="002C241D" w:rsidP="002C241D">
      <w:pPr>
        <w:pStyle w:val="30"/>
        <w:shd w:val="clear" w:color="auto" w:fill="auto"/>
        <w:spacing w:after="0"/>
        <w:rPr>
          <w:rFonts w:ascii="Arial" w:hAnsi="Arial" w:cs="Arial"/>
          <w:sz w:val="30"/>
          <w:szCs w:val="30"/>
        </w:rPr>
      </w:pPr>
      <w:r w:rsidRPr="00574ECF">
        <w:rPr>
          <w:rFonts w:ascii="Arial" w:hAnsi="Arial" w:cs="Arial"/>
          <w:sz w:val="30"/>
          <w:szCs w:val="30"/>
        </w:rPr>
        <w:t>ПОРЯДОК ПРЕДОСТАВЛЕ</w:t>
      </w:r>
      <w:r>
        <w:rPr>
          <w:rFonts w:ascii="Arial" w:hAnsi="Arial" w:cs="Arial"/>
          <w:sz w:val="30"/>
          <w:szCs w:val="30"/>
        </w:rPr>
        <w:t xml:space="preserve">НИЯ СУБСИДИЙ ЮРИДИЧЕСКИМ </w:t>
      </w:r>
      <w:r>
        <w:rPr>
          <w:rFonts w:ascii="Arial" w:hAnsi="Arial" w:cs="Arial"/>
          <w:sz w:val="30"/>
          <w:szCs w:val="30"/>
        </w:rPr>
        <w:lastRenderedPageBreak/>
        <w:t xml:space="preserve">ЛИЦАМ </w:t>
      </w:r>
      <w:r w:rsidRPr="00574ECF">
        <w:rPr>
          <w:rFonts w:ascii="Arial" w:hAnsi="Arial" w:cs="Arial"/>
          <w:sz w:val="30"/>
          <w:szCs w:val="30"/>
        </w:rPr>
        <w:t>(ЗА ИСКЛЮЧЕНИЕМ СУБСИДИЙ ГОСУДАРСТВЕННЫМ (МУНИЦИПАЛЬНЫМ) УЧРЕЖДЕНИЯМ), ИНДИВИДУАЛЬНЫМ ПРЕДПРИНИМАТЕЛЯМ, ФИЗИЧЕСКИМ ЛИЦАМ</w:t>
      </w:r>
    </w:p>
    <w:p w:rsidR="002C241D" w:rsidRPr="00574ECF" w:rsidRDefault="002C241D" w:rsidP="002C241D">
      <w:pPr>
        <w:pStyle w:val="3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sz w:val="24"/>
          <w:szCs w:val="28"/>
        </w:rPr>
      </w:pPr>
    </w:p>
    <w:p w:rsidR="002C241D" w:rsidRPr="002C241D" w:rsidRDefault="002C241D" w:rsidP="002C241D">
      <w:pPr>
        <w:pStyle w:val="30"/>
        <w:numPr>
          <w:ilvl w:val="0"/>
          <w:numId w:val="1"/>
        </w:numPr>
        <w:shd w:val="clear" w:color="auto" w:fill="auto"/>
        <w:spacing w:after="0"/>
        <w:ind w:left="0" w:firstLine="0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ОБЩИЕ ПОЛОЖЕНИЯ О ПРЕДОСТАВЛЕНИИ СУБСИДИЙ.</w:t>
      </w:r>
    </w:p>
    <w:p w:rsidR="002C241D" w:rsidRPr="002C241D" w:rsidRDefault="002C241D" w:rsidP="002C241D">
      <w:pPr>
        <w:pStyle w:val="30"/>
        <w:shd w:val="clear" w:color="auto" w:fill="auto"/>
        <w:spacing w:after="0"/>
        <w:ind w:firstLine="709"/>
        <w:jc w:val="left"/>
        <w:rPr>
          <w:rFonts w:ascii="Arial" w:hAnsi="Arial" w:cs="Arial"/>
          <w:sz w:val="24"/>
          <w:szCs w:val="24"/>
        </w:rPr>
      </w:pPr>
    </w:p>
    <w:p w:rsidR="002C241D" w:rsidRPr="002C241D" w:rsidRDefault="002C241D" w:rsidP="002C241D">
      <w:pPr>
        <w:pStyle w:val="30"/>
        <w:shd w:val="clear" w:color="auto" w:fill="auto"/>
        <w:spacing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(далее - Порядок) принят в соответствии со статьей 78 Бюджетного кодекса Российской Федерации.</w:t>
      </w:r>
    </w:p>
    <w:p w:rsidR="002C241D" w:rsidRPr="002C241D" w:rsidRDefault="002C241D" w:rsidP="002C241D">
      <w:pPr>
        <w:pStyle w:val="30"/>
        <w:shd w:val="clear" w:color="auto" w:fill="auto"/>
        <w:spacing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Данным Порядком определены цели, условия, критерии отбора и процедура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лицам, порядок возврата субсидий, положения об обязательной проверке соблюдения условий, целей установленных при их предоставлении.</w:t>
      </w:r>
    </w:p>
    <w:p w:rsidR="002C241D" w:rsidRPr="002C241D" w:rsidRDefault="002C241D" w:rsidP="002C241D">
      <w:pPr>
        <w:pStyle w:val="30"/>
        <w:shd w:val="clear" w:color="auto" w:fill="auto"/>
        <w:spacing w:after="0"/>
        <w:ind w:firstLine="709"/>
        <w:jc w:val="left"/>
        <w:rPr>
          <w:rFonts w:ascii="Arial" w:hAnsi="Arial" w:cs="Arial"/>
          <w:sz w:val="24"/>
          <w:szCs w:val="24"/>
        </w:rPr>
      </w:pPr>
    </w:p>
    <w:p w:rsidR="002C241D" w:rsidRPr="002C241D" w:rsidRDefault="002C241D" w:rsidP="002C241D">
      <w:pPr>
        <w:pStyle w:val="3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 xml:space="preserve">1.Основные понятия и </w:t>
      </w:r>
      <w:proofErr w:type="gramStart"/>
      <w:r w:rsidRPr="002C241D">
        <w:rPr>
          <w:rFonts w:ascii="Arial" w:hAnsi="Arial" w:cs="Arial"/>
          <w:sz w:val="24"/>
          <w:szCs w:val="24"/>
        </w:rPr>
        <w:t>термины</w:t>
      </w:r>
      <w:proofErr w:type="gramEnd"/>
      <w:r w:rsidRPr="002C241D">
        <w:rPr>
          <w:rFonts w:ascii="Arial" w:hAnsi="Arial" w:cs="Arial"/>
          <w:sz w:val="24"/>
          <w:szCs w:val="24"/>
        </w:rPr>
        <w:t xml:space="preserve"> используемые в Порядке.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1.1. Субсидии – денежные средства, предоставляемые за счет средств бюджета муниципального образования «Казачье»</w:t>
      </w:r>
      <w:r w:rsidRPr="002C241D">
        <w:rPr>
          <w:rFonts w:ascii="Arial" w:hAnsi="Arial" w:cs="Arial"/>
          <w:sz w:val="24"/>
          <w:szCs w:val="24"/>
        </w:rPr>
        <w:t xml:space="preserve"> </w:t>
      </w:r>
      <w:r w:rsidRPr="002C241D">
        <w:rPr>
          <w:rFonts w:ascii="Arial" w:hAnsi="Arial" w:cs="Arial"/>
          <w:b w:val="0"/>
          <w:sz w:val="24"/>
          <w:szCs w:val="24"/>
        </w:rPr>
        <w:t>на безвозмездной и безвозвратной основе, в целях возмещения обоснованных и документально подтвержденных затрат и недополученных доходов в связи с оказанием жилищно-коммунальных услуг (вывоз жидких бытовых отходов, вывоз твердых бытовых отходов, водоотведение, содержание жилья) населению сельского поселения «Казачье»;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1.2. Жилищно-коммунальные услуги – это услуги, доводимые до потребителя, проживающего в жилищном фонде, для обеспечения комфортных условий жизни (вывоз жидких бытовых отходов, твердых бытовых отходов, водоотведение, содержание жилищного фонда и т.д.);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2. Цели предоставления субсидий</w:t>
      </w:r>
      <w:r w:rsidRPr="002C241D">
        <w:rPr>
          <w:rFonts w:ascii="Arial" w:hAnsi="Arial" w:cs="Arial"/>
          <w:b w:val="0"/>
          <w:sz w:val="24"/>
          <w:szCs w:val="24"/>
        </w:rPr>
        <w:t>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2.1. 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предоставляются в целях возмещения обоснованных и документально подтвержденных затрат или недополученных доходов в связи с оказанием жилищно-коммунальных услуг населению сельского поселения «Казачье».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2.2. Субсидии предоставляются за счет средств бюджета муниципального образования «Казачье», в пределах лимитов бюджетных обязательств, предусмотренных решением Думы МО «Казачье» на текущий финансовый год и плановый период на данные цели.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2.3. Главным распорядителем лимитов бюджетных обязательств на предоставление субсидий  является администрация муниципального образования «Казачье».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2.4. Субсидии носят заявительный характер, 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лица, фактически оказывающие жилищно-коммунальные услуги населению сельского поселения «Казачье».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2.5. Предоставление субсидий возможно как за предшествующие периоды, не превышающие 2-х лет, так и за текущий период авансовыми платежами.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3. Критерии отбора Заявителей, претендующих на получение субсидии.</w:t>
      </w:r>
    </w:p>
    <w:p w:rsidR="002C241D" w:rsidRPr="002C241D" w:rsidRDefault="002C241D" w:rsidP="002C241D">
      <w:pPr>
        <w:pStyle w:val="3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Критериями отбора Заявителей является их соответствие следующим требованиям, подтвержденным документально:</w:t>
      </w:r>
    </w:p>
    <w:p w:rsidR="002C241D" w:rsidRPr="002C241D" w:rsidRDefault="002C241D" w:rsidP="002C241D">
      <w:pPr>
        <w:pStyle w:val="3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Заявитель обладает правом собственности, пользования, владения или распоряжения на имущество, используемое для оказания услуг населению сельского поселения «Казачье</w:t>
      </w:r>
      <w:proofErr w:type="gramStart"/>
      <w:r w:rsidRPr="002C241D">
        <w:rPr>
          <w:rFonts w:ascii="Arial" w:hAnsi="Arial" w:cs="Arial"/>
          <w:b w:val="0"/>
          <w:sz w:val="24"/>
          <w:szCs w:val="24"/>
        </w:rPr>
        <w:t>»..</w:t>
      </w:r>
      <w:proofErr w:type="gramEnd"/>
    </w:p>
    <w:p w:rsidR="002C241D" w:rsidRPr="002C241D" w:rsidRDefault="002C241D" w:rsidP="002C241D">
      <w:pPr>
        <w:pStyle w:val="3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Заявитель фактически оказывает услуги населению сельского поселения «Казачье» в соответствии с заключенными договорами, по утвержденным в установленном порядке тарифам, не обеспечивающим возмещение затрат или недополученных доходов.</w:t>
      </w:r>
    </w:p>
    <w:p w:rsidR="002C241D" w:rsidRPr="002C241D" w:rsidRDefault="002C241D" w:rsidP="002C241D">
      <w:pPr>
        <w:pStyle w:val="3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 xml:space="preserve">Заявитель ведет раздельный учет затрат и объемов в натурально-стоимостном выражении по видам </w:t>
      </w:r>
      <w:proofErr w:type="spellStart"/>
      <w:r w:rsidRPr="002C241D">
        <w:rPr>
          <w:rFonts w:ascii="Arial" w:hAnsi="Arial" w:cs="Arial"/>
          <w:b w:val="0"/>
          <w:sz w:val="24"/>
          <w:szCs w:val="24"/>
        </w:rPr>
        <w:t>услуг</w:t>
      </w:r>
      <w:proofErr w:type="gramStart"/>
      <w:r w:rsidRPr="002C241D">
        <w:rPr>
          <w:rFonts w:ascii="Arial" w:hAnsi="Arial" w:cs="Arial"/>
          <w:b w:val="0"/>
          <w:sz w:val="24"/>
          <w:szCs w:val="24"/>
        </w:rPr>
        <w:t>,з</w:t>
      </w:r>
      <w:proofErr w:type="gramEnd"/>
      <w:r w:rsidRPr="002C241D">
        <w:rPr>
          <w:rFonts w:ascii="Arial" w:hAnsi="Arial" w:cs="Arial"/>
          <w:b w:val="0"/>
          <w:sz w:val="24"/>
          <w:szCs w:val="24"/>
        </w:rPr>
        <w:t>а</w:t>
      </w:r>
      <w:proofErr w:type="spellEnd"/>
      <w:r w:rsidRPr="002C241D">
        <w:rPr>
          <w:rFonts w:ascii="Arial" w:hAnsi="Arial" w:cs="Arial"/>
          <w:b w:val="0"/>
          <w:sz w:val="24"/>
          <w:szCs w:val="24"/>
        </w:rPr>
        <w:t xml:space="preserve"> представление которых предоставляются субсидии.</w:t>
      </w:r>
    </w:p>
    <w:p w:rsidR="002C241D" w:rsidRPr="002C241D" w:rsidRDefault="002C241D" w:rsidP="002C241D">
      <w:pPr>
        <w:pStyle w:val="3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numPr>
          <w:ilvl w:val="0"/>
          <w:numId w:val="1"/>
        </w:numPr>
        <w:shd w:val="clear" w:color="auto" w:fill="auto"/>
        <w:spacing w:after="0"/>
        <w:ind w:left="0" w:firstLine="0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УСЛОВИЯ И ПОРЯДОК ПРЕДОСТАВЛЕНИЯ СУБСИДИЙ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1. Условия предоставления субсидии Заявителю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Наличие государственной регистрации в качестве юридического лица, индивидуального предпринимателя.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Отсутствие факта административного приостановления деятельности в течение года, предшествовавшему периоду, в котором Заявитель претендует на предоставление субсидии.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Отсутствие проведения процедуры реорганизации, ликвидации или несостоятельности в случаях, установленных федеральным законодательством.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Наличие разрешений и лицензий, выданных уполномоченными органами, необходимых в соответствии с действующим законодательством для оказания услуг.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Отсутствие задолженности по уплате налогов и иных обязательных платежей в бюджеты всех уровней.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C241D">
        <w:rPr>
          <w:rFonts w:ascii="Arial" w:hAnsi="Arial" w:cs="Arial"/>
          <w:b w:val="0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 (складочном) капитале которых доля участия иностранных юридических лиц, место регистрации 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C241D">
        <w:rPr>
          <w:rFonts w:ascii="Arial" w:hAnsi="Arial" w:cs="Arial"/>
          <w:b w:val="0"/>
          <w:sz w:val="24"/>
          <w:szCs w:val="24"/>
        </w:rPr>
        <w:t>офшорные</w:t>
      </w:r>
      <w:proofErr w:type="spellEnd"/>
      <w:r w:rsidRPr="002C241D">
        <w:rPr>
          <w:rFonts w:ascii="Arial" w:hAnsi="Arial" w:cs="Arial"/>
          <w:b w:val="0"/>
          <w:sz w:val="24"/>
          <w:szCs w:val="24"/>
        </w:rPr>
        <w:t xml:space="preserve"> зоны</w:t>
      </w:r>
      <w:proofErr w:type="gramEnd"/>
      <w:r w:rsidRPr="002C241D">
        <w:rPr>
          <w:rFonts w:ascii="Arial" w:hAnsi="Arial" w:cs="Arial"/>
          <w:b w:val="0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Получатели субсидий не должны получать иные субсидии из бюджета муниципального образования «Казачье» в соответствии с иными нормативными правовыми актами, муниципальными правовыми актами сельского поселения «Казачье».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2. Порядок предоставления субсидий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  <w:b/>
        </w:rPr>
      </w:pPr>
      <w:r w:rsidRPr="002C241D">
        <w:rPr>
          <w:rFonts w:ascii="Arial" w:hAnsi="Arial" w:cs="Arial"/>
        </w:rPr>
        <w:t xml:space="preserve">Для решения вопроса о предоставлении субсидии Заявителю необходимо обратиться в администрацию муниципального образования «Казачье» с заявлением о предоставлении субсидии </w:t>
      </w:r>
      <w:proofErr w:type="spellStart"/>
      <w:r w:rsidRPr="002C241D">
        <w:rPr>
          <w:rFonts w:ascii="Arial" w:hAnsi="Arial" w:cs="Arial"/>
        </w:rPr>
        <w:t>иобязательным</w:t>
      </w:r>
      <w:proofErr w:type="spellEnd"/>
      <w:r w:rsidRPr="002C241D">
        <w:rPr>
          <w:rFonts w:ascii="Arial" w:hAnsi="Arial" w:cs="Arial"/>
        </w:rPr>
        <w:t xml:space="preserve"> приложением следующих документов: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2C241D">
        <w:rPr>
          <w:rFonts w:ascii="Arial" w:hAnsi="Arial" w:cs="Arial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</w:t>
      </w:r>
      <w:r w:rsidRPr="002C241D">
        <w:rPr>
          <w:rFonts w:ascii="Arial" w:hAnsi="Arial" w:cs="Arial"/>
        </w:rPr>
        <w:lastRenderedPageBreak/>
        <w:t xml:space="preserve">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 </w:t>
      </w:r>
      <w:proofErr w:type="gramEnd"/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2C241D">
        <w:rPr>
          <w:rFonts w:ascii="Arial" w:hAnsi="Arial" w:cs="Arial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муниципального образования «Казачье» в соответствии с нормативными правовыми актами Российской Федерации (договорами (соглашениями) о предоставлении субсидий, бюджетных инвестиций).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Документы, подтверждающие осуществление затрат, в том числе: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Федерации;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организацией;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2C241D">
        <w:rPr>
          <w:rFonts w:ascii="Arial" w:hAnsi="Arial" w:cs="Arial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лизинга.</w:t>
      </w:r>
      <w:proofErr w:type="gramEnd"/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иные документы по решению Администрации.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Заявитель также имеет право на предоставление иных документов по его усмотрению.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  <w:b/>
        </w:rPr>
      </w:pPr>
      <w:r w:rsidRPr="002C241D">
        <w:rPr>
          <w:rFonts w:ascii="Arial" w:hAnsi="Arial" w:cs="Arial"/>
        </w:rPr>
        <w:t>Заявитель несет полную ответственность за достоверность предоставленных сведений и документов.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  <w:b/>
        </w:rPr>
      </w:pPr>
      <w:r w:rsidRPr="002C241D">
        <w:rPr>
          <w:rFonts w:ascii="Arial" w:hAnsi="Arial" w:cs="Arial"/>
        </w:rPr>
        <w:t>Копии документов должны содержать удостоверительную подпись, подпись уполномоченного лица и печать (у индивидуального предпринимателя при наличии). Копия должна иметь читаемый текст, исключающий подчистки и иные исправления.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  <w:b/>
        </w:rPr>
      </w:pPr>
      <w:r w:rsidRPr="002C241D">
        <w:rPr>
          <w:rFonts w:ascii="Arial" w:hAnsi="Arial" w:cs="Arial"/>
        </w:rPr>
        <w:t>Заявление о предоставлении субсидий регистрируется в администрации муниципального образования «Казачье».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3. Комиссия 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3.1. Для рассмотрения заявления о предоставлении субсидий и предоставленных документов, проверки соответствия Заявителя условиям, критериям отбора, принятия решения о предоставлении субсидий из бюджета муниципального образования «Казачье» созывается Комиссия (приложение 2)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 xml:space="preserve">3.2. Организационные мероприятия по созыву Комиссии, принятию документов, рассмотрению документов, подготовке и регистрации протоколов и решений Комиссии осуществляет секретарь Комиссии. 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Заседания Комиссии проводятся при присутствии более 50% членов Комиссии. Председатель Комиссии руководит работой Комиссии, проводит заседания.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3.3. Сроки рассмотрения и принятия решения о предоставлении субсидий.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В 10-дневный срок с момента получения заявления о предоставлении субсидии и документов Комиссия проводит проверку представленных документов, при необходимости привлекает сторонних специалистов и принимает решение.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Решение Комиссии оформляется протоколом, подписывается членами Комиссии, присутствовавшими на заседании. Решение Комиссии является основанием для заключения договора (соглашения) с Заявителем о предоставлении субсидии.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3.4. Отказ в предоставлении субсидии.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Решение об отказе в предоставлении субсидии оформляется протоколом Комиссии, направляется Заявителю в течение 3-х рабочих дней с момента подписания протокола.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Основания для отказа в предоставлении субсидии: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Отсутствие лимитов бюджетных обязательств.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Несоответствие предоставленных получателем субсидии документов требованиям, определенным данным Порядком, а также их непредставление (представление не в полном объеме) указанных документов.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Недостоверность предоставленной получателем субсидии информации.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Несоответствие Заявителя условиям и критериям отбора.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4. Заключение соглашения.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Соглашение (договор) между главным распорядителем как получателем бюджетных средств и получателем субсидии соглашения (договора) о предоставлении субсидии из бюджета муниципального образования «Казачье» заключается в соответствии с утвержденной данным постановление типовой формой договора (соглашения).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3. Расчет суммы субсидии.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 xml:space="preserve">Субсидии предоставляются </w:t>
      </w:r>
      <w:proofErr w:type="spellStart"/>
      <w:r w:rsidRPr="002C241D">
        <w:rPr>
          <w:rFonts w:ascii="Arial" w:hAnsi="Arial" w:cs="Arial"/>
          <w:b w:val="0"/>
          <w:sz w:val="24"/>
          <w:szCs w:val="24"/>
        </w:rPr>
        <w:t>ресурсоснабжающим</w:t>
      </w:r>
      <w:proofErr w:type="spellEnd"/>
      <w:r w:rsidRPr="002C241D">
        <w:rPr>
          <w:rFonts w:ascii="Arial" w:hAnsi="Arial" w:cs="Arial"/>
          <w:b w:val="0"/>
          <w:sz w:val="24"/>
          <w:szCs w:val="24"/>
        </w:rPr>
        <w:t xml:space="preserve"> и </w:t>
      </w:r>
      <w:proofErr w:type="spellStart"/>
      <w:r w:rsidRPr="002C241D">
        <w:rPr>
          <w:rFonts w:ascii="Arial" w:hAnsi="Arial" w:cs="Arial"/>
          <w:b w:val="0"/>
          <w:sz w:val="24"/>
          <w:szCs w:val="24"/>
        </w:rPr>
        <w:t>энергоснабжающим</w:t>
      </w:r>
      <w:proofErr w:type="spellEnd"/>
      <w:r w:rsidRPr="002C241D">
        <w:rPr>
          <w:rFonts w:ascii="Arial" w:hAnsi="Arial" w:cs="Arial"/>
          <w:b w:val="0"/>
          <w:sz w:val="24"/>
          <w:szCs w:val="24"/>
        </w:rPr>
        <w:t xml:space="preserve"> организациям в целях возмещения фактически полученных убытков, связанных с применением регулируемых тарифов на услуги организаций, предоставляющих населению сельского поселения «Казачье» услуги вывоза жидких бытовых отходов, твердых бытовых отходов.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C241D">
        <w:rPr>
          <w:rFonts w:ascii="Arial" w:hAnsi="Arial" w:cs="Arial"/>
          <w:b w:val="0"/>
          <w:sz w:val="24"/>
          <w:szCs w:val="24"/>
        </w:rPr>
        <w:t xml:space="preserve">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услуг, рассчитанной по тарифу, не обеспечивающему возмещение издержек за услуги, </w:t>
      </w:r>
      <w:r w:rsidRPr="002C241D">
        <w:rPr>
          <w:rFonts w:ascii="Arial" w:hAnsi="Arial" w:cs="Arial"/>
          <w:b w:val="0"/>
          <w:sz w:val="24"/>
          <w:szCs w:val="24"/>
        </w:rPr>
        <w:lastRenderedPageBreak/>
        <w:t xml:space="preserve">вывоза твердых бытовых отходов, вывоза жидких бытовых отходов, предоставляемые гражданам на территории сельского поселения «Казачье» на соответствующий год. </w:t>
      </w:r>
      <w:proofErr w:type="gramEnd"/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Субсидии предоставляются организациям, обслуживающим жилищный фонд в целях возмещения фактически полученных убытков, связанных с применением регулируемых тарифов на услуги организаций, предоставляющих населению сельского поселения «Казачье» услуги по содержанию и ремонту жилищного фонда, находящегося на территории поселения.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C241D">
        <w:rPr>
          <w:rFonts w:ascii="Arial" w:hAnsi="Arial" w:cs="Arial"/>
          <w:b w:val="0"/>
          <w:sz w:val="24"/>
          <w:szCs w:val="24"/>
        </w:rPr>
        <w:t>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 тарифам и стоимостью того же объема услуг, рассчитанный по тарифу, не обеспечивающему возмещение издержек по содержанию и ремонту жилищного фонда, находящегося в муниципальной собственности.</w:t>
      </w:r>
      <w:proofErr w:type="gramEnd"/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Субсидии предоставляются организациями жилищного хозяйства, оказывающим услуги населению сельского поселения «Казачье», в целях возмещения недополученных доходов.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Недополученные доходы определяются как разница между стоимостью фактически отпущенных жилищных услуг по установленным регулирующими органами на соответствующий год тарифам для населения и стоимостью того же объема услуг, рассчитанной по тарифу прошлого года, не обеспечивающему возмещения издержек организаций жилищного хозяйства, оказывающих услуги населению сельского поселения «</w:t>
      </w:r>
      <w:proofErr w:type="gramStart"/>
      <w:r w:rsidRPr="002C241D">
        <w:rPr>
          <w:rFonts w:ascii="Arial" w:hAnsi="Arial" w:cs="Arial"/>
          <w:b w:val="0"/>
          <w:sz w:val="24"/>
          <w:szCs w:val="24"/>
        </w:rPr>
        <w:t>Казачье</w:t>
      </w:r>
      <w:proofErr w:type="gramEnd"/>
      <w:r w:rsidRPr="002C241D">
        <w:rPr>
          <w:rFonts w:ascii="Arial" w:hAnsi="Arial" w:cs="Arial"/>
          <w:b w:val="0"/>
          <w:sz w:val="24"/>
          <w:szCs w:val="24"/>
        </w:rPr>
        <w:t>».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numPr>
          <w:ilvl w:val="0"/>
          <w:numId w:val="1"/>
        </w:numPr>
        <w:shd w:val="clear" w:color="auto" w:fill="auto"/>
        <w:spacing w:after="0"/>
        <w:ind w:left="0" w:firstLine="0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КОНТРОЛЬ И РАЗРЕШЕНИЕ СПОРОВ.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 xml:space="preserve">Финансовый </w:t>
      </w:r>
      <w:proofErr w:type="gramStart"/>
      <w:r w:rsidRPr="002C241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2C241D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субсидий их Получателями осуществляется в соответствии с требованиями бюджетного законодательства Российской Федерации (пп.5 ч.3 ст.78 Бюджетного кодекса Российской Федерации) и настоящего Порядка.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Обязательная проверка осуществляются органом, предоставляющим субсидию в порядке, предусмотренном договором (соглашением).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>Проверки, осуществляемые главным распорядителем бюджетных средств и органом муниципального финансового контроля, осуществляются в соответствии с нормативно-правовыми актами, регулирующими полномочия указанных органов.</w:t>
      </w:r>
    </w:p>
    <w:p w:rsidR="002C241D" w:rsidRPr="002C241D" w:rsidRDefault="002C241D" w:rsidP="002C241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C241D">
        <w:rPr>
          <w:rFonts w:ascii="Arial" w:hAnsi="Arial" w:cs="Arial"/>
          <w:b w:val="0"/>
          <w:sz w:val="24"/>
          <w:szCs w:val="24"/>
        </w:rPr>
        <w:t xml:space="preserve">Разногласия и </w:t>
      </w:r>
      <w:proofErr w:type="gramStart"/>
      <w:r w:rsidRPr="002C241D">
        <w:rPr>
          <w:rFonts w:ascii="Arial" w:hAnsi="Arial" w:cs="Arial"/>
          <w:b w:val="0"/>
          <w:sz w:val="24"/>
          <w:szCs w:val="24"/>
        </w:rPr>
        <w:t>споры</w:t>
      </w:r>
      <w:proofErr w:type="gramEnd"/>
      <w:r w:rsidRPr="002C241D">
        <w:rPr>
          <w:rFonts w:ascii="Arial" w:hAnsi="Arial" w:cs="Arial"/>
          <w:b w:val="0"/>
          <w:sz w:val="24"/>
          <w:szCs w:val="24"/>
        </w:rPr>
        <w:t xml:space="preserve"> возникающие в процессе предоставления, использования и возврата субсидии разрешаются в порядке установленном действующим законодательством.</w:t>
      </w:r>
    </w:p>
    <w:p w:rsidR="002C241D" w:rsidRPr="002C241D" w:rsidRDefault="002C241D" w:rsidP="002C241D">
      <w:pPr>
        <w:pStyle w:val="30"/>
        <w:shd w:val="clear" w:color="auto" w:fill="auto"/>
        <w:spacing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30"/>
        <w:numPr>
          <w:ilvl w:val="0"/>
          <w:numId w:val="1"/>
        </w:numPr>
        <w:shd w:val="clear" w:color="auto" w:fill="auto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2C241D">
        <w:rPr>
          <w:rFonts w:ascii="Arial" w:hAnsi="Arial" w:cs="Arial"/>
          <w:sz w:val="24"/>
          <w:szCs w:val="24"/>
        </w:rPr>
        <w:t>Меры ответственности.</w:t>
      </w:r>
    </w:p>
    <w:p w:rsidR="002C241D" w:rsidRPr="002C241D" w:rsidRDefault="002C241D" w:rsidP="002C241D">
      <w:pPr>
        <w:pStyle w:val="30"/>
        <w:shd w:val="clear" w:color="auto" w:fill="auto"/>
        <w:spacing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Субсидия подлежит возврату в бюджет муниципального образования «Казачье» в следующих случаях: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Неиспользования средств субсидии в случаях, предусмотренных договором о предоставлении субсидии.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Неисполнения или ненадлежащего исполнения обязательств по договору, в том числе некачественного оказания услуг населения сельского поселения «Казачье».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 xml:space="preserve">В случае </w:t>
      </w:r>
      <w:proofErr w:type="spellStart"/>
      <w:r w:rsidRPr="002C241D">
        <w:rPr>
          <w:rFonts w:ascii="Arial" w:hAnsi="Arial" w:cs="Arial"/>
        </w:rPr>
        <w:t>недостижения</w:t>
      </w:r>
      <w:proofErr w:type="spellEnd"/>
      <w:r w:rsidRPr="002C241D">
        <w:rPr>
          <w:rFonts w:ascii="Arial" w:hAnsi="Arial" w:cs="Arial"/>
        </w:rPr>
        <w:t xml:space="preserve"> показателей.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Недостоверности предоставленных сведений и (или) документов подтверждающих фактические затраты, недополученные доходы.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 xml:space="preserve">При установлении факта нецелевого использования субсидии или факт </w:t>
      </w:r>
      <w:r w:rsidRPr="002C241D">
        <w:rPr>
          <w:rFonts w:ascii="Arial" w:hAnsi="Arial" w:cs="Arial"/>
        </w:rPr>
        <w:lastRenderedPageBreak/>
        <w:t>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Возврат денежных средств осуществляется получателем субсидии в течение 10 рабочих дней с момента получения акта проверки.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 (соглашением) о предоставлении субсидии, осуществляется  получателем субсидии в течение 10 (десяти) рабочих дней со дня предоставления  им установленной договором (соглашением) отчетности.</w:t>
      </w:r>
    </w:p>
    <w:p w:rsidR="002C241D" w:rsidRPr="002C241D" w:rsidRDefault="002C241D" w:rsidP="002C241D">
      <w:pPr>
        <w:pStyle w:val="a4"/>
        <w:ind w:firstLine="709"/>
        <w:jc w:val="both"/>
        <w:rPr>
          <w:rFonts w:ascii="Arial" w:hAnsi="Arial" w:cs="Arial"/>
        </w:rPr>
      </w:pPr>
      <w:r w:rsidRPr="002C241D">
        <w:rPr>
          <w:rFonts w:ascii="Arial" w:hAnsi="Arial" w:cs="Arial"/>
        </w:rPr>
        <w:t>При отказе получателя субсидии в добровольном порядке возместить денежные средства взыскание производится в порядке и в соответствии с действующим законодательством Российской Федерации.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CAA"/>
    <w:rsid w:val="00046E98"/>
    <w:rsid w:val="002C241D"/>
    <w:rsid w:val="00331874"/>
    <w:rsid w:val="00380CAA"/>
    <w:rsid w:val="004968D6"/>
    <w:rsid w:val="005A1AEA"/>
    <w:rsid w:val="005A7A07"/>
    <w:rsid w:val="006F0B29"/>
    <w:rsid w:val="00706536"/>
    <w:rsid w:val="00730762"/>
    <w:rsid w:val="00A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C24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41D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2C24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link w:val="30"/>
    <w:rsid w:val="002C24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41D"/>
    <w:pPr>
      <w:widowControl w:val="0"/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2465</Words>
  <Characters>14051</Characters>
  <Application>Microsoft Office Word</Application>
  <DocSecurity>0</DocSecurity>
  <Lines>117</Lines>
  <Paragraphs>32</Paragraphs>
  <ScaleCrop>false</ScaleCrop>
  <Company>Microsoft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6</cp:revision>
  <dcterms:created xsi:type="dcterms:W3CDTF">2019-06-03T02:39:00Z</dcterms:created>
  <dcterms:modified xsi:type="dcterms:W3CDTF">2019-06-04T01:36:00Z</dcterms:modified>
</cp:coreProperties>
</file>