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028"/>
      </w:tblGrid>
      <w:tr w:rsidR="002B221D" w:rsidTr="004E6D8D">
        <w:trPr>
          <w:trHeight w:val="360"/>
          <w:jc w:val="center"/>
        </w:trPr>
        <w:tc>
          <w:tcPr>
            <w:tcW w:w="9028" w:type="dxa"/>
            <w:hideMark/>
          </w:tcPr>
          <w:p w:rsidR="002B221D" w:rsidRDefault="002B221D" w:rsidP="004E6D8D">
            <w:pPr>
              <w:spacing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26.02.2018г.  №11                                                       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РОССИЙСКАЯ ФЕДЕРАЦИЯ   </w:t>
            </w:r>
          </w:p>
          <w:p w:rsidR="002B221D" w:rsidRDefault="002B221D" w:rsidP="004E6D8D">
            <w:pPr>
              <w:spacing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ИРКУТСКАЯ ОБЛАСТЬ                                           БОХАНСКИЙ МУНИЦИПАЛЬНЫЙ РАЙОН       </w:t>
            </w:r>
          </w:p>
          <w:p w:rsidR="002B221D" w:rsidRDefault="002B221D" w:rsidP="004E6D8D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СЕЛЬСКОЕ ПОСЕЛЕНИЕ КАЗАЧЬЕ                              ПОСТАНОВЛЕНИЕ</w:t>
            </w:r>
          </w:p>
          <w:p w:rsidR="002B221D" w:rsidRDefault="002B221D" w:rsidP="004E6D8D">
            <w:pPr>
              <w:pStyle w:val="a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B221D" w:rsidRDefault="002B221D" w:rsidP="004E6D8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НА ТЕРРИТОРИИ МО «КАЗАЧЬЕ» В 2018 ГОДУ</w:t>
            </w:r>
          </w:p>
        </w:tc>
      </w:tr>
    </w:tbl>
    <w:p w:rsidR="002B221D" w:rsidRDefault="002B221D" w:rsidP="002B22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2B221D" w:rsidTr="004E6D8D">
        <w:trPr>
          <w:trHeight w:val="360"/>
          <w:jc w:val="center"/>
        </w:trPr>
        <w:tc>
          <w:tcPr>
            <w:tcW w:w="9030" w:type="dxa"/>
          </w:tcPr>
          <w:p w:rsidR="002B221D" w:rsidRDefault="002B221D" w:rsidP="004E6D8D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«Казачье», своевременного проведения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«Казачье»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 в соответствии с</w:t>
            </w:r>
            <w:proofErr w:type="gram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 </w:t>
            </w:r>
            <w:r>
              <w:rPr>
                <w:rFonts w:ascii="Arial" w:hAnsi="Arial" w:cs="Arial"/>
                <w:sz w:val="24"/>
                <w:szCs w:val="24"/>
              </w:rPr>
              <w:t>руководствуясь Уставом МО «Казачье»:</w:t>
            </w:r>
          </w:p>
          <w:p w:rsidR="002B221D" w:rsidRDefault="002B221D" w:rsidP="004E6D8D">
            <w:pPr>
              <w:pStyle w:val="a4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221D" w:rsidRDefault="002B221D" w:rsidP="004E6D8D">
            <w:pPr>
              <w:pStyle w:val="a4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2B221D" w:rsidRDefault="002B221D" w:rsidP="004E6D8D">
            <w:pPr>
              <w:pStyle w:val="a4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221D" w:rsidRDefault="002B221D" w:rsidP="004E6D8D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 в период прохождения весеннего половодья на территории МО «Казачье» в 2018 году (Приложение №1).</w:t>
            </w:r>
          </w:p>
          <w:p w:rsidR="002B221D" w:rsidRDefault="002B221D" w:rsidP="004E6D8D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2.Утвердить состав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 МО «Казачье» (Приложение №2).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3.Заместителю главы (Герасимова Т.Г.) 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3.1.Уточнить зоны возможного подтопления (затопления) и организовать постоянный контроль (мониторинг) за развитием ледовой и паводковой обстановки;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3.3.Организовать очистку входных и выходных отверстий водопропускных труб, от снега, наледи и других предметов; расчистку водоотводных канав,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ливнеприемников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промывку труб ливневой канализации и водоотводов;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3.4.Провести комплекс мер по подготовке населения к экстренной эвакуации в безопасные районы, установить и довести до сведения каждого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жителя сигналы об экстренной эвакуации и порядок действий по ним;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3.6.Распространить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Об утверждении Правил охраны жизни людей на водных объектах в Иркутской Области»</w:t>
            </w:r>
            <w:r>
              <w:rPr>
                <w:rFonts w:ascii="Arial" w:hAnsi="Arial" w:cs="Arial"/>
                <w:sz w:val="24"/>
                <w:szCs w:val="24"/>
              </w:rPr>
              <w:t>, устанавливающих правила безопасного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поведения на воде и меры безопасности на льду, о действиях при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оповещении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3.7.На подходах к водоемам, особенно в местах массового лова рыбы, установить предупреждающие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аншлаги о запрете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выхода на лед;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3.8.Определить и представить сведения в администрацию МО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район" о необходимых объемах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10 марта 2018 года;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3.10.Обеспечить противопожарную защищенность населенных пунктов попадающих в зону вероятного подтопления (затопления);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      </w:r>
          </w:p>
          <w:p w:rsidR="002B221D" w:rsidRDefault="002B221D" w:rsidP="004E6D8D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3.12.Организовать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ежедневным вывозом твердых бытовых отходов с придомовых территорий и их санитарным содержанием;</w:t>
            </w:r>
          </w:p>
          <w:p w:rsidR="002B221D" w:rsidRDefault="002B221D" w:rsidP="004E6D8D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3.13.Провести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2018 года;</w:t>
            </w:r>
          </w:p>
          <w:p w:rsidR="002B221D" w:rsidRDefault="002B221D" w:rsidP="004E6D8D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3.14.При возникновении угрозы подтопления населенных пунктов, своевременно доводить информацию в Единую дежурно-диспетчерскую службу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по телефону 8 (39538) 25-7-23, либо на адрес электронной почты </w:t>
            </w:r>
            <w:hyperlink r:id="rId4" w:history="1">
              <w:r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eddsbohan</w:t>
              </w:r>
              <w:r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221D" w:rsidRDefault="002B221D" w:rsidP="004E6D8D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4. Опубликовать данное постановление в муниципальном Вестнике.</w:t>
            </w:r>
          </w:p>
        </w:tc>
      </w:tr>
    </w:tbl>
    <w:p w:rsidR="002B221D" w:rsidRDefault="002B221D" w:rsidP="002B221D">
      <w:pPr>
        <w:ind w:firstLine="709"/>
        <w:rPr>
          <w:rFonts w:ascii="Arial" w:hAnsi="Arial" w:cs="Arial"/>
          <w:sz w:val="24"/>
          <w:szCs w:val="24"/>
        </w:rPr>
      </w:pPr>
    </w:p>
    <w:p w:rsidR="002B221D" w:rsidRDefault="002B221D" w:rsidP="002B221D">
      <w:pPr>
        <w:ind w:firstLine="709"/>
        <w:rPr>
          <w:rFonts w:ascii="Arial" w:hAnsi="Arial" w:cs="Arial"/>
          <w:sz w:val="24"/>
          <w:szCs w:val="24"/>
        </w:rPr>
      </w:pPr>
    </w:p>
    <w:p w:rsidR="002B221D" w:rsidRDefault="002B221D" w:rsidP="002B221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1D"/>
    <w:rsid w:val="00046E98"/>
    <w:rsid w:val="002B221D"/>
    <w:rsid w:val="00331874"/>
    <w:rsid w:val="00706536"/>
    <w:rsid w:val="00A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2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B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2018-03-02T02:32:00Z</dcterms:created>
  <dcterms:modified xsi:type="dcterms:W3CDTF">2018-03-02T02:32:00Z</dcterms:modified>
</cp:coreProperties>
</file>