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CCF" w:rsidRDefault="00816CCF" w:rsidP="00816CC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25.12.2017 г.  №121                                          </w:t>
      </w:r>
    </w:p>
    <w:p w:rsidR="00816CCF" w:rsidRDefault="00816CCF" w:rsidP="00816CCF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РОССИЙСКАЯ ФЕДЕРАЦИЯ                                   ИРКУТСКАЯ ОБЛАСТЬ                                           БОХАНСКИЙ МУНИЦИПАЛЬНЫЙ РАЙОН             </w:t>
      </w:r>
      <w:r>
        <w:rPr>
          <w:rFonts w:ascii="Arial" w:hAnsi="Arial" w:cs="Arial"/>
          <w:b/>
          <w:sz w:val="32"/>
          <w:szCs w:val="32"/>
        </w:rPr>
        <w:t>СЕЛЬСКОЕ ПОСЕЛЕНИЕ КАЗАЧЬЕ                              ПОСТАНОВЛЕНИЕ</w:t>
      </w:r>
    </w:p>
    <w:p w:rsidR="00816CCF" w:rsidRDefault="00816CCF" w:rsidP="00816CCF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jc w:val="center"/>
        <w:tblLook w:val="04A0"/>
      </w:tblPr>
      <w:tblGrid>
        <w:gridCol w:w="9028"/>
      </w:tblGrid>
      <w:tr w:rsidR="00816CCF" w:rsidTr="004C0F64">
        <w:trPr>
          <w:trHeight w:val="360"/>
          <w:jc w:val="center"/>
        </w:trPr>
        <w:tc>
          <w:tcPr>
            <w:tcW w:w="9028" w:type="dxa"/>
            <w:hideMark/>
          </w:tcPr>
          <w:p w:rsidR="00816CCF" w:rsidRDefault="00816CCF" w:rsidP="004C0F64">
            <w:pPr>
              <w:pStyle w:val="a4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816CCF" w:rsidRDefault="00816CCF" w:rsidP="004C0F64">
            <w:pPr>
              <w:pStyle w:val="a4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ОБ УСТАНОВЛЕНИИ НА ТЕРРИТОРИИ МУНИЦИПАЛЬНОГО ОБРАЗОВАНИЯ «КАЗАЧЬЕ» ОСОБОГО ПРОТИВОПОЖАРНОГО РЕЖИМА</w:t>
            </w:r>
          </w:p>
        </w:tc>
      </w:tr>
    </w:tbl>
    <w:p w:rsidR="00816CCF" w:rsidRDefault="00816CCF" w:rsidP="00816CC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tbl>
      <w:tblPr>
        <w:tblW w:w="0" w:type="auto"/>
        <w:jc w:val="center"/>
        <w:tblInd w:w="147" w:type="dxa"/>
        <w:tblLook w:val="04A0"/>
      </w:tblPr>
      <w:tblGrid>
        <w:gridCol w:w="9030"/>
      </w:tblGrid>
      <w:tr w:rsidR="00816CCF" w:rsidTr="004C0F64">
        <w:trPr>
          <w:trHeight w:val="360"/>
          <w:jc w:val="center"/>
        </w:trPr>
        <w:tc>
          <w:tcPr>
            <w:tcW w:w="9030" w:type="dxa"/>
          </w:tcPr>
          <w:p w:rsidR="00816CCF" w:rsidRDefault="00816CCF" w:rsidP="004C0F64">
            <w:pPr>
              <w:pStyle w:val="ConsPlusTitle"/>
              <w:ind w:firstLine="721"/>
              <w:jc w:val="both"/>
              <w:rPr>
                <w:rFonts w:ascii="Arial" w:hAnsi="Arial" w:cs="Arial"/>
                <w:b w:val="0"/>
                <w:szCs w:val="24"/>
              </w:rPr>
            </w:pPr>
            <w:proofErr w:type="gramStart"/>
            <w:r>
              <w:rPr>
                <w:rFonts w:ascii="Arial" w:hAnsi="Arial" w:cs="Arial"/>
                <w:b w:val="0"/>
                <w:szCs w:val="24"/>
              </w:rPr>
              <w:t xml:space="preserve">В связи с прогнозом неблагоприятных метеорологических явлений и возникающей угрозой населенным пунктам и объектам экономики, в целях обеспечения безопасности жизнедеятельности населения муниципального образования «Казачье», в соответствии со статьей 30 Федерального закона от </w:t>
            </w:r>
            <w:r>
              <w:rPr>
                <w:rFonts w:ascii="Arial" w:eastAsiaTheme="minorHAnsi" w:hAnsi="Arial" w:cs="Arial"/>
                <w:b w:val="0"/>
                <w:szCs w:val="24"/>
              </w:rPr>
              <w:t>21.12.1994 года №69-ФЗ «О пожарной безопасности», статьей 20 Закона Иркутской области от 07.10.2008 года № 78-оз «О пожарной безопасности в Иркутской области», Постановлением Правительства Иркутской области от 21.12.2017 года</w:t>
            </w:r>
            <w:proofErr w:type="gramEnd"/>
            <w:r>
              <w:rPr>
                <w:rFonts w:ascii="Arial" w:eastAsiaTheme="minorHAnsi" w:hAnsi="Arial" w:cs="Arial"/>
                <w:b w:val="0"/>
                <w:szCs w:val="24"/>
              </w:rPr>
              <w:t xml:space="preserve"> № 549-пп «Об установлении на территории Иркутской области особого противопожарного режима», руководствуясь ст. 6 Устава муниципального образования «</w:t>
            </w:r>
            <w:r>
              <w:rPr>
                <w:rFonts w:ascii="Arial" w:hAnsi="Arial" w:cs="Arial"/>
                <w:b w:val="0"/>
                <w:szCs w:val="24"/>
              </w:rPr>
              <w:t>Казачье</w:t>
            </w:r>
            <w:r>
              <w:rPr>
                <w:rFonts w:ascii="Arial" w:eastAsiaTheme="minorHAnsi" w:hAnsi="Arial" w:cs="Arial"/>
                <w:b w:val="0"/>
                <w:szCs w:val="24"/>
              </w:rPr>
              <w:t>»</w:t>
            </w:r>
            <w:r>
              <w:rPr>
                <w:rFonts w:ascii="Arial" w:hAnsi="Arial" w:cs="Arial"/>
                <w:b w:val="0"/>
                <w:szCs w:val="24"/>
              </w:rPr>
              <w:t>:</w:t>
            </w:r>
          </w:p>
          <w:p w:rsidR="00816CCF" w:rsidRDefault="00816CCF" w:rsidP="004C0F64">
            <w:pPr>
              <w:pStyle w:val="a4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16CCF" w:rsidRDefault="00816CCF" w:rsidP="004C0F64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0"/>
              </w:rPr>
              <w:t xml:space="preserve"> О С Т А Н О В Л Я Ю:</w:t>
            </w:r>
          </w:p>
          <w:p w:rsidR="00816CCF" w:rsidRDefault="00816CCF" w:rsidP="004C0F64">
            <w:pPr>
              <w:pStyle w:val="a4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16CCF" w:rsidRDefault="00816CCF" w:rsidP="004C0F64">
            <w:pPr>
              <w:pStyle w:val="a4"/>
              <w:tabs>
                <w:tab w:val="left" w:pos="-130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1.Установить на территории муниципального образования «</w:t>
            </w:r>
            <w:r w:rsidRPr="00D0302C">
              <w:rPr>
                <w:rFonts w:ascii="Arial" w:hAnsi="Arial" w:cs="Arial"/>
                <w:sz w:val="24"/>
                <w:szCs w:val="24"/>
              </w:rPr>
              <w:t>Казачье</w:t>
            </w:r>
            <w:r>
              <w:rPr>
                <w:rFonts w:ascii="Arial" w:hAnsi="Arial" w:cs="Arial"/>
                <w:sz w:val="24"/>
                <w:szCs w:val="24"/>
              </w:rPr>
              <w:t>» с 08.00 часов 25 декабря 2017 года до 08.00 часов 10 января 2018 года особый противопожарный режим.</w:t>
            </w:r>
          </w:p>
          <w:p w:rsidR="00816CCF" w:rsidRDefault="00816CCF" w:rsidP="004C0F64">
            <w:pPr>
              <w:pStyle w:val="a4"/>
              <w:tabs>
                <w:tab w:val="left" w:pos="-130"/>
              </w:tabs>
              <w:ind w:left="12" w:firstLine="721"/>
              <w:jc w:val="both"/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2.Создать на территории муниципального образования «</w:t>
            </w:r>
            <w:r w:rsidRPr="00D0302C">
              <w:rPr>
                <w:rFonts w:ascii="Arial" w:hAnsi="Arial" w:cs="Arial"/>
                <w:sz w:val="24"/>
                <w:szCs w:val="24"/>
              </w:rPr>
              <w:t>Казачье</w:t>
            </w:r>
            <w:r>
              <w:rPr>
                <w:rFonts w:ascii="Arial" w:hAnsi="Arial" w:cs="Arial"/>
                <w:sz w:val="24"/>
                <w:szCs w:val="24"/>
              </w:rPr>
              <w:t xml:space="preserve">» постоянно действующий оперативный штаб по координации действий </w:t>
            </w:r>
            <w:r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сил и средств муниципального </w:t>
            </w:r>
            <w:proofErr w:type="gramStart"/>
            <w:r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звена территориальной подсистемы Иркутской области единой государственной системы предупреждения</w:t>
            </w:r>
            <w:proofErr w:type="gramEnd"/>
            <w:r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и ликвидации чрезвычайных ситуаций</w:t>
            </w:r>
            <w:r>
              <w:rPr>
                <w:rFonts w:ascii="Arial" w:hAnsi="Arial" w:cs="Arial"/>
                <w:sz w:val="24"/>
                <w:szCs w:val="24"/>
              </w:rPr>
              <w:t>, вызванных техногенными и природными пожарами, защите населения и территорий от них на период установления особого противопожарного режима</w:t>
            </w:r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 (Приложение).</w:t>
            </w:r>
          </w:p>
          <w:p w:rsidR="00816CCF" w:rsidRDefault="00816CCF" w:rsidP="004C0F64">
            <w:pPr>
              <w:pStyle w:val="a4"/>
              <w:tabs>
                <w:tab w:val="left" w:pos="-130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3.На период действия особого противопожарного режима на территории МО «</w:t>
            </w:r>
            <w:r w:rsidRPr="00D0302C">
              <w:rPr>
                <w:rFonts w:ascii="Arial" w:hAnsi="Arial" w:cs="Arial"/>
                <w:sz w:val="24"/>
                <w:szCs w:val="24"/>
              </w:rPr>
              <w:t>Казачье</w:t>
            </w:r>
            <w:r>
              <w:rPr>
                <w:rFonts w:ascii="Arial" w:hAnsi="Arial" w:cs="Arial"/>
                <w:sz w:val="24"/>
                <w:szCs w:val="24"/>
              </w:rPr>
              <w:t>» устанавливаются дополнительные требования пожарной безопасности, включающие в себя:</w:t>
            </w:r>
          </w:p>
          <w:p w:rsidR="00816CCF" w:rsidRDefault="00816CCF" w:rsidP="004C0F64">
            <w:pPr>
              <w:pStyle w:val="a4"/>
              <w:tabs>
                <w:tab w:val="left" w:pos="-289"/>
                <w:tab w:val="left" w:pos="-130"/>
                <w:tab w:val="left" w:pos="1099"/>
              </w:tabs>
              <w:ind w:left="12" w:firstLine="721"/>
              <w:jc w:val="both"/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3.1.</w:t>
            </w:r>
            <w:r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проведение мероприятий по защите населения и территорий населенных пунктов от чрезвычайных ситуаций;</w:t>
            </w:r>
          </w:p>
          <w:p w:rsidR="00816CCF" w:rsidRDefault="00816CCF" w:rsidP="004C0F64">
            <w:pPr>
              <w:pStyle w:val="a4"/>
              <w:tabs>
                <w:tab w:val="left" w:pos="-839"/>
                <w:tab w:val="left" w:pos="-289"/>
                <w:tab w:val="left" w:pos="1099"/>
              </w:tabs>
              <w:ind w:left="12" w:firstLine="721"/>
              <w:jc w:val="both"/>
              <w:rPr>
                <w:rStyle w:val="FontStyle23"/>
                <w:rFonts w:ascii="Arial" w:eastAsia="DejaVu San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3.2.</w:t>
            </w:r>
            <w:r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усиление охраны объектов, непосредственно обеспечивающих жизнедеятельность населения;</w:t>
            </w:r>
          </w:p>
          <w:p w:rsidR="00816CCF" w:rsidRDefault="00816CCF" w:rsidP="004C0F64">
            <w:pPr>
              <w:pStyle w:val="a4"/>
              <w:tabs>
                <w:tab w:val="left" w:pos="-839"/>
                <w:tab w:val="left" w:pos="-289"/>
                <w:tab w:val="left" w:pos="1099"/>
              </w:tabs>
              <w:ind w:left="12" w:firstLine="721"/>
              <w:jc w:val="both"/>
              <w:rPr>
                <w:rStyle w:val="FontStyle23"/>
                <w:rFonts w:ascii="Arial" w:eastAsia="DejaVu Sans" w:hAnsi="Arial" w:cs="Arial"/>
                <w:sz w:val="24"/>
                <w:szCs w:val="24"/>
              </w:rPr>
            </w:pPr>
            <w:r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3.3.усиление охраны общественного порядка;</w:t>
            </w:r>
          </w:p>
          <w:p w:rsidR="00816CCF" w:rsidRDefault="00816CCF" w:rsidP="004C0F64">
            <w:pPr>
              <w:pStyle w:val="a4"/>
              <w:tabs>
                <w:tab w:val="left" w:pos="-839"/>
                <w:tab w:val="left" w:pos="-289"/>
                <w:tab w:val="left" w:pos="1099"/>
              </w:tabs>
              <w:ind w:left="12" w:firstLine="721"/>
              <w:jc w:val="both"/>
              <w:rPr>
                <w:spacing w:val="-1"/>
              </w:rPr>
            </w:pPr>
            <w:r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3.4.</w:t>
            </w:r>
            <w:r>
              <w:rPr>
                <w:rStyle w:val="20"/>
                <w:rFonts w:ascii="Arial" w:hAnsi="Arial" w:cs="Arial"/>
              </w:rPr>
              <w:t xml:space="preserve"> </w:t>
            </w:r>
            <w:r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усиление федерального государственного пожарного надзора за соблюдением требований пожарной безопасности;</w:t>
            </w:r>
          </w:p>
          <w:p w:rsidR="00816CCF" w:rsidRDefault="00816CCF" w:rsidP="004C0F64">
            <w:pPr>
              <w:pStyle w:val="a4"/>
              <w:tabs>
                <w:tab w:val="left" w:pos="-839"/>
                <w:tab w:val="left" w:pos="-289"/>
                <w:tab w:val="left" w:pos="1099"/>
              </w:tabs>
              <w:ind w:left="12" w:firstLine="721"/>
              <w:jc w:val="both"/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3.5.</w:t>
            </w:r>
            <w:r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разработка планов тушения пожаров, предусматривающих решения по обеспечению безопасности людей;</w:t>
            </w:r>
          </w:p>
          <w:p w:rsidR="00816CCF" w:rsidRDefault="00816CCF" w:rsidP="004C0F64">
            <w:pPr>
              <w:pStyle w:val="Style7"/>
              <w:widowControl/>
              <w:tabs>
                <w:tab w:val="left" w:pos="-839"/>
                <w:tab w:val="left" w:pos="1080"/>
              </w:tabs>
              <w:ind w:left="12" w:right="10" w:firstLine="721"/>
              <w:rPr>
                <w:rStyle w:val="FontStyle23"/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pacing w:val="-1"/>
              </w:rPr>
              <w:t>3.6.</w:t>
            </w:r>
            <w:r>
              <w:rPr>
                <w:rStyle w:val="FontStyle23"/>
                <w:rFonts w:ascii="Arial" w:hAnsi="Arial" w:cs="Arial"/>
              </w:rPr>
              <w:t xml:space="preserve">функционирование комиссии по предупреждению и </w:t>
            </w:r>
            <w:r>
              <w:rPr>
                <w:rStyle w:val="FontStyle23"/>
                <w:rFonts w:ascii="Arial" w:hAnsi="Arial" w:cs="Arial"/>
              </w:rPr>
              <w:lastRenderedPageBreak/>
              <w:t>ликвидации чрезвычайных ситуаций и обеспечению пожарной безопасности МО «</w:t>
            </w:r>
            <w:r w:rsidRPr="00D0302C">
              <w:rPr>
                <w:rFonts w:ascii="Arial" w:hAnsi="Arial" w:cs="Arial"/>
              </w:rPr>
              <w:t>Казачье</w:t>
            </w:r>
            <w:r>
              <w:rPr>
                <w:rStyle w:val="FontStyle23"/>
                <w:rFonts w:ascii="Arial" w:hAnsi="Arial" w:cs="Arial"/>
              </w:rPr>
              <w:t>» с привлечением к их работе должностных лиц, представителей МО МВД России «</w:t>
            </w:r>
            <w:proofErr w:type="spellStart"/>
            <w:r>
              <w:rPr>
                <w:rStyle w:val="FontStyle23"/>
                <w:rFonts w:ascii="Arial" w:hAnsi="Arial" w:cs="Arial"/>
              </w:rPr>
              <w:t>Боханский</w:t>
            </w:r>
            <w:proofErr w:type="spellEnd"/>
            <w:r>
              <w:rPr>
                <w:rStyle w:val="FontStyle23"/>
                <w:rFonts w:ascii="Arial" w:hAnsi="Arial" w:cs="Arial"/>
              </w:rPr>
              <w:t>», организаций, занимающихся обслуживанием дорог местного значения (Александровский участок филиала "Иркутский" ОАО «Дорожная служба Иркутской области»), средств массовой информации (Районная газета «</w:t>
            </w:r>
            <w:proofErr w:type="gramStart"/>
            <w:r>
              <w:rPr>
                <w:rStyle w:val="FontStyle23"/>
                <w:rFonts w:ascii="Arial" w:hAnsi="Arial" w:cs="Arial"/>
              </w:rPr>
              <w:t>Сельская</w:t>
            </w:r>
            <w:proofErr w:type="gramEnd"/>
            <w:r>
              <w:rPr>
                <w:rStyle w:val="FontStyle23"/>
                <w:rFonts w:ascii="Arial" w:hAnsi="Arial" w:cs="Arial"/>
              </w:rPr>
              <w:t xml:space="preserve"> правда», газета «Муниципальный вестник»), добровольной пожарной охраны;</w:t>
            </w:r>
          </w:p>
          <w:p w:rsidR="00816CCF" w:rsidRDefault="00816CCF" w:rsidP="004C0F64">
            <w:pPr>
              <w:pStyle w:val="Style10"/>
              <w:widowControl/>
              <w:tabs>
                <w:tab w:val="left" w:pos="-839"/>
                <w:tab w:val="left" w:pos="1181"/>
              </w:tabs>
              <w:ind w:left="12" w:firstLine="721"/>
              <w:jc w:val="both"/>
              <w:rPr>
                <w:rStyle w:val="FontStyle23"/>
                <w:rFonts w:ascii="Arial" w:hAnsi="Arial" w:cs="Arial"/>
              </w:rPr>
            </w:pPr>
            <w:r>
              <w:rPr>
                <w:rStyle w:val="FontStyle23"/>
                <w:rFonts w:ascii="Arial" w:hAnsi="Arial" w:cs="Arial"/>
              </w:rPr>
              <w:t>3.7.функционирование постоянно действующего оперативного штаба;</w:t>
            </w:r>
          </w:p>
          <w:p w:rsidR="00816CCF" w:rsidRDefault="00816CCF" w:rsidP="004C0F64">
            <w:pPr>
              <w:pStyle w:val="a4"/>
              <w:tabs>
                <w:tab w:val="left" w:pos="-839"/>
              </w:tabs>
              <w:ind w:left="12" w:firstLine="721"/>
              <w:jc w:val="both"/>
              <w:rPr>
                <w:rStyle w:val="FontStyle23"/>
                <w:rFonts w:ascii="Arial" w:eastAsia="DejaVu Sans" w:hAnsi="Arial" w:cs="Arial"/>
                <w:sz w:val="24"/>
                <w:szCs w:val="24"/>
              </w:rPr>
            </w:pPr>
            <w:r>
              <w:rPr>
                <w:rStyle w:val="FontStyle23"/>
                <w:rFonts w:ascii="Arial" w:hAnsi="Arial" w:cs="Arial"/>
                <w:sz w:val="24"/>
                <w:szCs w:val="24"/>
              </w:rPr>
              <w:t>3.</w:t>
            </w:r>
            <w:r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8</w:t>
            </w:r>
            <w:r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.проведение проверки и </w:t>
            </w:r>
            <w:r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обеспечение готовности к своевременному реагированию сил и средств муниципального </w:t>
            </w:r>
            <w:proofErr w:type="gramStart"/>
            <w:r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звена территориальной подсистемы Иркутской области единой государственной системы предупреждения</w:t>
            </w:r>
            <w:proofErr w:type="gramEnd"/>
            <w:r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и ликвидации чрезвычайных ситуаций на чрезвычайные ситуации, связанные с пожарами;</w:t>
            </w:r>
          </w:p>
          <w:p w:rsidR="00816CCF" w:rsidRDefault="00816CCF" w:rsidP="004C0F64">
            <w:pPr>
              <w:pStyle w:val="a4"/>
              <w:tabs>
                <w:tab w:val="left" w:pos="-839"/>
              </w:tabs>
              <w:ind w:left="12" w:firstLine="721"/>
              <w:jc w:val="both"/>
              <w:rPr>
                <w:rStyle w:val="FontStyle23"/>
                <w:rFonts w:ascii="Arial" w:eastAsia="DejaVu Sans" w:hAnsi="Arial" w:cs="Arial"/>
                <w:sz w:val="24"/>
                <w:szCs w:val="24"/>
              </w:rPr>
            </w:pPr>
            <w:r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3.9.проведение проверки готовности объектов, спланированных под пункты временного размещения людей на территории сельского поселения, готовности техники для эвакуации населения в случае возникновения чрезвычайной ситуации;</w:t>
            </w:r>
          </w:p>
          <w:p w:rsidR="00816CCF" w:rsidRDefault="00816CCF" w:rsidP="004C0F64">
            <w:pPr>
              <w:pStyle w:val="a4"/>
              <w:tabs>
                <w:tab w:val="left" w:pos="-839"/>
                <w:tab w:val="left" w:pos="-130"/>
              </w:tabs>
              <w:ind w:left="12" w:firstLine="721"/>
              <w:jc w:val="both"/>
              <w:rPr>
                <w:spacing w:val="-1"/>
              </w:rPr>
            </w:pPr>
            <w:r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3.10.обеспечение готовности систем связи и оповещения населения в случае возникновения чрезвычайной ситуации;</w:t>
            </w:r>
          </w:p>
          <w:p w:rsidR="00816CCF" w:rsidRDefault="00816CCF" w:rsidP="004C0F64">
            <w:pPr>
              <w:pStyle w:val="a4"/>
              <w:tabs>
                <w:tab w:val="left" w:pos="-289"/>
                <w:tab w:val="left" w:pos="-130"/>
                <w:tab w:val="left" w:pos="1099"/>
              </w:tabs>
              <w:ind w:left="12" w:firstLine="721"/>
              <w:jc w:val="both"/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3.11.</w:t>
            </w:r>
            <w:r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проведение отработки плана действий по предупреждению и ликвидации чрезвычайных ситуаций муниципального образования «</w:t>
            </w:r>
            <w:r w:rsidRPr="00D0302C">
              <w:rPr>
                <w:rFonts w:ascii="Arial" w:hAnsi="Arial" w:cs="Arial"/>
                <w:sz w:val="24"/>
                <w:szCs w:val="24"/>
              </w:rPr>
              <w:t>Казачье</w:t>
            </w:r>
            <w:r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»;</w:t>
            </w:r>
          </w:p>
          <w:p w:rsidR="00816CCF" w:rsidRDefault="00816CCF" w:rsidP="004C0F64">
            <w:pPr>
              <w:pStyle w:val="a4"/>
              <w:tabs>
                <w:tab w:val="left" w:pos="-289"/>
                <w:tab w:val="left" w:pos="-130"/>
                <w:tab w:val="left" w:pos="1099"/>
              </w:tabs>
              <w:ind w:left="12" w:firstLine="721"/>
              <w:jc w:val="both"/>
              <w:rPr>
                <w:rStyle w:val="FontStyle23"/>
                <w:rFonts w:ascii="Arial" w:eastAsia="DejaVu Sans" w:hAnsi="Arial" w:cs="Arial"/>
                <w:sz w:val="24"/>
                <w:szCs w:val="24"/>
              </w:rPr>
            </w:pPr>
            <w:r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4.Ответственным за выполнение дополнительных требований пожарной безопасности является, в рамках установленных полномочий, администрация МО «</w:t>
            </w:r>
            <w:r w:rsidRPr="00D0302C">
              <w:rPr>
                <w:rFonts w:ascii="Arial" w:hAnsi="Arial" w:cs="Arial"/>
                <w:sz w:val="24"/>
                <w:szCs w:val="24"/>
              </w:rPr>
              <w:t>Казачье</w:t>
            </w:r>
            <w:r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», реализующая в установленном порядке мероприятия, предусмотренные настоящим постановлением.</w:t>
            </w:r>
          </w:p>
          <w:p w:rsidR="00816CCF" w:rsidRDefault="00816CCF" w:rsidP="004C0F64">
            <w:pPr>
              <w:pStyle w:val="a4"/>
              <w:tabs>
                <w:tab w:val="left" w:pos="-289"/>
                <w:tab w:val="left" w:pos="-130"/>
                <w:tab w:val="left" w:pos="1099"/>
              </w:tabs>
              <w:ind w:left="12" w:firstLine="721"/>
              <w:jc w:val="both"/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</w:pPr>
          </w:p>
          <w:p w:rsidR="00816CCF" w:rsidRDefault="00816CCF" w:rsidP="004C0F64">
            <w:pPr>
              <w:pStyle w:val="a4"/>
              <w:tabs>
                <w:tab w:val="left" w:pos="-289"/>
                <w:tab w:val="left" w:pos="-130"/>
                <w:tab w:val="left" w:pos="1099"/>
              </w:tabs>
              <w:ind w:left="12" w:firstLine="71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5.</w:t>
            </w:r>
            <w:r>
              <w:rPr>
                <w:rFonts w:ascii="Arial" w:hAnsi="Arial" w:cs="Arial"/>
                <w:sz w:val="24"/>
                <w:szCs w:val="24"/>
              </w:rPr>
              <w:t>Постановление вступает в силу со дня подписания, подлежит официальному опубликованию в муниципальном Вестнике и размещению на официальном сайте администрации муниципального образования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район» в сети Интернет.</w:t>
            </w:r>
          </w:p>
          <w:p w:rsidR="00816CCF" w:rsidRDefault="00816CCF" w:rsidP="004C0F64">
            <w:pPr>
              <w:pStyle w:val="a4"/>
              <w:tabs>
                <w:tab w:val="left" w:pos="-130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выполнением настоящего постановления оставляю за собой.</w:t>
            </w:r>
          </w:p>
          <w:p w:rsidR="00816CCF" w:rsidRDefault="00816CCF" w:rsidP="004C0F64">
            <w:pPr>
              <w:pStyle w:val="a4"/>
              <w:tabs>
                <w:tab w:val="left" w:pos="-130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16CCF" w:rsidRDefault="00816CCF" w:rsidP="004C0F64">
            <w:pPr>
              <w:pStyle w:val="a4"/>
              <w:tabs>
                <w:tab w:val="left" w:pos="-130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16CCF" w:rsidRDefault="00816CCF" w:rsidP="004C0F64">
            <w:pPr>
              <w:pStyle w:val="a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Глава сельского поселения </w:t>
            </w:r>
            <w:proofErr w:type="gramStart"/>
            <w:r>
              <w:rPr>
                <w:rFonts w:ascii="Arial" w:hAnsi="Arial" w:cs="Arial"/>
                <w:color w:val="000000"/>
              </w:rPr>
              <w:t>Казачье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                                                                        Т.С. Пушкарева</w:t>
            </w:r>
          </w:p>
          <w:p w:rsidR="00816CCF" w:rsidRDefault="00816CCF" w:rsidP="004C0F64">
            <w:pPr>
              <w:pStyle w:val="a4"/>
              <w:tabs>
                <w:tab w:val="left" w:pos="-130"/>
              </w:tabs>
              <w:ind w:left="12" w:firstLine="721"/>
              <w:jc w:val="both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</w:tbl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6CCF"/>
    <w:rsid w:val="00046E98"/>
    <w:rsid w:val="00331874"/>
    <w:rsid w:val="00441CB0"/>
    <w:rsid w:val="00706536"/>
    <w:rsid w:val="00816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C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16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16C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16CC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16CCF"/>
    <w:rPr>
      <w:rFonts w:eastAsiaTheme="minorEastAsia"/>
      <w:lang w:eastAsia="ru-RU"/>
    </w:rPr>
  </w:style>
  <w:style w:type="paragraph" w:styleId="a4">
    <w:name w:val="No Spacing"/>
    <w:uiPriority w:val="1"/>
    <w:qFormat/>
    <w:rsid w:val="00816C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7">
    <w:name w:val="Style7"/>
    <w:basedOn w:val="a"/>
    <w:uiPriority w:val="99"/>
    <w:rsid w:val="00816CCF"/>
    <w:pPr>
      <w:widowControl w:val="0"/>
      <w:autoSpaceDE w:val="0"/>
      <w:autoSpaceDN w:val="0"/>
      <w:adjustRightInd w:val="0"/>
      <w:spacing w:after="0" w:line="317" w:lineRule="exact"/>
      <w:ind w:firstLine="73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816CCF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816CCF"/>
    <w:rPr>
      <w:rFonts w:ascii="Times New Roman" w:hAnsi="Times New Roman" w:cs="Times New Roman" w:hint="default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3630</Characters>
  <Application>Microsoft Office Word</Application>
  <DocSecurity>0</DocSecurity>
  <Lines>30</Lines>
  <Paragraphs>8</Paragraphs>
  <ScaleCrop>false</ScaleCrop>
  <Company>Microsoft</Company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2018-01-09T07:24:00Z</dcterms:created>
  <dcterms:modified xsi:type="dcterms:W3CDTF">2018-01-09T07:25:00Z</dcterms:modified>
</cp:coreProperties>
</file>