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7C" w:rsidRDefault="0039127C" w:rsidP="0039127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39127C" w:rsidRDefault="0039127C" w:rsidP="0039127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39127C" w:rsidRDefault="0039127C" w:rsidP="0039127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39127C" w:rsidRDefault="0039127C" w:rsidP="0039127C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39127C" w:rsidRDefault="0039127C" w:rsidP="0039127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39127C" w:rsidRDefault="0039127C" w:rsidP="0039127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9127C" w:rsidRDefault="0039127C" w:rsidP="0039127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9127C" w:rsidRDefault="0039127C" w:rsidP="0039127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39127C" w:rsidRDefault="0039127C" w:rsidP="0039127C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15.03.2016 г.  № 36                                                                с. Казачье</w:t>
      </w:r>
    </w:p>
    <w:p w:rsidR="0039127C" w:rsidRPr="00DC3726" w:rsidRDefault="0039127C" w:rsidP="0039127C">
      <w:pPr>
        <w:rPr>
          <w:rFonts w:ascii="Times New Roman" w:hAnsi="Times New Roman" w:cs="Times New Roman"/>
          <w:sz w:val="28"/>
          <w:szCs w:val="28"/>
        </w:rPr>
      </w:pPr>
      <w:r w:rsidRPr="00DC3726">
        <w:rPr>
          <w:rFonts w:ascii="Times New Roman" w:hAnsi="Times New Roman" w:cs="Times New Roman"/>
          <w:sz w:val="28"/>
          <w:szCs w:val="28"/>
        </w:rPr>
        <w:t>«О продаже земельного участка</w:t>
      </w:r>
    </w:p>
    <w:p w:rsidR="0039127C" w:rsidRPr="00DC3726" w:rsidRDefault="0039127C" w:rsidP="0039127C">
      <w:pPr>
        <w:rPr>
          <w:rFonts w:ascii="Times New Roman" w:hAnsi="Times New Roman" w:cs="Times New Roman"/>
          <w:sz w:val="28"/>
          <w:szCs w:val="28"/>
        </w:rPr>
      </w:pPr>
      <w:r w:rsidRPr="00DC3726">
        <w:rPr>
          <w:rFonts w:ascii="Times New Roman" w:hAnsi="Times New Roman" w:cs="Times New Roman"/>
          <w:sz w:val="28"/>
          <w:szCs w:val="28"/>
        </w:rPr>
        <w:t>собственнику  нежилого здания</w:t>
      </w:r>
    </w:p>
    <w:p w:rsidR="0039127C" w:rsidRPr="00DC3726" w:rsidRDefault="0039127C" w:rsidP="00391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Соловьевой Екатерине Алексеевне</w:t>
      </w:r>
      <w:r w:rsidRPr="00DC372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9127C" w:rsidRPr="00DC3726" w:rsidRDefault="0039127C" w:rsidP="0039127C">
      <w:pPr>
        <w:jc w:val="both"/>
        <w:rPr>
          <w:rFonts w:ascii="Times New Roman" w:hAnsi="Times New Roman" w:cs="Times New Roman"/>
          <w:sz w:val="28"/>
          <w:szCs w:val="28"/>
        </w:rPr>
      </w:pPr>
      <w:r w:rsidRPr="00DC3726">
        <w:rPr>
          <w:rFonts w:ascii="Times New Roman" w:hAnsi="Times New Roman" w:cs="Times New Roman"/>
          <w:sz w:val="28"/>
          <w:szCs w:val="28"/>
        </w:rPr>
        <w:t xml:space="preserve">         На основании п. 3, ч. 1.1, ст. 36 Земельного кодекса Российской Федерации, Положения «О порядке определения цены земельных участков,  находящихся в государственной  собственности Иркутской области, и земельных участков государственная собственность на которые не разграничена, при заключении договоров купли-продажи указанных земельных участков без проведения торгов», утвержденное Правительством Иркутской области 05 мая 2015 г. № 202-пп, Свидетельства о государственной регистрации права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F4ED9">
        <w:rPr>
          <w:rFonts w:ascii="Times New Roman" w:hAnsi="Times New Roman" w:cs="Times New Roman"/>
          <w:sz w:val="28"/>
          <w:szCs w:val="28"/>
        </w:rPr>
        <w:t xml:space="preserve">.12.2015 г. № </w:t>
      </w:r>
      <w:r w:rsidRPr="00542E8A">
        <w:rPr>
          <w:rFonts w:ascii="Times New Roman" w:hAnsi="Times New Roman" w:cs="Times New Roman"/>
          <w:sz w:val="28"/>
          <w:szCs w:val="28"/>
        </w:rPr>
        <w:t>290680</w:t>
      </w:r>
      <w:r w:rsidRPr="00DC3726">
        <w:rPr>
          <w:rFonts w:ascii="Times New Roman" w:hAnsi="Times New Roman" w:cs="Times New Roman"/>
          <w:sz w:val="28"/>
          <w:szCs w:val="28"/>
        </w:rPr>
        <w:t xml:space="preserve">, заявления </w:t>
      </w:r>
      <w:r>
        <w:rPr>
          <w:rFonts w:ascii="Times New Roman" w:hAnsi="Times New Roman" w:cs="Times New Roman"/>
          <w:sz w:val="28"/>
          <w:szCs w:val="28"/>
        </w:rPr>
        <w:t>Соловьевой Е.А.</w:t>
      </w:r>
      <w:r w:rsidRPr="00DC3726">
        <w:rPr>
          <w:rFonts w:ascii="Times New Roman" w:hAnsi="Times New Roman" w:cs="Times New Roman"/>
          <w:sz w:val="28"/>
          <w:szCs w:val="28"/>
        </w:rPr>
        <w:t>, руководствуясь Уставом МО «Казачье»</w:t>
      </w:r>
    </w:p>
    <w:p w:rsidR="0039127C" w:rsidRPr="00DC3726" w:rsidRDefault="0039127C" w:rsidP="00391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72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9127C" w:rsidRPr="00DC3726" w:rsidRDefault="0039127C" w:rsidP="0039127C">
      <w:pPr>
        <w:jc w:val="both"/>
        <w:rPr>
          <w:rFonts w:ascii="Times New Roman" w:hAnsi="Times New Roman" w:cs="Times New Roman"/>
          <w:sz w:val="24"/>
          <w:szCs w:val="24"/>
        </w:rPr>
      </w:pPr>
      <w:r w:rsidRPr="00DC3726">
        <w:rPr>
          <w:rFonts w:ascii="Times New Roman" w:hAnsi="Times New Roman" w:cs="Times New Roman"/>
          <w:sz w:val="24"/>
          <w:szCs w:val="24"/>
        </w:rPr>
        <w:t xml:space="preserve">1. Предоставить за плату в собственность по договору купли-продажи собственнику нежилого здания </w:t>
      </w:r>
      <w:r w:rsidRPr="008B7DAC">
        <w:rPr>
          <w:rFonts w:ascii="Times New Roman" w:hAnsi="Times New Roman" w:cs="Times New Roman"/>
          <w:sz w:val="24"/>
          <w:szCs w:val="24"/>
        </w:rPr>
        <w:t>Соловьевой Екатерине Алексеевне</w:t>
      </w:r>
      <w:r w:rsidRPr="00DC3726">
        <w:rPr>
          <w:rFonts w:ascii="Times New Roman" w:hAnsi="Times New Roman" w:cs="Times New Roman"/>
          <w:sz w:val="24"/>
          <w:szCs w:val="24"/>
        </w:rPr>
        <w:t xml:space="preserve"> земельный участок, расположенный по адресу: Иркутская область, Боханский район, с. Казачье, ул. </w:t>
      </w:r>
      <w:r>
        <w:rPr>
          <w:rFonts w:ascii="Times New Roman" w:hAnsi="Times New Roman" w:cs="Times New Roman"/>
          <w:sz w:val="24"/>
          <w:szCs w:val="24"/>
        </w:rPr>
        <w:t>Мира</w:t>
      </w:r>
      <w:r w:rsidRPr="00DC3726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DC3726">
        <w:rPr>
          <w:rFonts w:ascii="Times New Roman" w:hAnsi="Times New Roman" w:cs="Times New Roman"/>
          <w:sz w:val="24"/>
          <w:szCs w:val="24"/>
        </w:rPr>
        <w:t xml:space="preserve"> А, с кадастровым № 85:03:120101:</w:t>
      </w:r>
      <w:r>
        <w:rPr>
          <w:rFonts w:ascii="Times New Roman" w:hAnsi="Times New Roman" w:cs="Times New Roman"/>
          <w:sz w:val="24"/>
          <w:szCs w:val="24"/>
        </w:rPr>
        <w:t>906</w:t>
      </w:r>
      <w:r w:rsidRPr="00DC3726">
        <w:rPr>
          <w:rFonts w:ascii="Times New Roman" w:hAnsi="Times New Roman" w:cs="Times New Roman"/>
          <w:sz w:val="24"/>
          <w:szCs w:val="24"/>
        </w:rPr>
        <w:t>, разреш</w:t>
      </w:r>
      <w:r>
        <w:rPr>
          <w:rFonts w:ascii="Times New Roman" w:hAnsi="Times New Roman" w:cs="Times New Roman"/>
          <w:sz w:val="24"/>
          <w:szCs w:val="24"/>
        </w:rPr>
        <w:t xml:space="preserve">енное использование: под объект </w:t>
      </w:r>
      <w:r w:rsidRPr="00DC3726">
        <w:rPr>
          <w:rFonts w:ascii="Times New Roman" w:hAnsi="Times New Roman" w:cs="Times New Roman"/>
          <w:sz w:val="24"/>
          <w:szCs w:val="24"/>
        </w:rPr>
        <w:t xml:space="preserve">торговли, общей площадью </w:t>
      </w:r>
      <w:r>
        <w:rPr>
          <w:rFonts w:ascii="Times New Roman" w:hAnsi="Times New Roman" w:cs="Times New Roman"/>
          <w:sz w:val="24"/>
          <w:szCs w:val="24"/>
        </w:rPr>
        <w:t>114</w:t>
      </w:r>
      <w:r w:rsidRPr="00DC3726">
        <w:rPr>
          <w:rFonts w:ascii="Times New Roman" w:hAnsi="Times New Roman" w:cs="Times New Roman"/>
          <w:sz w:val="24"/>
          <w:szCs w:val="24"/>
        </w:rPr>
        <w:t xml:space="preserve"> кв.м., с кадастровой </w:t>
      </w:r>
      <w:r w:rsidRPr="00542E8A">
        <w:rPr>
          <w:rFonts w:ascii="Times New Roman" w:hAnsi="Times New Roman" w:cs="Times New Roman"/>
          <w:sz w:val="24"/>
          <w:szCs w:val="24"/>
        </w:rPr>
        <w:t>стоимостью 94356,66</w:t>
      </w:r>
      <w:r w:rsidRPr="00DC372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девяносто четыре</w:t>
      </w:r>
      <w:r w:rsidRPr="00DC3726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3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триста пятьдесят шесть</w:t>
      </w:r>
      <w:r w:rsidRPr="00DC3726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C3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DC3726">
        <w:rPr>
          <w:rFonts w:ascii="Times New Roman" w:hAnsi="Times New Roman" w:cs="Times New Roman"/>
          <w:sz w:val="24"/>
          <w:szCs w:val="24"/>
        </w:rPr>
        <w:t xml:space="preserve"> коп.,  сумма продажи в размере 7,5 (семь целых пять десятых) процента от кадастровой стоимости составляет </w:t>
      </w:r>
      <w:r>
        <w:rPr>
          <w:rFonts w:ascii="Times New Roman" w:hAnsi="Times New Roman" w:cs="Times New Roman"/>
          <w:sz w:val="24"/>
          <w:szCs w:val="24"/>
        </w:rPr>
        <w:t>4826</w:t>
      </w:r>
      <w:r w:rsidRPr="00DC372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DC3726">
        <w:rPr>
          <w:rFonts w:ascii="Times New Roman" w:hAnsi="Times New Roman" w:cs="Times New Roman"/>
          <w:sz w:val="24"/>
          <w:szCs w:val="24"/>
        </w:rPr>
        <w:t xml:space="preserve"> тысячи </w:t>
      </w:r>
      <w:r>
        <w:rPr>
          <w:rFonts w:ascii="Times New Roman" w:hAnsi="Times New Roman" w:cs="Times New Roman"/>
          <w:sz w:val="24"/>
          <w:szCs w:val="24"/>
        </w:rPr>
        <w:t>восемьсот</w:t>
      </w:r>
      <w:r w:rsidRPr="00DC3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двадцать шесть</w:t>
      </w:r>
      <w:r w:rsidRPr="00DC3726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DC3726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39127C" w:rsidRPr="00DC3726" w:rsidRDefault="0039127C" w:rsidP="0039127C">
      <w:pPr>
        <w:pStyle w:val="a3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DC3726">
        <w:rPr>
          <w:rFonts w:ascii="Times New Roman" w:hAnsi="Times New Roman" w:cs="Times New Roman"/>
          <w:sz w:val="24"/>
          <w:szCs w:val="24"/>
        </w:rPr>
        <w:t>2. Специалисту по имуществу и земле администрации МО «Казачье» подготовить договор купли-продажи указанного земельного участка.</w:t>
      </w:r>
    </w:p>
    <w:p w:rsidR="0039127C" w:rsidRPr="00DC3726" w:rsidRDefault="0039127C" w:rsidP="0039127C">
      <w:pPr>
        <w:jc w:val="both"/>
        <w:rPr>
          <w:rFonts w:ascii="Times New Roman" w:hAnsi="Times New Roman" w:cs="Times New Roman"/>
          <w:sz w:val="24"/>
          <w:szCs w:val="24"/>
        </w:rPr>
      </w:pPr>
      <w:r w:rsidRPr="00DC3726">
        <w:rPr>
          <w:rFonts w:ascii="Times New Roman" w:hAnsi="Times New Roman" w:cs="Times New Roman"/>
          <w:sz w:val="24"/>
          <w:szCs w:val="24"/>
        </w:rPr>
        <w:t xml:space="preserve">3. </w:t>
      </w:r>
      <w:r w:rsidRPr="008B7DAC">
        <w:rPr>
          <w:rFonts w:ascii="Times New Roman" w:hAnsi="Times New Roman" w:cs="Times New Roman"/>
          <w:sz w:val="24"/>
          <w:szCs w:val="24"/>
        </w:rPr>
        <w:t>Соловьевой Екатерине Алексеевне</w:t>
      </w:r>
      <w:r w:rsidRPr="00DC3726">
        <w:rPr>
          <w:rFonts w:ascii="Times New Roman" w:hAnsi="Times New Roman" w:cs="Times New Roman"/>
          <w:sz w:val="24"/>
          <w:szCs w:val="24"/>
        </w:rPr>
        <w:t xml:space="preserve"> обеспечить государственную регистрацию перехода права собственности на земельный Участок в соответствии с Федеральным Законом от 21 июля 1997г. №122-ФЗ «О государственной  регистрации прав на недвижимое имущество и сделок  с ним».</w:t>
      </w:r>
    </w:p>
    <w:p w:rsidR="00DD0460" w:rsidRPr="0039127C" w:rsidRDefault="0039127C" w:rsidP="0039127C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C3726">
        <w:rPr>
          <w:rFonts w:ascii="Times New Roman" w:hAnsi="Times New Roman" w:cs="Times New Roman"/>
          <w:sz w:val="28"/>
          <w:szCs w:val="28"/>
        </w:rPr>
        <w:t xml:space="preserve">       </w:t>
      </w:r>
      <w:r w:rsidRPr="00DC3726">
        <w:rPr>
          <w:rFonts w:ascii="Times New Roman" w:hAnsi="Times New Roman" w:cs="Times New Roman"/>
          <w:sz w:val="28"/>
          <w:szCs w:val="28"/>
        </w:rPr>
        <w:tab/>
      </w:r>
      <w:r w:rsidRPr="00DC3726">
        <w:rPr>
          <w:rFonts w:ascii="Times New Roman" w:hAnsi="Times New Roman" w:cs="Times New Roman"/>
          <w:sz w:val="28"/>
          <w:szCs w:val="28"/>
        </w:rPr>
        <w:tab/>
      </w:r>
      <w:r w:rsidRPr="00DC3726">
        <w:rPr>
          <w:rFonts w:ascii="Times New Roman" w:hAnsi="Times New Roman" w:cs="Times New Roman"/>
          <w:sz w:val="28"/>
          <w:szCs w:val="28"/>
        </w:rPr>
        <w:tab/>
      </w:r>
      <w:r w:rsidRPr="00DC3726">
        <w:rPr>
          <w:rFonts w:ascii="Times New Roman" w:hAnsi="Times New Roman" w:cs="Times New Roman"/>
          <w:sz w:val="28"/>
          <w:szCs w:val="28"/>
        </w:rPr>
        <w:tab/>
        <w:t>Т.С. Пушкарева</w:t>
      </w:r>
    </w:p>
    <w:sectPr w:rsidR="00DD0460" w:rsidRPr="0039127C" w:rsidSect="00DD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127C"/>
    <w:rsid w:val="0039127C"/>
    <w:rsid w:val="00DD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9127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9127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2016-03-24T01:49:00Z</dcterms:created>
  <dcterms:modified xsi:type="dcterms:W3CDTF">2016-03-24T01:49:00Z</dcterms:modified>
</cp:coreProperties>
</file>