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3" w:rsidRDefault="009B2A63" w:rsidP="009B2A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93                                             </w:t>
      </w:r>
    </w:p>
    <w:p w:rsidR="009B2A63" w:rsidRDefault="009B2A63" w:rsidP="009B2A6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9B2A63" w:rsidRPr="00101BE3" w:rsidRDefault="009B2A63" w:rsidP="009B2A6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2A63" w:rsidRPr="00101BE3" w:rsidRDefault="009B2A63" w:rsidP="009B2A63">
      <w:pPr>
        <w:pStyle w:val="1"/>
        <w:shd w:val="clear" w:color="auto" w:fill="FFFFFF"/>
        <w:spacing w:before="0" w:beforeAutospacing="0" w:after="180" w:afterAutospacing="0"/>
        <w:jc w:val="center"/>
        <w:textAlignment w:val="baseline"/>
        <w:rPr>
          <w:rFonts w:ascii="Arial" w:hAnsi="Arial" w:cs="Arial"/>
          <w:caps/>
          <w:sz w:val="24"/>
          <w:szCs w:val="24"/>
        </w:rPr>
      </w:pPr>
      <w:r w:rsidRPr="00101BE3">
        <w:rPr>
          <w:rFonts w:ascii="Arial" w:hAnsi="Arial" w:cs="Arial"/>
          <w:caps/>
          <w:sz w:val="24"/>
          <w:szCs w:val="24"/>
        </w:rPr>
        <w:t>О ПОРЯДКЕ ПРЕДСТАВЛЕНИЯ СВЕДЕНИЙ О РАСХОДАХ ЛИЦАМИ, ЗАМЕЩАЮЩИМИ ДОЛЖНОСТИ МУНИЦИПАЛЬНОЙ СЛУЖБЫ муниципального образования «Казачье»</w:t>
      </w:r>
    </w:p>
    <w:p w:rsidR="009B2A63" w:rsidRDefault="009B2A63" w:rsidP="009B2A63">
      <w:pPr>
        <w:spacing w:line="240" w:lineRule="auto"/>
        <w:rPr>
          <w:rFonts w:ascii="Arial" w:hAnsi="Arial" w:cs="Arial"/>
          <w:sz w:val="24"/>
          <w:szCs w:val="24"/>
        </w:rPr>
      </w:pPr>
    </w:p>
    <w:p w:rsidR="009B2A63" w:rsidRDefault="009B2A63" w:rsidP="009B2A6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BE3">
        <w:rPr>
          <w:rFonts w:ascii="Arial" w:hAnsi="Arial" w:cs="Arial"/>
          <w:sz w:val="24"/>
          <w:szCs w:val="24"/>
        </w:rPr>
        <w:t xml:space="preserve">В соответствии с Федеральными законами от 25.12.2008 N 273-ФЗ "О противодействии коррупции" и от 03.12.2012 N 230-ФЗ "О </w:t>
      </w:r>
      <w:proofErr w:type="gramStart"/>
      <w:r w:rsidRPr="00101BE3">
        <w:rPr>
          <w:rFonts w:ascii="Arial" w:hAnsi="Arial" w:cs="Arial"/>
          <w:sz w:val="24"/>
          <w:szCs w:val="24"/>
        </w:rPr>
        <w:t>контроле за</w:t>
      </w:r>
      <w:proofErr w:type="gramEnd"/>
      <w:r w:rsidRPr="00101BE3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ст. 15 Федерального закона от 02.03.2007 N 25-ФЗ "О муниципальной службе в Российской Федерации",</w:t>
      </w:r>
    </w:p>
    <w:p w:rsidR="009B2A63" w:rsidRDefault="009B2A63" w:rsidP="009B2A6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2A63" w:rsidRPr="00101BE3" w:rsidRDefault="009B2A63" w:rsidP="009B2A6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101BE3">
        <w:rPr>
          <w:rFonts w:ascii="Arial" w:hAnsi="Arial" w:cs="Arial"/>
          <w:b/>
          <w:sz w:val="30"/>
          <w:szCs w:val="30"/>
        </w:rPr>
        <w:t>:</w:t>
      </w:r>
    </w:p>
    <w:p w:rsidR="009B2A63" w:rsidRDefault="009B2A63" w:rsidP="009B2A63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9B2A63" w:rsidRPr="00101BE3" w:rsidRDefault="009B2A63" w:rsidP="009B2A63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 w:rsidRPr="00101BE3">
        <w:rPr>
          <w:rFonts w:ascii="Arial" w:hAnsi="Arial" w:cs="Arial"/>
        </w:rPr>
        <w:t>1. Утвердить</w:t>
      </w:r>
      <w:r>
        <w:rPr>
          <w:rFonts w:ascii="Arial" w:hAnsi="Arial" w:cs="Arial"/>
        </w:rPr>
        <w:t xml:space="preserve"> </w:t>
      </w:r>
      <w:r w:rsidRPr="00101BE3">
        <w:rPr>
          <w:rFonts w:ascii="Arial" w:hAnsi="Arial" w:cs="Arial"/>
        </w:rPr>
        <w:t xml:space="preserve">Порядок представления сведений о расходах лицами, замещающими муниципальные должности и должности муниципальной службы </w:t>
      </w:r>
      <w:r>
        <w:rPr>
          <w:rFonts w:ascii="Arial" w:hAnsi="Arial" w:cs="Arial"/>
        </w:rPr>
        <w:t>муниципального образования «Казачье»</w:t>
      </w:r>
      <w:r w:rsidRPr="00101BE3">
        <w:rPr>
          <w:rFonts w:ascii="Arial" w:hAnsi="Arial" w:cs="Arial"/>
        </w:rPr>
        <w:t xml:space="preserve"> (прилагается).</w:t>
      </w:r>
    </w:p>
    <w:p w:rsidR="009B2A63" w:rsidRDefault="009B2A63" w:rsidP="009B2A63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01BE3">
        <w:rPr>
          <w:rFonts w:ascii="Arial" w:hAnsi="Arial" w:cs="Arial"/>
        </w:rPr>
        <w:t xml:space="preserve">. Опубликовать настоящее Постановление в </w:t>
      </w:r>
      <w:r>
        <w:rPr>
          <w:rFonts w:ascii="Arial" w:hAnsi="Arial" w:cs="Arial"/>
        </w:rPr>
        <w:t>муниципальном Вестнике.</w:t>
      </w:r>
    </w:p>
    <w:p w:rsidR="009B2A63" w:rsidRDefault="009B2A63" w:rsidP="009B2A63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9B2A63" w:rsidRDefault="009B2A63" w:rsidP="009B2A63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9B2A63" w:rsidRDefault="009B2A63" w:rsidP="009B2A63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AE4850" w:rsidRDefault="00AE4850" w:rsidP="009B2A63">
      <w:pPr>
        <w:pStyle w:val="a3"/>
        <w:rPr>
          <w:rFonts w:ascii="Arial" w:hAnsi="Arial" w:cs="Arial"/>
          <w:color w:val="000000"/>
        </w:rPr>
      </w:pPr>
    </w:p>
    <w:p w:rsidR="00AE4850" w:rsidRDefault="00AE4850" w:rsidP="00AE4850">
      <w:pPr>
        <w:pStyle w:val="doktekstr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br/>
        <w:t>к постановлению СП Казачье</w:t>
      </w:r>
      <w:r>
        <w:rPr>
          <w:rStyle w:val="apple-converted-space"/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br/>
        <w:t>от 07.11. 2016 г. N 193</w:t>
      </w:r>
    </w:p>
    <w:p w:rsidR="00AE4850" w:rsidRDefault="00AE4850" w:rsidP="00AE485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caps/>
          <w:sz w:val="30"/>
          <w:szCs w:val="30"/>
        </w:rPr>
        <w:t>ПОРЯДок ПРЕДСТАВЛЕНИЯ СВЕДЕНИЙ О РАСХОДАХ ЛИЦАМИ, ЗАМЕЩАЮЩИМИ ДОЛЖНОСТИ МУНИЦИПАЛЬНОЙ СЛУЖБЫ муниципального образования «Казачье»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Настоящий Порядок устанавливает процедуру представления сведений о расходах лицами, замещающими муниципальные должности и должности муниципальной службы, при замещении которых муниципальные служащие муниципального образования «Казачье», включенные в Перечень должностей, при назначении на которые граждане и при замещении которых муниципальные служащие муниципального образования «Казачье» обязаны представлять сведения о доходах, расходах, об имуществе и обязательствах имущественного характера, а также сведения о доходах, расходах</w:t>
      </w:r>
      <w:proofErr w:type="gramEnd"/>
      <w:r>
        <w:rPr>
          <w:rFonts w:ascii="Arial" w:hAnsi="Arial" w:cs="Arial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п. 1 настоящего Порядка, и его супруги (супруга) за три последних года, предшествующих совершению сделки, и об источниках получения средств, за счет которых совершена</w:t>
      </w:r>
      <w:proofErr w:type="gramEnd"/>
      <w:r>
        <w:rPr>
          <w:rFonts w:ascii="Arial" w:hAnsi="Arial" w:cs="Arial"/>
        </w:rPr>
        <w:t xml:space="preserve"> сделка (далее - сведения о расходах).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Лица, указанные в п. 1 настоящего Порядка, представляют сведения о своих расходах, расходах своих супруги (супруга) и несовершеннолетних детей по форме, утвержденной Постановлением.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Сведения о расходах представляются ежегодно по каждой сделке, предусмотренной п. 2 настоящего Порядка, совершенной за предшествующий календарный год (отчетный период) с 1 января по 31 декабря: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лицом, замещающим муниципальную должность муниципального образования «</w:t>
      </w:r>
      <w:proofErr w:type="gramStart"/>
      <w:r>
        <w:rPr>
          <w:rFonts w:ascii="Arial" w:hAnsi="Arial" w:cs="Arial"/>
        </w:rPr>
        <w:t>Казачье</w:t>
      </w:r>
      <w:proofErr w:type="gramEnd"/>
      <w:r>
        <w:rPr>
          <w:rFonts w:ascii="Arial" w:hAnsi="Arial" w:cs="Arial"/>
        </w:rPr>
        <w:t>», - не позднее 1 апреля года, следующего за отчетным;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 служащим - не позднее 30 апреля года, следующего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отчетным.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 Лица, замещающие муниципальные должности и должности муниципальной службы муниципального образования «Казачье», представляют сведения о расходах главе муниципального образования «Казачье».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6. Сведения,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Не допускается использование сведений,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Лица, виновные в разглашении сведений,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AE4850" w:rsidRDefault="00AE4850" w:rsidP="00AE4850">
      <w:pPr>
        <w:pStyle w:val="doktekstj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п. 1 настоящего Порядка, и его супруги (супруга) за три последних года, предшествующих совершению сделки</w:t>
      </w:r>
      <w:proofErr w:type="gramEnd"/>
      <w:r>
        <w:rPr>
          <w:rFonts w:ascii="Arial" w:hAnsi="Arial" w:cs="Arial"/>
        </w:rPr>
        <w:t>, размещаются в информационно-телекоммуникационной сети Интернет на официальном сайте муниципального образования «Казачье» и предоставляются для опубликования средствам массовой информации.</w:t>
      </w:r>
    </w:p>
    <w:p w:rsidR="00AE4850" w:rsidRDefault="00AE4850" w:rsidP="00AE4850">
      <w:pPr>
        <w:spacing w:line="240" w:lineRule="auto"/>
      </w:pPr>
    </w:p>
    <w:p w:rsidR="00AE4850" w:rsidRDefault="00AE4850" w:rsidP="009B2A63">
      <w:pPr>
        <w:pStyle w:val="a3"/>
        <w:rPr>
          <w:rFonts w:ascii="Arial" w:hAnsi="Arial" w:cs="Arial"/>
          <w:color w:val="000000"/>
        </w:rPr>
      </w:pP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63"/>
    <w:rsid w:val="004C7347"/>
    <w:rsid w:val="009B2A63"/>
    <w:rsid w:val="00AE4850"/>
    <w:rsid w:val="00C6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6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B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9B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AE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2016-11-28T02:24:00Z</dcterms:created>
  <dcterms:modified xsi:type="dcterms:W3CDTF">2016-11-28T02:41:00Z</dcterms:modified>
</cp:coreProperties>
</file>