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-756285</wp:posOffset>
                </wp:positionH>
                <wp:positionV relativeFrom="paragraph">
                  <wp:posOffset>-320040</wp:posOffset>
                </wp:positionV>
                <wp:extent cx="6934200" cy="16929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692910"/>
                        </a:xfrm>
                        <a:prstGeom prst="rect">
                          <a:avLst/>
                        </a:prstGeom>
                        <a:solidFill>
                          <a:srgbClr val="FFFFFF"/>
                        </a:solidFill>
                        <a:ln w="9525">
                          <a:solidFill>
                            <a:srgbClr val="000000"/>
                          </a:solidFill>
                          <a:miter lim="800000"/>
                          <a:headEnd/>
                          <a:tailEnd/>
                        </a:ln>
                      </wps:spPr>
                      <wps:txbx>
                        <w:txbxContent>
                          <w:p w:rsidR="00DE47FE" w:rsidRDefault="00DE47FE" w:rsidP="00DE71F9">
                            <w:pPr>
                              <w:jc w:val="center"/>
                            </w:pPr>
                          </w:p>
                          <w:p w:rsidR="00DE47FE" w:rsidRDefault="00DE47FE" w:rsidP="00DE71F9">
                            <w:pPr>
                              <w:jc w:val="center"/>
                            </w:pPr>
                            <w:r>
                              <w:t>Официальное издание муниципального образования «Казачье»</w:t>
                            </w:r>
                          </w:p>
                          <w:p w:rsidR="00DE47FE" w:rsidRDefault="00DE47FE" w:rsidP="00DE71F9">
                            <w:pPr>
                              <w:pStyle w:val="21"/>
                              <w:jc w:val="center"/>
                              <w:rPr>
                                <w:b/>
                                <w:sz w:val="72"/>
                                <w:szCs w:val="72"/>
                              </w:rPr>
                            </w:pPr>
                            <w:r>
                              <w:rPr>
                                <w:b/>
                                <w:sz w:val="72"/>
                                <w:szCs w:val="72"/>
                              </w:rPr>
                              <w:t>Муниципальный Вестник</w:t>
                            </w:r>
                          </w:p>
                          <w:p w:rsidR="00DE47FE" w:rsidRDefault="00DE47FE" w:rsidP="00DE71F9">
                            <w:pPr>
                              <w:jc w:val="right"/>
                            </w:pPr>
                            <w:r>
                              <w:t>28 февраля 2023 г. № 2</w:t>
                            </w:r>
                          </w:p>
                          <w:p w:rsidR="00DE47FE" w:rsidRDefault="00DE47FE" w:rsidP="00DE71F9">
                            <w:pPr>
                              <w:jc w:val="right"/>
                            </w:pPr>
                          </w:p>
                          <w:p w:rsidR="00DE47FE" w:rsidRDefault="00DE47FE" w:rsidP="00DE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9.55pt;margin-top:-25.2pt;width:546pt;height:1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">
                <v:textbox>
                  <w:txbxContent>
                    <w:p w:rsidR="00DE47FE" w:rsidRDefault="00DE47FE" w:rsidP="00DE71F9">
                      <w:pPr>
                        <w:jc w:val="center"/>
                      </w:pPr>
                    </w:p>
                    <w:p w:rsidR="00DE47FE" w:rsidRDefault="00DE47FE" w:rsidP="00DE71F9">
                      <w:pPr>
                        <w:jc w:val="center"/>
                      </w:pPr>
                      <w:r>
                        <w:t>Официальное издание муниципального образования «Казачье»</w:t>
                      </w:r>
                    </w:p>
                    <w:p w:rsidR="00DE47FE" w:rsidRDefault="00DE47FE" w:rsidP="00DE71F9">
                      <w:pPr>
                        <w:pStyle w:val="21"/>
                        <w:jc w:val="center"/>
                        <w:rPr>
                          <w:b/>
                          <w:sz w:val="72"/>
                          <w:szCs w:val="72"/>
                        </w:rPr>
                      </w:pPr>
                      <w:r>
                        <w:rPr>
                          <w:b/>
                          <w:sz w:val="72"/>
                          <w:szCs w:val="72"/>
                        </w:rPr>
                        <w:t>Муниципальный Вестник</w:t>
                      </w:r>
                    </w:p>
                    <w:p w:rsidR="00DE47FE" w:rsidRDefault="00DE47FE" w:rsidP="00DE71F9">
                      <w:pPr>
                        <w:jc w:val="right"/>
                      </w:pPr>
                      <w:r>
                        <w:t>28 февраля 2023 г. № 2</w:t>
                      </w:r>
                    </w:p>
                    <w:p w:rsidR="00DE47FE" w:rsidRDefault="00DE47FE" w:rsidP="00DE71F9">
                      <w:pPr>
                        <w:jc w:val="right"/>
                      </w:pPr>
                    </w:p>
                    <w:p w:rsidR="00DE47FE" w:rsidRDefault="00DE47FE" w:rsidP="00DE71F9"/>
                  </w:txbxContent>
                </v:textbox>
              </v:rect>
            </w:pict>
          </mc:Fallback>
        </mc:AlternateContent>
      </w:r>
    </w:p>
    <w:p w:rsidR="00DE71F9" w:rsidRPr="00DE71F9" w:rsidRDefault="00DE71F9" w:rsidP="00DE71F9"/>
    <w:p w:rsidR="00DE71F9" w:rsidRPr="00DE71F9" w:rsidRDefault="00DE71F9" w:rsidP="00DE71F9"/>
    <w:p w:rsidR="00DE71F9" w:rsidRPr="00DE71F9" w:rsidRDefault="00DE71F9" w:rsidP="00DE71F9"/>
    <w:p w:rsidR="00DE71F9" w:rsidRPr="00A45CBF" w:rsidRDefault="00DE71F9" w:rsidP="00DE71F9">
      <w:pPr>
        <w:rPr>
          <w:rFonts w:ascii="Times New Roman" w:hAnsi="Times New Roman"/>
          <w:sz w:val="18"/>
          <w:szCs w:val="18"/>
        </w:rPr>
      </w:pPr>
    </w:p>
    <w:p w:rsidR="00DE71F9" w:rsidRPr="00A45CBF" w:rsidRDefault="00DE71F9" w:rsidP="00337D43">
      <w:pPr>
        <w:spacing w:after="0" w:line="240" w:lineRule="auto"/>
        <w:rPr>
          <w:rFonts w:ascii="Times New Roman" w:hAnsi="Times New Roman"/>
          <w:b/>
          <w:sz w:val="18"/>
          <w:szCs w:val="18"/>
        </w:rPr>
        <w:sectPr w:rsidR="00DE71F9" w:rsidRPr="00A45C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C37E0E" w:rsidRPr="00DE47FE" w:rsidRDefault="00C37E0E" w:rsidP="00C37E0E">
      <w:pPr>
        <w:jc w:val="center"/>
        <w:rPr>
          <w:rFonts w:ascii="Times New Roman" w:hAnsi="Times New Roman"/>
          <w:b/>
          <w:sz w:val="16"/>
          <w:szCs w:val="16"/>
        </w:rPr>
      </w:pPr>
      <w:r w:rsidRPr="00DE47FE">
        <w:rPr>
          <w:rFonts w:ascii="Times New Roman" w:hAnsi="Times New Roman"/>
          <w:b/>
          <w:sz w:val="16"/>
          <w:szCs w:val="16"/>
        </w:rPr>
        <w:t>22.02.2023г. №190</w:t>
      </w:r>
    </w:p>
    <w:p w:rsidR="00C37E0E" w:rsidRPr="00DE47FE" w:rsidRDefault="00C37E0E" w:rsidP="00C37E0E">
      <w:pPr>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jc w:val="center"/>
        <w:rPr>
          <w:rFonts w:ascii="Times New Roman" w:hAnsi="Times New Roman"/>
          <w:b/>
          <w:sz w:val="16"/>
          <w:szCs w:val="16"/>
        </w:rPr>
      </w:pPr>
      <w:r w:rsidRPr="00DE47FE">
        <w:rPr>
          <w:rFonts w:ascii="Times New Roman" w:hAnsi="Times New Roman"/>
          <w:b/>
          <w:sz w:val="16"/>
          <w:szCs w:val="16"/>
        </w:rPr>
        <w:t>МУНИЦИПАЛЬНОЕ ОБРАЗОВАНИЕ КАЗАЧЬЕ</w:t>
      </w:r>
    </w:p>
    <w:p w:rsidR="00C37E0E" w:rsidRPr="00DE47FE" w:rsidRDefault="00C37E0E" w:rsidP="00C37E0E">
      <w:pPr>
        <w:jc w:val="center"/>
        <w:rPr>
          <w:rFonts w:ascii="Times New Roman" w:hAnsi="Times New Roman"/>
          <w:b/>
          <w:sz w:val="16"/>
          <w:szCs w:val="16"/>
        </w:rPr>
      </w:pPr>
      <w:r w:rsidRPr="00DE47FE">
        <w:rPr>
          <w:rFonts w:ascii="Times New Roman" w:hAnsi="Times New Roman"/>
          <w:b/>
          <w:sz w:val="16"/>
          <w:szCs w:val="16"/>
        </w:rPr>
        <w:t>ДУМА</w:t>
      </w:r>
    </w:p>
    <w:p w:rsidR="00C37E0E" w:rsidRPr="00DE47FE" w:rsidRDefault="00C37E0E" w:rsidP="00DE47FE">
      <w:pPr>
        <w:jc w:val="center"/>
        <w:rPr>
          <w:rFonts w:ascii="Times New Roman" w:hAnsi="Times New Roman"/>
          <w:b/>
          <w:sz w:val="16"/>
          <w:szCs w:val="16"/>
        </w:rPr>
      </w:pPr>
      <w:r w:rsidRPr="00DE47FE">
        <w:rPr>
          <w:rFonts w:ascii="Times New Roman" w:hAnsi="Times New Roman"/>
          <w:b/>
          <w:sz w:val="16"/>
          <w:szCs w:val="16"/>
        </w:rPr>
        <w:t>РЕШЕНИЕ</w:t>
      </w:r>
    </w:p>
    <w:p w:rsidR="00C37E0E" w:rsidRPr="00DE47FE" w:rsidRDefault="00C37E0E" w:rsidP="00E11CA2">
      <w:pPr>
        <w:suppressAutoHyphens/>
        <w:ind w:firstLine="567"/>
        <w:jc w:val="center"/>
        <w:rPr>
          <w:rFonts w:ascii="Times New Roman" w:hAnsi="Times New Roman"/>
          <w:b/>
          <w:sz w:val="16"/>
          <w:szCs w:val="16"/>
        </w:rPr>
      </w:pPr>
      <w:r w:rsidRPr="00DE47FE">
        <w:rPr>
          <w:rFonts w:ascii="Times New Roman" w:hAnsi="Times New Roman"/>
          <w:b/>
          <w:sz w:val="16"/>
          <w:szCs w:val="16"/>
        </w:rPr>
        <w:t>ОБ УТВЕРЖДЕНИИ СТРАТЕГИИ СОЦИАЛЬНО-ЭКОНОМИЧЕСКОГО РАЗВИТИЯ МУНИЦИПАЛЬНОГО ОБРАЗОВАНИЯ «КАЗАЧЬЕ» ДО 2036 ГОДА</w:t>
      </w:r>
    </w:p>
    <w:p w:rsidR="00C37E0E" w:rsidRPr="00DE47FE" w:rsidRDefault="00C37E0E" w:rsidP="00E11CA2">
      <w:pPr>
        <w:suppressAutoHyphens/>
        <w:ind w:firstLine="567"/>
        <w:jc w:val="both"/>
        <w:rPr>
          <w:rFonts w:ascii="Times New Roman" w:hAnsi="Times New Roman"/>
          <w:sz w:val="16"/>
          <w:szCs w:val="16"/>
        </w:rPr>
      </w:pPr>
      <w:r w:rsidRPr="00DE47FE">
        <w:rPr>
          <w:rFonts w:ascii="Times New Roman" w:hAnsi="Times New Roman"/>
          <w:sz w:val="16"/>
          <w:szCs w:val="16"/>
        </w:rPr>
        <w:t xml:space="preserve">Заслушав и обсудив информацию финансиста администрации «Об утверждении стратегии социально-экономического развития муниципального образования «Казачье» до 2036 года», в целях совершенствования процессов комплексного планирования социально-экономического развития МО «Казачье», руководствуясь Уставом муниципального образования «Казачье», Дума </w:t>
      </w:r>
    </w:p>
    <w:p w:rsidR="00C37E0E" w:rsidRPr="00DE47FE" w:rsidRDefault="00C37E0E" w:rsidP="00E11CA2">
      <w:pPr>
        <w:suppressAutoHyphens/>
        <w:ind w:firstLine="567"/>
        <w:jc w:val="center"/>
        <w:rPr>
          <w:rFonts w:ascii="Times New Roman" w:hAnsi="Times New Roman"/>
          <w:b/>
          <w:sz w:val="16"/>
          <w:szCs w:val="16"/>
        </w:rPr>
      </w:pPr>
      <w:r w:rsidRPr="00DE47FE">
        <w:rPr>
          <w:rFonts w:ascii="Times New Roman" w:hAnsi="Times New Roman"/>
          <w:b/>
          <w:sz w:val="16"/>
          <w:szCs w:val="16"/>
        </w:rPr>
        <w:t>РЕШИЛА:</w:t>
      </w:r>
    </w:p>
    <w:p w:rsidR="00C37E0E" w:rsidRPr="00DE47FE" w:rsidRDefault="00C37E0E" w:rsidP="00C37E0E">
      <w:pPr>
        <w:tabs>
          <w:tab w:val="left" w:pos="0"/>
        </w:tabs>
        <w:suppressAutoHyphens/>
        <w:ind w:firstLine="709"/>
        <w:jc w:val="both"/>
        <w:rPr>
          <w:rFonts w:ascii="Times New Roman" w:hAnsi="Times New Roman"/>
          <w:sz w:val="16"/>
          <w:szCs w:val="16"/>
        </w:rPr>
      </w:pPr>
      <w:r w:rsidRPr="00DE47FE">
        <w:rPr>
          <w:rFonts w:ascii="Times New Roman" w:hAnsi="Times New Roman"/>
          <w:sz w:val="16"/>
          <w:szCs w:val="16"/>
        </w:rPr>
        <w:t>1.Утвердить стратегию социально-экономического развития Муниципального образования «Казачье» (приложение №1);</w:t>
      </w:r>
    </w:p>
    <w:p w:rsidR="00C37E0E" w:rsidRPr="00DE47FE" w:rsidRDefault="00C37E0E" w:rsidP="00E11CA2">
      <w:pPr>
        <w:tabs>
          <w:tab w:val="left" w:pos="0"/>
        </w:tabs>
        <w:suppressAutoHyphens/>
        <w:ind w:firstLine="709"/>
        <w:jc w:val="both"/>
        <w:rPr>
          <w:rFonts w:ascii="Times New Roman" w:hAnsi="Times New Roman"/>
          <w:sz w:val="16"/>
          <w:szCs w:val="16"/>
        </w:rPr>
      </w:pPr>
      <w:r w:rsidRPr="00DE47FE">
        <w:rPr>
          <w:rFonts w:ascii="Times New Roman" w:hAnsi="Times New Roman"/>
          <w:sz w:val="16"/>
          <w:szCs w:val="16"/>
        </w:rPr>
        <w:t>2.Опубликовать данное решение в муниципальном Вестнике.</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Председатель Думы,</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Глава сельского поселения «Казачье»</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Т.С. Пушкарева</w:t>
      </w:r>
    </w:p>
    <w:p w:rsidR="00C37E0E" w:rsidRPr="00DE47FE" w:rsidRDefault="00C37E0E" w:rsidP="00C37E0E">
      <w:pPr>
        <w:rPr>
          <w:rFonts w:ascii="Times New Roman" w:hAnsi="Times New Roman"/>
          <w:sz w:val="16"/>
          <w:szCs w:val="16"/>
        </w:rPr>
      </w:pPr>
    </w:p>
    <w:p w:rsidR="00C37E0E" w:rsidRPr="00DE47FE" w:rsidRDefault="00C37E0E" w:rsidP="00C37E0E">
      <w:pPr>
        <w:jc w:val="right"/>
        <w:rPr>
          <w:rFonts w:ascii="Times New Roman" w:hAnsi="Times New Roman"/>
          <w:sz w:val="16"/>
          <w:szCs w:val="16"/>
        </w:rPr>
      </w:pPr>
      <w:r w:rsidRPr="00DE47FE">
        <w:rPr>
          <w:rFonts w:ascii="Times New Roman" w:hAnsi="Times New Roman"/>
          <w:sz w:val="16"/>
          <w:szCs w:val="16"/>
        </w:rPr>
        <w:t>Приложение 1</w:t>
      </w:r>
    </w:p>
    <w:p w:rsidR="00C37E0E" w:rsidRPr="00DE47FE" w:rsidRDefault="00C37E0E" w:rsidP="00C37E0E">
      <w:pPr>
        <w:jc w:val="right"/>
        <w:rPr>
          <w:rFonts w:ascii="Times New Roman" w:hAnsi="Times New Roman"/>
          <w:sz w:val="16"/>
          <w:szCs w:val="16"/>
        </w:rPr>
      </w:pPr>
      <w:r w:rsidRPr="00DE47FE">
        <w:rPr>
          <w:rFonts w:ascii="Times New Roman" w:hAnsi="Times New Roman"/>
          <w:sz w:val="16"/>
          <w:szCs w:val="16"/>
        </w:rPr>
        <w:t>к решению Думы</w:t>
      </w:r>
    </w:p>
    <w:p w:rsidR="00C37E0E" w:rsidRPr="00DE47FE" w:rsidRDefault="00C37E0E" w:rsidP="00C37E0E">
      <w:pPr>
        <w:jc w:val="right"/>
        <w:rPr>
          <w:rFonts w:ascii="Times New Roman" w:hAnsi="Times New Roman"/>
          <w:sz w:val="16"/>
          <w:szCs w:val="16"/>
        </w:rPr>
      </w:pPr>
      <w:r w:rsidRPr="00DE47FE">
        <w:rPr>
          <w:rFonts w:ascii="Times New Roman" w:hAnsi="Times New Roman"/>
          <w:sz w:val="16"/>
          <w:szCs w:val="16"/>
        </w:rPr>
        <w:t>СП «Казачье»</w:t>
      </w:r>
    </w:p>
    <w:p w:rsidR="00C37E0E" w:rsidRPr="00DE47FE" w:rsidRDefault="00C37E0E" w:rsidP="00E11CA2">
      <w:pPr>
        <w:jc w:val="right"/>
        <w:rPr>
          <w:rFonts w:ascii="Times New Roman" w:hAnsi="Times New Roman"/>
          <w:sz w:val="16"/>
          <w:szCs w:val="16"/>
        </w:rPr>
      </w:pPr>
      <w:r w:rsidRPr="00DE47FE">
        <w:rPr>
          <w:rFonts w:ascii="Times New Roman" w:hAnsi="Times New Roman"/>
          <w:sz w:val="16"/>
          <w:szCs w:val="16"/>
        </w:rPr>
        <w:t>от 22.02. 2023г. №190</w:t>
      </w:r>
    </w:p>
    <w:p w:rsidR="00E11CA2" w:rsidRPr="00DE47FE" w:rsidRDefault="00C37E0E" w:rsidP="00E11CA2">
      <w:pPr>
        <w:jc w:val="center"/>
        <w:rPr>
          <w:rFonts w:ascii="Times New Roman" w:hAnsi="Times New Roman"/>
          <w:sz w:val="16"/>
          <w:szCs w:val="16"/>
        </w:rPr>
      </w:pPr>
      <w:r w:rsidRPr="00DE47FE">
        <w:rPr>
          <w:rFonts w:ascii="Times New Roman" w:hAnsi="Times New Roman"/>
          <w:sz w:val="16"/>
          <w:szCs w:val="16"/>
        </w:rPr>
        <w:t>Стратегия социально-экономического развития муниципального образования «Казачье» до 2036 года</w:t>
      </w:r>
    </w:p>
    <w:p w:rsidR="00C37E0E" w:rsidRPr="00DE47FE" w:rsidRDefault="00C37E0E" w:rsidP="00E11CA2">
      <w:pPr>
        <w:jc w:val="center"/>
        <w:rPr>
          <w:rFonts w:ascii="Times New Roman" w:hAnsi="Times New Roman"/>
          <w:sz w:val="16"/>
          <w:szCs w:val="16"/>
        </w:rPr>
      </w:pPr>
      <w:r w:rsidRPr="00DE47FE">
        <w:rPr>
          <w:rFonts w:ascii="Times New Roman" w:hAnsi="Times New Roman"/>
          <w:sz w:val="16"/>
          <w:szCs w:val="16"/>
        </w:rPr>
        <w:t>Оглавление</w:t>
      </w:r>
    </w:p>
    <w:p w:rsidR="00C37E0E" w:rsidRPr="00DE47FE" w:rsidRDefault="00C37E0E" w:rsidP="00C37E0E">
      <w:pPr>
        <w:rPr>
          <w:rFonts w:ascii="Times New Roman" w:hAnsi="Times New Roman"/>
          <w:sz w:val="16"/>
          <w:szCs w:val="16"/>
        </w:rPr>
      </w:pPr>
    </w:p>
    <w:tbl>
      <w:tblPr>
        <w:tblW w:w="0" w:type="auto"/>
        <w:tblLook w:val="04A0" w:firstRow="1" w:lastRow="0" w:firstColumn="1" w:lastColumn="0" w:noHBand="0" w:noVBand="1"/>
      </w:tblPr>
      <w:tblGrid>
        <w:gridCol w:w="4109"/>
        <w:gridCol w:w="430"/>
      </w:tblGrid>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Общие положения</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Оценка достигнутых целей социально-экономического развития муниципального образования «Казачье»</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Социально-экономическое положение (общая информация о муниципальном образовании)</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Комплексная оценка и информация об основных проблемах развития территории поселения</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Основные проблемы социально-экономического развития. Анализ сильных и слабых сторон муниципального образования «Казачье» (</w:t>
            </w:r>
            <w:proofErr w:type="spellStart"/>
            <w:r w:rsidRPr="00DE47FE">
              <w:rPr>
                <w:rFonts w:ascii="Times New Roman" w:hAnsi="Times New Roman"/>
                <w:sz w:val="16"/>
                <w:szCs w:val="16"/>
              </w:rPr>
              <w:t>swot</w:t>
            </w:r>
            <w:proofErr w:type="spellEnd"/>
            <w:r w:rsidRPr="00DE47FE">
              <w:rPr>
                <w:rFonts w:ascii="Times New Roman" w:hAnsi="Times New Roman"/>
                <w:sz w:val="16"/>
                <w:szCs w:val="16"/>
              </w:rPr>
              <w:t xml:space="preserve">- анализ) </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13</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Оценка действующих мер по улучшению социально – экономического положения муниципального образования «Казачье»</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21</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Резервы (ресурсы) социально – экономического развития муниципального образования «Казачье»</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25</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Миссия, стратегические цели и задачи</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26</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Ожидаемые результаты реализации стратегии</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30</w:t>
            </w:r>
          </w:p>
        </w:tc>
      </w:tr>
      <w:tr w:rsidR="00C37E0E" w:rsidRPr="00DE47FE" w:rsidTr="00C37E0E">
        <w:tc>
          <w:tcPr>
            <w:tcW w:w="932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Механизм реализации стратегии</w:t>
            </w:r>
          </w:p>
        </w:tc>
        <w:tc>
          <w:tcPr>
            <w:tcW w:w="532"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30</w:t>
            </w:r>
          </w:p>
        </w:tc>
      </w:tr>
    </w:tbl>
    <w:p w:rsidR="00E11CA2" w:rsidRPr="00DE47FE" w:rsidRDefault="00E11CA2" w:rsidP="00C37E0E">
      <w:pPr>
        <w:jc w:val="center"/>
        <w:rPr>
          <w:rFonts w:ascii="Times New Roman" w:hAnsi="Times New Roman"/>
          <w:sz w:val="16"/>
          <w:szCs w:val="16"/>
        </w:rPr>
      </w:pPr>
    </w:p>
    <w:p w:rsidR="00E11CA2" w:rsidRPr="00DE47FE" w:rsidRDefault="00C37E0E" w:rsidP="00E11CA2">
      <w:pPr>
        <w:jc w:val="center"/>
        <w:rPr>
          <w:rFonts w:ascii="Times New Roman" w:hAnsi="Times New Roman"/>
          <w:sz w:val="16"/>
          <w:szCs w:val="16"/>
        </w:rPr>
      </w:pPr>
      <w:r w:rsidRPr="00DE47FE">
        <w:rPr>
          <w:rFonts w:ascii="Times New Roman" w:hAnsi="Times New Roman"/>
          <w:sz w:val="16"/>
          <w:szCs w:val="16"/>
        </w:rPr>
        <w:t>Общие положения</w:t>
      </w:r>
    </w:p>
    <w:p w:rsidR="00C37E0E" w:rsidRPr="00DE47FE" w:rsidRDefault="00C37E0E" w:rsidP="00E11CA2">
      <w:pPr>
        <w:jc w:val="center"/>
        <w:rPr>
          <w:rFonts w:ascii="Times New Roman" w:hAnsi="Times New Roman"/>
          <w:sz w:val="16"/>
          <w:szCs w:val="16"/>
        </w:rPr>
      </w:pPr>
      <w:r w:rsidRPr="00DE47FE">
        <w:rPr>
          <w:rFonts w:ascii="Times New Roman" w:hAnsi="Times New Roman"/>
          <w:sz w:val="16"/>
          <w:szCs w:val="16"/>
        </w:rPr>
        <w:t>Стратегия социально-экономического развития муниципального образования «Казачье» (далее - Стратегия) является основным документом стратегического планирования, разрабатываемым в рамках целеполагания на уровне муниципального образования. Стратегия разработана в целях определения приоритетов, целей и задач социально-экономического развития поселения, согласованных с приоритетами и целями социально-экономического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Стратегия разработана в согласовании с основными существующими в настоящее время документами стратегического планирования, принятыми на федеральном, региональном уровне, а также с учетом других документов долгосрочного характера. Нормативными документами, определяющими общие подходы к разработке настоящей стратегии, являются: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Конституция Российской Федерации;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Федеральный закон от 28 июня 2014 года № 172-ФЗ «О стратегическом планировании в Российской Федерации»;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lastRenderedPageBreak/>
        <w:t>Стратегия социально-экономического развития Иркутской области до 2030 года;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Прогноз-долгосрочного социально-экономического развития Российской Федерации на период до 2036 года (разработанный Министерством экономического развития Российской Федерации);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Методические рекомендации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(утверждены Приказом Минэкономразвития России от 23 марта 2017 года № 132);</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Генеральный план;</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список программ: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«Формирование комфортной городской среды муниципального образования «Казачье» на 2023-2027 годы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«Комплексного развития социальной структуры сельского поселения «Казачье» на 2018-2030 года и с перспективой до 2032 года»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«Комплексного развития систем транспортной инфраструктуры муниципального образования «Казачье» на 2016 – 2032 гг.»</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«Комплексного развития систем коммунальной инфраструктуры муниципального образования «Казачье»» на 2014-2030 гг. и с перспективой до 2032 года»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«Обеспечение безопасности дорожного движения на территории муниципального образования «Казачье» на 2021-2023 годы»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«Энергосбережение и повышение энергетической эффективности в муниципальном образовании «Казачье» на 2022-2026 годы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муниципальная Программа «Противодействие коррупции в органах местного самоуправления муниципального образования «Казачье» на 2021- 2024 годы</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Непосредственным разработчиком стратегии является администрация муниципального образования «Казачье».</w:t>
      </w:r>
    </w:p>
    <w:p w:rsidR="00C37E0E" w:rsidRPr="00DE47FE" w:rsidRDefault="00C37E0E" w:rsidP="00C37E0E">
      <w:pPr>
        <w:ind w:firstLine="709"/>
        <w:jc w:val="center"/>
        <w:rPr>
          <w:rFonts w:ascii="Times New Roman" w:hAnsi="Times New Roman"/>
          <w:sz w:val="16"/>
          <w:szCs w:val="16"/>
        </w:rPr>
      </w:pPr>
      <w:r w:rsidRPr="00DE47FE">
        <w:rPr>
          <w:rFonts w:ascii="Times New Roman" w:hAnsi="Times New Roman"/>
          <w:sz w:val="16"/>
          <w:szCs w:val="16"/>
        </w:rPr>
        <w:t>1. Оценка достигнутых целей социально-экономического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1.1. Социально-экономическое положение (общая информация о муниципальном образовании)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Административный центр муниципального образования «Казачье» село Казачье, основано в 1746 году. Расположено на правом берегу реки Ангары, входит в состав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 Иркутской области. Находится в климатической зоне – южные районы Восточной Сибири. Климат резко континентальный: холодная зима, жаркое лето. Рискованная зона земледелия.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Общая площадь земель муниципального образования </w:t>
      </w:r>
      <w:smartTag w:uri="urn:schemas-microsoft-com:office:smarttags" w:element="metricconverter">
        <w:smartTagPr>
          <w:attr w:name="ProductID" w:val="26468,5 га"/>
        </w:smartTagPr>
        <w:r w:rsidRPr="00DE47FE">
          <w:rPr>
            <w:rFonts w:ascii="Times New Roman" w:hAnsi="Times New Roman"/>
            <w:sz w:val="16"/>
            <w:szCs w:val="16"/>
          </w:rPr>
          <w:t>26468,5 га</w:t>
        </w:r>
      </w:smartTag>
      <w:r w:rsidRPr="00DE47FE">
        <w:rPr>
          <w:rFonts w:ascii="Times New Roman" w:hAnsi="Times New Roman"/>
          <w:sz w:val="16"/>
          <w:szCs w:val="16"/>
        </w:rPr>
        <w:t xml:space="preserve">.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Расстояние до районного административного центра 40 км., до областного центра 166 км.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Транспортная связь осуществляется автотранспортными средствами индивидуальными владельцами.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 состав муниципального образования входит 7 населенных пунктов: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село Казачье с численностью населения 1186 человек,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 Ершова с численность населения 77 человека,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 Крюкова с численностью населения 87 человек,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 Логанова с численностью населения 161 человека, </w:t>
      </w:r>
    </w:p>
    <w:p w:rsidR="00C37E0E" w:rsidRPr="00DE47FE" w:rsidRDefault="00C37E0E" w:rsidP="00C37E0E">
      <w:pPr>
        <w:ind w:firstLine="709"/>
        <w:jc w:val="both"/>
        <w:rPr>
          <w:rFonts w:ascii="Times New Roman" w:hAnsi="Times New Roman"/>
          <w:sz w:val="16"/>
          <w:szCs w:val="16"/>
        </w:rPr>
      </w:pPr>
      <w:proofErr w:type="spellStart"/>
      <w:r w:rsidRPr="00DE47FE">
        <w:rPr>
          <w:rFonts w:ascii="Times New Roman" w:hAnsi="Times New Roman"/>
          <w:sz w:val="16"/>
          <w:szCs w:val="16"/>
        </w:rPr>
        <w:t>д.Тымырей</w:t>
      </w:r>
      <w:proofErr w:type="spellEnd"/>
      <w:r w:rsidRPr="00DE47FE">
        <w:rPr>
          <w:rFonts w:ascii="Times New Roman" w:hAnsi="Times New Roman"/>
          <w:sz w:val="16"/>
          <w:szCs w:val="16"/>
        </w:rPr>
        <w:t xml:space="preserve"> с численностью населения 43 человек, </w:t>
      </w:r>
    </w:p>
    <w:p w:rsidR="00C37E0E" w:rsidRPr="00DE47FE" w:rsidRDefault="00C37E0E" w:rsidP="00C37E0E">
      <w:pPr>
        <w:ind w:firstLine="709"/>
        <w:jc w:val="both"/>
        <w:rPr>
          <w:rFonts w:ascii="Times New Roman" w:hAnsi="Times New Roman"/>
          <w:sz w:val="16"/>
          <w:szCs w:val="16"/>
        </w:rPr>
      </w:pPr>
      <w:proofErr w:type="spellStart"/>
      <w:r w:rsidRPr="00DE47FE">
        <w:rPr>
          <w:rFonts w:ascii="Times New Roman" w:hAnsi="Times New Roman"/>
          <w:sz w:val="16"/>
          <w:szCs w:val="16"/>
        </w:rPr>
        <w:t>д.Черниговская</w:t>
      </w:r>
      <w:proofErr w:type="spellEnd"/>
      <w:r w:rsidRPr="00DE47FE">
        <w:rPr>
          <w:rFonts w:ascii="Times New Roman" w:hAnsi="Times New Roman"/>
          <w:sz w:val="16"/>
          <w:szCs w:val="16"/>
        </w:rPr>
        <w:t xml:space="preserve"> с численностью населения 49 человек</w:t>
      </w:r>
    </w:p>
    <w:p w:rsidR="00C37E0E" w:rsidRPr="00DE47FE" w:rsidRDefault="00C37E0E" w:rsidP="00C37E0E">
      <w:pPr>
        <w:ind w:firstLine="709"/>
        <w:jc w:val="both"/>
        <w:rPr>
          <w:rFonts w:ascii="Times New Roman" w:hAnsi="Times New Roman"/>
          <w:sz w:val="16"/>
          <w:szCs w:val="16"/>
        </w:rPr>
      </w:pPr>
      <w:proofErr w:type="spellStart"/>
      <w:r w:rsidRPr="00DE47FE">
        <w:rPr>
          <w:rFonts w:ascii="Times New Roman" w:hAnsi="Times New Roman"/>
          <w:sz w:val="16"/>
          <w:szCs w:val="16"/>
        </w:rPr>
        <w:t>д.Байханова</w:t>
      </w:r>
      <w:proofErr w:type="spellEnd"/>
      <w:r w:rsidRPr="00DE47FE">
        <w:rPr>
          <w:rFonts w:ascii="Times New Roman" w:hAnsi="Times New Roman"/>
          <w:sz w:val="16"/>
          <w:szCs w:val="16"/>
        </w:rPr>
        <w:t xml:space="preserve"> с численностью населения 2 человека.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Общая численность населения на 2019 год составила 1605 человека.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Национальный состав населения: русские, буряты, украинцы, чуваши, татары, азербайджанцы.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На территории администрации работает 13 организаций и учреждений разных форм собственности: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Администрация муниципального образования «Казачье» - Глава администрации Пушкарева Т.С.;</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МБОУ «Казачинская СОШ» - директор Нога А.В.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МБДОУ «</w:t>
      </w:r>
      <w:proofErr w:type="spellStart"/>
      <w:r w:rsidRPr="00DE47FE">
        <w:rPr>
          <w:rFonts w:ascii="Times New Roman" w:hAnsi="Times New Roman"/>
          <w:sz w:val="16"/>
          <w:szCs w:val="16"/>
        </w:rPr>
        <w:t>Казачинский</w:t>
      </w:r>
      <w:proofErr w:type="spellEnd"/>
      <w:r w:rsidRPr="00DE47FE">
        <w:rPr>
          <w:rFonts w:ascii="Times New Roman" w:hAnsi="Times New Roman"/>
          <w:sz w:val="16"/>
          <w:szCs w:val="16"/>
        </w:rPr>
        <w:t xml:space="preserve"> детский сад» - заведующая Шишкина Е.И.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Казачинская участковая больница, два </w:t>
      </w:r>
      <w:proofErr w:type="spellStart"/>
      <w:r w:rsidRPr="00DE47FE">
        <w:rPr>
          <w:rFonts w:ascii="Times New Roman" w:hAnsi="Times New Roman"/>
          <w:sz w:val="16"/>
          <w:szCs w:val="16"/>
        </w:rPr>
        <w:t>ФАПа</w:t>
      </w:r>
      <w:proofErr w:type="spellEnd"/>
      <w:r w:rsidRPr="00DE47FE">
        <w:rPr>
          <w:rFonts w:ascii="Times New Roman" w:hAnsi="Times New Roman"/>
          <w:sz w:val="16"/>
          <w:szCs w:val="16"/>
        </w:rPr>
        <w:t xml:space="preserve"> – заведующая Донская И.В.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ООО «Фирма Колос» торговое предприятие - директор Ефименко Д.И.</w:t>
      </w:r>
    </w:p>
    <w:p w:rsidR="00C37E0E" w:rsidRPr="00DE47FE" w:rsidRDefault="00C37E0E" w:rsidP="00C37E0E">
      <w:pPr>
        <w:ind w:firstLine="709"/>
        <w:jc w:val="both"/>
        <w:rPr>
          <w:rFonts w:ascii="Times New Roman" w:hAnsi="Times New Roman"/>
          <w:sz w:val="16"/>
          <w:szCs w:val="16"/>
        </w:rPr>
      </w:pPr>
      <w:proofErr w:type="spellStart"/>
      <w:r w:rsidRPr="00DE47FE">
        <w:rPr>
          <w:rFonts w:ascii="Times New Roman" w:hAnsi="Times New Roman"/>
          <w:sz w:val="16"/>
          <w:szCs w:val="16"/>
        </w:rPr>
        <w:t>Казачинский</w:t>
      </w:r>
      <w:proofErr w:type="spellEnd"/>
      <w:r w:rsidRPr="00DE47FE">
        <w:rPr>
          <w:rFonts w:ascii="Times New Roman" w:hAnsi="Times New Roman"/>
          <w:sz w:val="16"/>
          <w:szCs w:val="16"/>
        </w:rPr>
        <w:t xml:space="preserve"> участок </w:t>
      </w:r>
      <w:proofErr w:type="spellStart"/>
      <w:r w:rsidRPr="00DE47FE">
        <w:rPr>
          <w:rFonts w:ascii="Times New Roman" w:hAnsi="Times New Roman"/>
          <w:sz w:val="16"/>
          <w:szCs w:val="16"/>
        </w:rPr>
        <w:t>Осинского</w:t>
      </w:r>
      <w:proofErr w:type="spellEnd"/>
      <w:r w:rsidRPr="00DE47FE">
        <w:rPr>
          <w:rFonts w:ascii="Times New Roman" w:hAnsi="Times New Roman"/>
          <w:sz w:val="16"/>
          <w:szCs w:val="16"/>
        </w:rPr>
        <w:t xml:space="preserve"> РЭС - мастер участка Ершов Л.В.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Иркутский филиал ОАО «Дорожная служба Иркутской области, дистанция «Казачье» - мастер участка Ершов А.Л.</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МБУК «СКЦ Благовест» - в состав входит два клуба, три библиотеки - директор Федосеева Л.В.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почтовое отделение Казачье - заведующая Донская В.Н.</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ИП «Герасимов», ИП «Зуева», ИП «Ершова», ИП «</w:t>
      </w:r>
      <w:proofErr w:type="spellStart"/>
      <w:r w:rsidRPr="00DE47FE">
        <w:rPr>
          <w:rFonts w:ascii="Times New Roman" w:hAnsi="Times New Roman"/>
          <w:sz w:val="16"/>
          <w:szCs w:val="16"/>
        </w:rPr>
        <w:t>Макачуан</w:t>
      </w:r>
      <w:proofErr w:type="spellEnd"/>
      <w:r w:rsidRPr="00DE47FE">
        <w:rPr>
          <w:rFonts w:ascii="Times New Roman" w:hAnsi="Times New Roman"/>
          <w:sz w:val="16"/>
          <w:szCs w:val="16"/>
        </w:rPr>
        <w:t xml:space="preserve">»,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КФХ «</w:t>
      </w:r>
      <w:proofErr w:type="spellStart"/>
      <w:r w:rsidRPr="00DE47FE">
        <w:rPr>
          <w:rFonts w:ascii="Times New Roman" w:hAnsi="Times New Roman"/>
          <w:sz w:val="16"/>
          <w:szCs w:val="16"/>
        </w:rPr>
        <w:t>Невидомский</w:t>
      </w:r>
      <w:proofErr w:type="spellEnd"/>
      <w:r w:rsidRPr="00DE47FE">
        <w:rPr>
          <w:rFonts w:ascii="Times New Roman" w:hAnsi="Times New Roman"/>
          <w:sz w:val="16"/>
          <w:szCs w:val="16"/>
        </w:rPr>
        <w:t xml:space="preserve">»,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ЛПХ -504 хозяйства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lastRenderedPageBreak/>
        <w:t xml:space="preserve">церковь Христиан Веры Евангельской «Дерево жизни», реабилитационный центр - пастор </w:t>
      </w:r>
      <w:proofErr w:type="spellStart"/>
      <w:r w:rsidRPr="00DE47FE">
        <w:rPr>
          <w:rFonts w:ascii="Times New Roman" w:hAnsi="Times New Roman"/>
          <w:sz w:val="16"/>
          <w:szCs w:val="16"/>
        </w:rPr>
        <w:t>Мишарин</w:t>
      </w:r>
      <w:proofErr w:type="spellEnd"/>
      <w:r w:rsidRPr="00DE47FE">
        <w:rPr>
          <w:rFonts w:ascii="Times New Roman" w:hAnsi="Times New Roman"/>
          <w:sz w:val="16"/>
          <w:szCs w:val="16"/>
        </w:rPr>
        <w:t xml:space="preserve"> Сергей Александрович</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Сфера деятельности учреждений, предприятий разносторонняя: управление образование, здравоохранение, дорожная деятельность, электроснабжение, торговля, культура, почтовая связь, сельхозпроизводство - растениеводство, животноводство.</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Территорию муниципального образования обслуживают три оператора сотовой связи: «Мегафон», «Теле-2», «Билайн».</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Природные условия и ресурсы территории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Климат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По строительно-климатическому районированию (СНиП 23-01-99* «Строительная климатология») муниципальное образование «Казачье» относится к району IВ. Климат поселения резко-континентальный с холодной и продолжительной зимой и теплым, с обильными осадками летом. Среднегодовая температура воздуха равна 1,2 – 1,4°С, температура января – 21,5°С – 33,4°С, а июля +20,2°С – +28,6°С, продолжительность безморозного периода 112 дней. Годовая сумма осадков составляет 380-440 мм с максимумом в июле и минимумом в марте. Продолжительность зимнего периода 180-190 дней с сильно развивающимися процессами выхолаживания, преобладаниями ветра северо-западного направления. Продолжительность летнего периода 3-3,5 месяца.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Рельеф и геологическое строение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Территория поселения, расположенная на правом берегу Братского водохранилища (река Ангара), представлена, по характеру рельефа, полого-холмистой поверхностью с абсолютными высотами 400-500 м. В геологическом строении принимают участие осадочные породы, трансгрессивно залегающие на кристаллическом фундаменте. Среди осадочных пород снизу вверх по разрезу залегают отложения карбонатной формации нижнего отдела кембрия, нижнего и среднего отдела юры, отложения неоген-четвертичной и четвертичной системы. На значительной части территории, особенно вблизи бортов долин, юрские и неогеновые отложения уничтожены денудацией, и на поверхность выходят нижнекембрийские породы.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Гидрографическая характеристика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поселения протекает р. Ангара. Развитию способствует сравнительно большая годовая сумма осадков и расчлененность рельефа.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Ледообразование происходит в три этапа: появление ледяных образований, их перенос, накопление и смерзание льда. Средняя продолжительность ледостава 160-190 дней. Во время ледостава наблюдаются следующие характерные явления: полыньи, подледная шуга, </w:t>
      </w:r>
      <w:proofErr w:type="spellStart"/>
      <w:r w:rsidRPr="00DE47FE">
        <w:rPr>
          <w:rFonts w:ascii="Times New Roman" w:hAnsi="Times New Roman"/>
          <w:sz w:val="16"/>
          <w:szCs w:val="16"/>
        </w:rPr>
        <w:t>перемерзание</w:t>
      </w:r>
      <w:proofErr w:type="spellEnd"/>
      <w:r w:rsidRPr="00DE47FE">
        <w:rPr>
          <w:rFonts w:ascii="Times New Roman" w:hAnsi="Times New Roman"/>
          <w:sz w:val="16"/>
          <w:szCs w:val="16"/>
        </w:rPr>
        <w:t>, наледи, нарастание толщины льда.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Растительный и почвенный покров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Территория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 относится к Среднесибирскому </w:t>
      </w:r>
      <w:proofErr w:type="spellStart"/>
      <w:r w:rsidRPr="00DE47FE">
        <w:rPr>
          <w:rFonts w:ascii="Times New Roman" w:hAnsi="Times New Roman"/>
          <w:sz w:val="16"/>
          <w:szCs w:val="16"/>
        </w:rPr>
        <w:t>подтаёжно</w:t>
      </w:r>
      <w:proofErr w:type="spellEnd"/>
      <w:r w:rsidRPr="00DE47FE">
        <w:rPr>
          <w:rFonts w:ascii="Times New Roman" w:hAnsi="Times New Roman"/>
          <w:sz w:val="16"/>
          <w:szCs w:val="16"/>
        </w:rPr>
        <w:t xml:space="preserve">-лесостепному району лесостепной лесорастительной зоне и Алтае-Саянскому </w:t>
      </w:r>
      <w:proofErr w:type="spellStart"/>
      <w:r w:rsidRPr="00DE47FE">
        <w:rPr>
          <w:rFonts w:ascii="Times New Roman" w:hAnsi="Times New Roman"/>
          <w:sz w:val="16"/>
          <w:szCs w:val="16"/>
        </w:rPr>
        <w:t>горнотаёжному</w:t>
      </w:r>
      <w:proofErr w:type="spellEnd"/>
      <w:r w:rsidRPr="00DE47FE">
        <w:rPr>
          <w:rFonts w:ascii="Times New Roman" w:hAnsi="Times New Roman"/>
          <w:sz w:val="16"/>
          <w:szCs w:val="16"/>
        </w:rPr>
        <w:t xml:space="preserve"> району Южно-Сибирской горной лесорастительной зоне.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Основу растительного покрова района составляют хвойные насаждения: ель, пихта, сосна. Сосна является преобладающей породой. Во вторичных лесах также распространена береза, осина и другие лиственные деревья.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Леса рассматриваемой территории располагают достаточным потенциалом для использования их как природного ресурса в промышленной деятельности, так и для собственных нужд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Минерально-сырьевые ресурсы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Минерально-сырьевая база муниципального образования «Казачье» представлена месторождениями песка строительного, песчано-гравийной смеси, торфа.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1.2. Комплексная оценка и информация об основных проблемах развития территории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Демографическая ситуация и трудовые ресурсы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Фактическая численность населения сельского поселения на 01.01.2023г. составила 1605 человек. Административным центром муниципального образования является село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Прогнозная численность населения сельского поселения к 2036 г. должна увеличиться до 2000 человек. Изменение численности населения муниципального образования «Казачье» к концу расчетного срока представлено ниже.</w:t>
      </w:r>
    </w:p>
    <w:p w:rsidR="00C37E0E" w:rsidRPr="00DE47FE" w:rsidRDefault="00C37E0E" w:rsidP="00C37E0E">
      <w:pPr>
        <w:rPr>
          <w:rFonts w:ascii="Times New Roman" w:hAnsi="Times New Roman"/>
          <w:sz w:val="16"/>
          <w:szCs w:val="16"/>
        </w:rPr>
      </w:pPr>
    </w:p>
    <w:p w:rsidR="00E11CA2" w:rsidRPr="00DE47FE" w:rsidRDefault="00E11CA2" w:rsidP="00C37E0E">
      <w:pPr>
        <w:rPr>
          <w:rFonts w:ascii="Times New Roman" w:hAnsi="Times New Roman"/>
          <w:sz w:val="16"/>
          <w:szCs w:val="16"/>
        </w:rPr>
        <w:sectPr w:rsidR="00E11CA2" w:rsidRPr="00DE47FE" w:rsidSect="00E11CA2">
          <w:type w:val="continuous"/>
          <w:pgSz w:w="11906" w:h="16838"/>
          <w:pgMar w:top="1134" w:right="850" w:bottom="1134" w:left="1701" w:header="708" w:footer="708" w:gutter="0"/>
          <w:cols w:num="2" w:space="708"/>
          <w:docGrid w:linePitch="360"/>
        </w:sectPr>
      </w:pPr>
    </w:p>
    <w:tbl>
      <w:tblPr>
        <w:tblW w:w="9889" w:type="dxa"/>
        <w:tblBorders>
          <w:top w:val="nil"/>
          <w:left w:val="nil"/>
          <w:bottom w:val="nil"/>
          <w:right w:val="nil"/>
        </w:tblBorders>
        <w:tblLayout w:type="fixed"/>
        <w:tblLook w:val="0000" w:firstRow="0" w:lastRow="0" w:firstColumn="0" w:lastColumn="0" w:noHBand="0" w:noVBand="0"/>
      </w:tblPr>
      <w:tblGrid>
        <w:gridCol w:w="3227"/>
        <w:gridCol w:w="992"/>
        <w:gridCol w:w="851"/>
        <w:gridCol w:w="992"/>
        <w:gridCol w:w="992"/>
        <w:gridCol w:w="851"/>
        <w:gridCol w:w="992"/>
        <w:gridCol w:w="992"/>
      </w:tblGrid>
      <w:tr w:rsidR="00C37E0E" w:rsidRPr="00DE47FE" w:rsidTr="00C37E0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2016</w:t>
            </w:r>
          </w:p>
        </w:tc>
        <w:tc>
          <w:tcPr>
            <w:tcW w:w="851"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2018</w:t>
            </w:r>
          </w:p>
        </w:tc>
        <w:tc>
          <w:tcPr>
            <w:tcW w:w="992"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2019</w:t>
            </w:r>
          </w:p>
        </w:tc>
        <w:tc>
          <w:tcPr>
            <w:tcW w:w="851"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2020</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2022</w:t>
            </w:r>
          </w:p>
        </w:tc>
        <w:tc>
          <w:tcPr>
            <w:tcW w:w="992"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2036</w:t>
            </w:r>
          </w:p>
        </w:tc>
      </w:tr>
      <w:tr w:rsidR="00C37E0E" w:rsidRPr="00DE47FE" w:rsidTr="00C37E0E">
        <w:trPr>
          <w:trHeight w:val="321"/>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Общая численность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1638</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2000</w:t>
            </w:r>
          </w:p>
        </w:tc>
      </w:tr>
      <w:tr w:rsidR="00C37E0E" w:rsidRPr="00DE47FE" w:rsidTr="00C37E0E">
        <w:trPr>
          <w:trHeight w:val="385"/>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трудоспособного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683</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981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885</w:t>
            </w:r>
          </w:p>
        </w:tc>
      </w:tr>
      <w:tr w:rsidR="00C37E0E" w:rsidRPr="00DE47FE" w:rsidTr="00C37E0E">
        <w:trPr>
          <w:trHeight w:val="523"/>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младше трудоспособного возраста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625</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775</w:t>
            </w:r>
          </w:p>
        </w:tc>
      </w:tr>
      <w:tr w:rsidR="00C37E0E" w:rsidRPr="00DE47FE" w:rsidTr="00C37E0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Пенсионеры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330</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340</w:t>
            </w:r>
          </w:p>
        </w:tc>
      </w:tr>
      <w:tr w:rsidR="00C37E0E" w:rsidRPr="00DE47FE" w:rsidTr="00C37E0E">
        <w:trPr>
          <w:trHeight w:val="247"/>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Количество семей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562</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575</w:t>
            </w:r>
          </w:p>
        </w:tc>
      </w:tr>
      <w:tr w:rsidR="00C37E0E" w:rsidRPr="00DE47FE" w:rsidTr="00C37E0E">
        <w:trPr>
          <w:trHeight w:val="244"/>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Средний размер семьи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r>
      <w:tr w:rsidR="00C37E0E" w:rsidRPr="00DE47FE" w:rsidTr="00C37E0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Родилось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28</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30</w:t>
            </w:r>
          </w:p>
        </w:tc>
      </w:tr>
      <w:tr w:rsidR="00C37E0E" w:rsidRPr="00DE47FE" w:rsidTr="00C37E0E">
        <w:trPr>
          <w:trHeight w:val="109"/>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lastRenderedPageBreak/>
              <w:t>Умерло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10</w:t>
            </w:r>
          </w:p>
        </w:tc>
      </w:tr>
      <w:tr w:rsidR="00C37E0E" w:rsidRPr="00DE47FE" w:rsidTr="00C37E0E">
        <w:trPr>
          <w:trHeight w:val="385"/>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Естественный прирост (убыль)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+12</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w:t>
            </w:r>
          </w:p>
        </w:tc>
      </w:tr>
      <w:tr w:rsidR="00C37E0E" w:rsidRPr="00DE47FE" w:rsidTr="00C37E0E">
        <w:trPr>
          <w:trHeight w:val="180"/>
        </w:trPr>
        <w:tc>
          <w:tcPr>
            <w:tcW w:w="3227" w:type="dxa"/>
            <w:tcBorders>
              <w:top w:val="single" w:sz="4" w:space="0" w:color="auto"/>
              <w:left w:val="single" w:sz="4" w:space="0" w:color="auto"/>
              <w:bottom w:val="single" w:sz="4" w:space="0" w:color="auto"/>
              <w:right w:val="single" w:sz="4" w:space="0" w:color="auto"/>
            </w:tcBorders>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Общий прирост (убыль)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62</w:t>
            </w:r>
          </w:p>
        </w:tc>
      </w:tr>
    </w:tbl>
    <w:p w:rsidR="00E11CA2" w:rsidRPr="00DE47FE" w:rsidRDefault="00E11CA2" w:rsidP="00C37E0E">
      <w:pPr>
        <w:ind w:firstLine="709"/>
        <w:jc w:val="both"/>
        <w:rPr>
          <w:rFonts w:ascii="Times New Roman" w:hAnsi="Times New Roman"/>
          <w:sz w:val="16"/>
          <w:szCs w:val="16"/>
        </w:rPr>
        <w:sectPr w:rsidR="00E11CA2" w:rsidRPr="00DE47FE" w:rsidSect="00E11CA2">
          <w:type w:val="continuous"/>
          <w:pgSz w:w="11906" w:h="16838"/>
          <w:pgMar w:top="1134" w:right="850" w:bottom="1134" w:left="1701" w:header="708" w:footer="708" w:gutter="0"/>
          <w:cols w:space="708"/>
          <w:docGrid w:linePitch="360"/>
        </w:sect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Таким образом, на расчетный срок планируется увеличение численности населения сельского поселения на 23%.</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Производственная сфера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Основной базой для развития промышленного потенциала муниципального образования «Казачье» является сельское хозяйство. На территории муниципального образования основного градообразующего предприятия нет.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муниципального образования расположены следующие объекты производственной сферы: хлебопекарня.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Жилищный фонд</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Жилищный фонд муниципального образования представлен малоэтажной и индивидуальной жилой застройкой. Общая площадь жилья – 29,19 </w:t>
      </w:r>
      <w:proofErr w:type="spellStart"/>
      <w:r w:rsidRPr="00DE47FE">
        <w:rPr>
          <w:rFonts w:ascii="Times New Roman" w:hAnsi="Times New Roman"/>
          <w:sz w:val="16"/>
          <w:szCs w:val="16"/>
        </w:rPr>
        <w:t>тыс</w:t>
      </w:r>
      <w:proofErr w:type="spellEnd"/>
      <w:r w:rsidRPr="00DE47FE">
        <w:rPr>
          <w:rFonts w:ascii="Times New Roman" w:hAnsi="Times New Roman"/>
          <w:sz w:val="16"/>
          <w:szCs w:val="16"/>
        </w:rPr>
        <w:t xml:space="preserve"> </w:t>
      </w:r>
      <w:proofErr w:type="spellStart"/>
      <w:r w:rsidRPr="00DE47FE">
        <w:rPr>
          <w:rFonts w:ascii="Times New Roman" w:hAnsi="Times New Roman"/>
          <w:sz w:val="16"/>
          <w:szCs w:val="16"/>
        </w:rPr>
        <w:t>кв.м</w:t>
      </w:r>
      <w:proofErr w:type="spellEnd"/>
      <w:r w:rsidRPr="00DE47FE">
        <w:rPr>
          <w:rFonts w:ascii="Times New Roman" w:hAnsi="Times New Roman"/>
          <w:sz w:val="16"/>
          <w:szCs w:val="16"/>
        </w:rPr>
        <w:t xml:space="preserve">.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Социальное и культурно-бытовое обслуживание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Перечень существующих учреждений по видам социального обслуживания: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Учреждения образования: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МБОУ «Казачинская СОШ» располагается в 3х этажном здании. Конструктивно здание в объемно-планировочном решении представляет собой трехэтажный объем прямоугольной конфигурации в плане площадью 2887,6 </w:t>
      </w:r>
      <w:proofErr w:type="spellStart"/>
      <w:r w:rsidRPr="00DE47FE">
        <w:rPr>
          <w:rFonts w:ascii="Times New Roman" w:hAnsi="Times New Roman"/>
          <w:sz w:val="16"/>
          <w:szCs w:val="16"/>
        </w:rPr>
        <w:t>кв.м</w:t>
      </w:r>
      <w:proofErr w:type="spellEnd"/>
      <w:r w:rsidRPr="00DE47FE">
        <w:rPr>
          <w:rFonts w:ascii="Times New Roman" w:hAnsi="Times New Roman"/>
          <w:sz w:val="16"/>
          <w:szCs w:val="16"/>
        </w:rPr>
        <w:t xml:space="preserve">. введено в эксплуатацию 1976 году.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Территория учреждения составляет 1980 </w:t>
      </w:r>
      <w:proofErr w:type="spellStart"/>
      <w:r w:rsidRPr="00DE47FE">
        <w:rPr>
          <w:rFonts w:ascii="Times New Roman" w:hAnsi="Times New Roman"/>
          <w:sz w:val="16"/>
          <w:szCs w:val="16"/>
        </w:rPr>
        <w:t>кв.м</w:t>
      </w:r>
      <w:proofErr w:type="spellEnd"/>
      <w:r w:rsidRPr="00DE47FE">
        <w:rPr>
          <w:rFonts w:ascii="Times New Roman" w:hAnsi="Times New Roman"/>
          <w:sz w:val="16"/>
          <w:szCs w:val="16"/>
        </w:rPr>
        <w:t xml:space="preserve">. В оперативном управлении находятся девять зданий и сооружений с общей площадью 4200 </w:t>
      </w:r>
      <w:proofErr w:type="spellStart"/>
      <w:r w:rsidRPr="00DE47FE">
        <w:rPr>
          <w:rFonts w:ascii="Times New Roman" w:hAnsi="Times New Roman"/>
          <w:sz w:val="16"/>
          <w:szCs w:val="16"/>
        </w:rPr>
        <w:t>кв.м</w:t>
      </w:r>
      <w:proofErr w:type="spellEnd"/>
      <w:r w:rsidRPr="00DE47FE">
        <w:rPr>
          <w:rFonts w:ascii="Times New Roman" w:hAnsi="Times New Roman"/>
          <w:sz w:val="16"/>
          <w:szCs w:val="16"/>
        </w:rPr>
        <w:t xml:space="preserve">.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1 января 2023г число обучающихся составляет – 147 детей в возрасте от 6,5 до 17 лет.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Педагогический состав- 27 человек, из них имеют высшее педагогическое образование- 17 человек.</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Средний возраст педагогического состава- 48 лет. Имеется пришкольный интернат на 30 мест.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МОП составляет 41 человек. Имеются четыре структурных подразделений НОШ, на сегодняшний день две школы законсервированы (отсутствие прироста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2. Проблемы.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1 Дефицит в педагогических кадрах, специалистах.</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2. Моральный износ инженерного оборудования и коммуникаций.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3.Безработица и низкий уровень материального благосостояния населения (пассивность родителей)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3. Планирование и перспективы.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1.Привлечение молодых специалистов (педагогов).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2. Текущий и капитальный ремонты зданий и сооружений (кровля, окна, фундамент, ограждение территорий).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Учреждения здравоохранения: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Казачинская сельская участковая больница рассчитана на 2 койки.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Расстояние от районного центра- 40км. Радиус обслуживания- 30км.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Больница имеет два отдельных здания: полезная площадь стационара – 360 </w:t>
      </w:r>
      <w:proofErr w:type="spellStart"/>
      <w:r w:rsidRPr="00DE47FE">
        <w:rPr>
          <w:rFonts w:ascii="Times New Roman" w:hAnsi="Times New Roman"/>
          <w:sz w:val="16"/>
          <w:szCs w:val="16"/>
        </w:rPr>
        <w:t>кв.м</w:t>
      </w:r>
      <w:proofErr w:type="spellEnd"/>
      <w:r w:rsidRPr="00DE47FE">
        <w:rPr>
          <w:rFonts w:ascii="Times New Roman" w:hAnsi="Times New Roman"/>
          <w:sz w:val="16"/>
          <w:szCs w:val="16"/>
        </w:rPr>
        <w:t>., полезная площадь амбулатории – 168кв.м. При больнице имеется своя кочегарка, отопление водяное, вода привозная.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Построено новое здание амбулатории, ввод в эксплуатацию второй квартал 2023 года.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Больница обслуживает население двух администраций: МО «Казачье» и МО «</w:t>
      </w:r>
      <w:proofErr w:type="spellStart"/>
      <w:r w:rsidRPr="00DE47FE">
        <w:rPr>
          <w:rFonts w:ascii="Times New Roman" w:hAnsi="Times New Roman"/>
          <w:sz w:val="16"/>
          <w:szCs w:val="16"/>
        </w:rPr>
        <w:t>Середкино</w:t>
      </w:r>
      <w:proofErr w:type="spellEnd"/>
      <w:r w:rsidRPr="00DE47FE">
        <w:rPr>
          <w:rFonts w:ascii="Times New Roman" w:hAnsi="Times New Roman"/>
          <w:sz w:val="16"/>
          <w:szCs w:val="16"/>
        </w:rPr>
        <w:t>». На территории обслуживания имеется: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- 2 средние школы,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- 2 детских сада.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Кадры больницы.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 штатному расписанию больницы положено всего 20 должностей: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- 3 должности врача,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- 10 должностей среднего медперсонала,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- 7 должностей младшего медперсонала</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Все медработники прошли аттестацию и имеют сертификаты, 3 медработника имеют 1 квалификационную категорию.</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Демографические показатели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173"/>
      </w:tblGrid>
      <w:tr w:rsidR="00C37E0E" w:rsidRPr="00DE47FE" w:rsidTr="00C37E0E">
        <w:trPr>
          <w:jc w:val="center"/>
        </w:trPr>
        <w:tc>
          <w:tcPr>
            <w:tcW w:w="393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2022год</w:t>
            </w:r>
          </w:p>
        </w:tc>
      </w:tr>
      <w:tr w:rsidR="00C37E0E" w:rsidRPr="00DE47FE" w:rsidTr="00C37E0E">
        <w:trPr>
          <w:jc w:val="center"/>
        </w:trPr>
        <w:tc>
          <w:tcPr>
            <w:tcW w:w="393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Численность населения всего:</w:t>
            </w:r>
          </w:p>
        </w:tc>
        <w:tc>
          <w:tcPr>
            <w:tcW w:w="127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2670</w:t>
            </w:r>
          </w:p>
        </w:tc>
      </w:tr>
      <w:tr w:rsidR="00C37E0E" w:rsidRPr="00DE47FE" w:rsidTr="00C37E0E">
        <w:trPr>
          <w:jc w:val="center"/>
        </w:trPr>
        <w:tc>
          <w:tcPr>
            <w:tcW w:w="393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Из них детей до 17 лет</w:t>
            </w:r>
          </w:p>
        </w:tc>
        <w:tc>
          <w:tcPr>
            <w:tcW w:w="127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495</w:t>
            </w:r>
          </w:p>
        </w:tc>
      </w:tr>
      <w:tr w:rsidR="00C37E0E" w:rsidRPr="00DE47FE" w:rsidTr="00C37E0E">
        <w:trPr>
          <w:jc w:val="center"/>
        </w:trPr>
        <w:tc>
          <w:tcPr>
            <w:tcW w:w="393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Из них детей до 1 года</w:t>
            </w:r>
          </w:p>
        </w:tc>
        <w:tc>
          <w:tcPr>
            <w:tcW w:w="127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w:t>
            </w:r>
          </w:p>
        </w:tc>
      </w:tr>
    </w:tbl>
    <w:p w:rsidR="00C37E0E" w:rsidRPr="00DE47FE" w:rsidRDefault="00C37E0E" w:rsidP="00C37E0E">
      <w:pPr>
        <w:ind w:firstLine="709"/>
        <w:jc w:val="both"/>
        <w:rPr>
          <w:rFonts w:ascii="Times New Roman" w:hAnsi="Times New Roman"/>
          <w:sz w:val="16"/>
          <w:szCs w:val="16"/>
        </w:r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Лечебно-профилактические работы: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Деятельность стационара: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712"/>
      </w:tblGrid>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2022год</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lastRenderedPageBreak/>
              <w:t>Общих коек</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Среднегодовых</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Всего пролечено больных</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79</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Выполнено койко-дней</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657</w:t>
            </w:r>
          </w:p>
        </w:tc>
      </w:tr>
    </w:tbl>
    <w:p w:rsidR="00C37E0E" w:rsidRPr="00DE47FE" w:rsidRDefault="00C37E0E" w:rsidP="00C37E0E">
      <w:pPr>
        <w:ind w:firstLine="709"/>
        <w:jc w:val="both"/>
        <w:rPr>
          <w:rFonts w:ascii="Times New Roman" w:hAnsi="Times New Roman"/>
          <w:sz w:val="16"/>
          <w:szCs w:val="16"/>
        </w:r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Больных ведет фельдшер Кузнецов Андрей Егорович.</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Деятельность амбулатории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Прием больных ведется врачом стоматологом, детским фельдшером, фельдшером на самостоятельном терапевтическом приеме, акушеркой.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Работа всей больницы ведется согласно планам, составленных на год, квартал, месяц. Кроме того, каждый специалист имеет свой личный план работы.</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Составляются графики проведения кустовых семинаров. Проводятся выезда на фельдшерские пункты для оказания методической и лечебной помощи.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867"/>
      </w:tblGrid>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2022</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Принято всего больных</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12982</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Из них врачом</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Фельдшером</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2352</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Акушеркой</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1780</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Детским фельдшером</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2550</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Отпущено процедур</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4250</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Сделано </w:t>
            </w:r>
            <w:proofErr w:type="spellStart"/>
            <w:proofErr w:type="gramStart"/>
            <w:r w:rsidRPr="00DE47FE">
              <w:rPr>
                <w:rFonts w:ascii="Times New Roman" w:hAnsi="Times New Roman"/>
                <w:sz w:val="16"/>
                <w:szCs w:val="16"/>
              </w:rPr>
              <w:t>проф.прививок</w:t>
            </w:r>
            <w:proofErr w:type="spellEnd"/>
            <w:proofErr w:type="gramEnd"/>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2050</w:t>
            </w:r>
          </w:p>
        </w:tc>
      </w:tr>
    </w:tbl>
    <w:p w:rsidR="00C37E0E" w:rsidRPr="00DE47FE" w:rsidRDefault="00C37E0E" w:rsidP="00C37E0E">
      <w:pPr>
        <w:ind w:firstLine="709"/>
        <w:jc w:val="both"/>
        <w:rPr>
          <w:rFonts w:ascii="Times New Roman" w:hAnsi="Times New Roman"/>
          <w:sz w:val="16"/>
          <w:szCs w:val="16"/>
        </w:r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Акушерско-гинекологическая помощь:</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Акушерско-гинекологическая помощь осуществляется участковой акушеркой Донской Ириной Владимировной, стаж работы 26 года.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 больнице ведется 5-ти групповая система диспансеризации.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Детородных женщин на участке- 614</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Поступило под наблюдение до 12 недель- 13</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Работает школа молодой матери. Материнской смертности на участке нет, мертворожденных детей нет.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Работа педиатрической службы: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 районе обслуживания две средние школы, пять начальных школ, при школах имеются интернаты, работают группы продленного дня; два детских комбината. Молочной кухни нет.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Педиатрическая служба осуществляется детским фельдшером Троицкой Марией Александровной, стаж работы- 10 лет. Патронажная медсестра Троицкая Мария Александровна стаж работы- 10 лет.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 детском кабинете работает прививочный кабинет.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Из оборудования: весы детские электронные, напольные весы, ростомер, холодильник для хранения </w:t>
      </w:r>
      <w:proofErr w:type="spellStart"/>
      <w:proofErr w:type="gramStart"/>
      <w:r w:rsidRPr="00DE47FE">
        <w:rPr>
          <w:rFonts w:ascii="Times New Roman" w:hAnsi="Times New Roman"/>
          <w:sz w:val="16"/>
          <w:szCs w:val="16"/>
        </w:rPr>
        <w:t>бак.препаратов</w:t>
      </w:r>
      <w:proofErr w:type="spellEnd"/>
      <w:proofErr w:type="gramEnd"/>
      <w:r w:rsidRPr="00DE47FE">
        <w:rPr>
          <w:rFonts w:ascii="Times New Roman" w:hAnsi="Times New Roman"/>
          <w:sz w:val="16"/>
          <w:szCs w:val="16"/>
        </w:rPr>
        <w:t>, пеленальный столик, картотека для хранения формы 112.</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Прививочная работа ведется по Липецкому методу. Отчет по прививкам сдается по графику. В кабинете оформлены стенды «Уход за ребенком 1-ого жизни», «Профилактика рахита», «Советы молодой матери», «Вскармливание детей 1-ого жизни».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2012"/>
      </w:tblGrid>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2018год</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Общее количество детей на участке</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495</w:t>
            </w:r>
          </w:p>
        </w:tc>
      </w:tr>
      <w:tr w:rsidR="00C37E0E" w:rsidRPr="00DE47FE" w:rsidTr="00C37E0E">
        <w:tc>
          <w:tcPr>
            <w:tcW w:w="4785"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Детей до 1-ого жизни</w:t>
            </w:r>
          </w:p>
        </w:tc>
        <w:tc>
          <w:tcPr>
            <w:tcW w:w="4786"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16</w:t>
            </w:r>
          </w:p>
        </w:tc>
      </w:tr>
    </w:tbl>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План на 2023год</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специализация медсестры дневного стационара</w:t>
      </w:r>
    </w:p>
    <w:p w:rsidR="00E11CA2"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вакансия врача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Учреждения социального обеспечения с.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 территории муниципального образования работают два специалиста от ОГБУСО «КЦСОН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Учреждения культуры и искусства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МО «Казачье» на 1 января 2023 года функционирует социально-культурный центр со статусом юридического лица, который объединяет 2 сельских клуба, 3 сельских библиотеки. В поселении плодотворно развивается вокальный ансамбль «Казачка», носящий звание «Народный», спутник народного ансамбля детский ансамбль народной песни «Борок», Вокальный ансамбль ветеранов «Сударушка». Основными функциями СКЦ Благовест МО «Казачье» являются: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сохранение культурного потенциала, обеспечение преемственности культурных традиций;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разработка и продвижение культурных брендов;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пропаганда, сохранение и возрождение лучших традиций народной культуры МО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организация и проведение мероприятий;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Одно из важных направлений в работе учреждений культуры - сохранение, возрождение и развитие традиционной народной культуры как одной из основных составляющих создания единого социально-культурного пространства территории.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Приоритетной деятельностью является организация и проведение культурно-массовых мероприятий. Ежегодно </w:t>
      </w:r>
      <w:r w:rsidRPr="00DE47FE">
        <w:rPr>
          <w:rFonts w:ascii="Times New Roman" w:hAnsi="Times New Roman"/>
          <w:sz w:val="16"/>
          <w:szCs w:val="16"/>
        </w:rPr>
        <w:lastRenderedPageBreak/>
        <w:t xml:space="preserve">растет интерес жителей поселения к созданию новых культурных продуктов - творческих площадок.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Значительное место занимает систематическая деятельность по развитию самодеятельного художественного народного творчества. С каждым годом улучшаются условия для организации качественного досуга населения, возможности творческой самореализации каждого.</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 сельских клубах функционируют 14 клубных формирований, в которых занимаются 130 чел.</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 целью расширения и наполнения глубоким содержанием культурных обменов творческие коллективы принимают активное участие в проведении традиционных районных и областных мероприятиях.</w:t>
      </w:r>
    </w:p>
    <w:p w:rsidR="00C37E0E" w:rsidRPr="00DE47FE" w:rsidRDefault="00C37E0E" w:rsidP="00C37E0E">
      <w:pPr>
        <w:ind w:firstLine="709"/>
        <w:jc w:val="both"/>
        <w:rPr>
          <w:rFonts w:ascii="Times New Roman" w:hAnsi="Times New Roman"/>
          <w:sz w:val="16"/>
          <w:szCs w:val="16"/>
        </w:rPr>
      </w:pPr>
    </w:p>
    <w:p w:rsidR="00E11CA2" w:rsidRPr="00DE47FE" w:rsidRDefault="00E11CA2" w:rsidP="00C37E0E">
      <w:pPr>
        <w:rPr>
          <w:rFonts w:ascii="Times New Roman" w:hAnsi="Times New Roman"/>
          <w:sz w:val="16"/>
          <w:szCs w:val="16"/>
        </w:rPr>
        <w:sectPr w:rsidR="00E11CA2" w:rsidRPr="00DE47FE" w:rsidSect="00E11CA2">
          <w:type w:val="continuous"/>
          <w:pgSz w:w="11906" w:h="16838"/>
          <w:pgMar w:top="1134" w:right="850" w:bottom="1134" w:left="1701" w:header="708" w:footer="708" w:gutter="0"/>
          <w:cols w:num="2" w:space="708"/>
          <w:docGrid w:linePitch="360"/>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7"/>
        <w:gridCol w:w="1051"/>
        <w:gridCol w:w="993"/>
        <w:gridCol w:w="992"/>
        <w:gridCol w:w="992"/>
      </w:tblGrid>
      <w:tr w:rsidR="00C37E0E" w:rsidRPr="00DE47FE" w:rsidTr="00C37E0E">
        <w:trPr>
          <w:trHeight w:val="683"/>
        </w:trPr>
        <w:tc>
          <w:tcPr>
            <w:tcW w:w="4727"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Основные показатели работы учреждений культуры</w:t>
            </w:r>
          </w:p>
        </w:tc>
        <w:tc>
          <w:tcPr>
            <w:tcW w:w="1051"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2016</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год</w:t>
            </w:r>
          </w:p>
        </w:tc>
        <w:tc>
          <w:tcPr>
            <w:tcW w:w="993"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2017</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год</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2018</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год</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2022 год</w:t>
            </w:r>
          </w:p>
        </w:tc>
      </w:tr>
      <w:tr w:rsidR="00C37E0E" w:rsidRPr="00DE47FE" w:rsidTr="00C37E0E">
        <w:trPr>
          <w:trHeight w:val="665"/>
        </w:trPr>
        <w:tc>
          <w:tcPr>
            <w:tcW w:w="4727"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Количество посещений культурно-массовых мероприятий (чел)</w:t>
            </w:r>
          </w:p>
        </w:tc>
        <w:tc>
          <w:tcPr>
            <w:tcW w:w="1051"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8872</w:t>
            </w:r>
          </w:p>
        </w:tc>
        <w:tc>
          <w:tcPr>
            <w:tcW w:w="993"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8074</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9612</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7856</w:t>
            </w:r>
          </w:p>
        </w:tc>
      </w:tr>
      <w:tr w:rsidR="00C37E0E" w:rsidRPr="00DE47FE" w:rsidTr="00C37E0E">
        <w:trPr>
          <w:trHeight w:val="643"/>
        </w:trPr>
        <w:tc>
          <w:tcPr>
            <w:tcW w:w="4727"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Количество творческих коллективов со званием «Народный»</w:t>
            </w:r>
          </w:p>
        </w:tc>
        <w:tc>
          <w:tcPr>
            <w:tcW w:w="1051"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w:t>
            </w:r>
          </w:p>
        </w:tc>
      </w:tr>
      <w:tr w:rsidR="00C37E0E" w:rsidRPr="00DE47FE" w:rsidTr="00C37E0E">
        <w:trPr>
          <w:trHeight w:val="1330"/>
        </w:trPr>
        <w:tc>
          <w:tcPr>
            <w:tcW w:w="4727"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Количество занимающихся в кружках самодеятельного народного творчества и любительских объединениях (чел)</w:t>
            </w:r>
          </w:p>
        </w:tc>
        <w:tc>
          <w:tcPr>
            <w:tcW w:w="1051"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108</w:t>
            </w:r>
          </w:p>
        </w:tc>
        <w:tc>
          <w:tcPr>
            <w:tcW w:w="993"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108</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130</w:t>
            </w:r>
          </w:p>
        </w:tc>
        <w:tc>
          <w:tcPr>
            <w:tcW w:w="99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101</w:t>
            </w:r>
          </w:p>
        </w:tc>
      </w:tr>
    </w:tbl>
    <w:p w:rsidR="00E11CA2" w:rsidRPr="00DE47FE" w:rsidRDefault="00E11CA2" w:rsidP="00C37E0E">
      <w:pPr>
        <w:ind w:firstLine="709"/>
        <w:jc w:val="both"/>
        <w:rPr>
          <w:rFonts w:ascii="Times New Roman" w:hAnsi="Times New Roman"/>
          <w:sz w:val="16"/>
          <w:szCs w:val="16"/>
        </w:rPr>
        <w:sectPr w:rsidR="00E11CA2" w:rsidRPr="00DE47FE" w:rsidSect="00E11CA2">
          <w:type w:val="continuous"/>
          <w:pgSz w:w="11906" w:h="16838"/>
          <w:pgMar w:top="1134" w:right="850" w:bottom="1134" w:left="1701" w:header="708" w:footer="708" w:gutter="0"/>
          <w:cols w:space="708"/>
          <w:docGrid w:linePitch="360"/>
        </w:sect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Наряду с позитивной динамикой развития основных показателей деятельности учреждений культуры, выделяются несколько основных проблем, которые постепенно решаются. Так, до 2017 года был острый дефицит музыкальных инструментов и </w:t>
      </w:r>
      <w:proofErr w:type="spellStart"/>
      <w:r w:rsidRPr="00DE47FE">
        <w:rPr>
          <w:rFonts w:ascii="Times New Roman" w:hAnsi="Times New Roman"/>
          <w:sz w:val="16"/>
          <w:szCs w:val="16"/>
        </w:rPr>
        <w:t>звукоусилительной</w:t>
      </w:r>
      <w:proofErr w:type="spellEnd"/>
      <w:r w:rsidRPr="00DE47FE">
        <w:rPr>
          <w:rFonts w:ascii="Times New Roman" w:hAnsi="Times New Roman"/>
          <w:sz w:val="16"/>
          <w:szCs w:val="16"/>
        </w:rPr>
        <w:t xml:space="preserve"> аппаратуры в сельских Домах культуры. Не хватало сценических костюмов. Для решения этих проблем.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 2016 году МБУК «СКЦ Благовест» вошёл в программу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 общественно значимый некоммерческий проект с участием граждан, проживающих в сельском поселении «Культура казачества, фольклор», в целях реализации подпрограммы «Устойчивое развитие сельских территорий Иркутской области на 2014-2020 годы» государственной программы Иркутской области. И выиграли грант на сумму 285 тыс. руб. В 2017году проект был реализован. Были сшиты костюмы для коллектива «Казачка» и его спутника «Борок», приобретена сценическая обувь, шумовые инструменты. В 2017году СКЦ «Благовест» вошёл в программу «Предоставление субсидий местным бюджетам из областного бюджета в целях </w:t>
      </w:r>
      <w:proofErr w:type="spellStart"/>
      <w:r w:rsidRPr="00DE47FE">
        <w:rPr>
          <w:rFonts w:ascii="Times New Roman" w:hAnsi="Times New Roman"/>
          <w:sz w:val="16"/>
          <w:szCs w:val="16"/>
        </w:rPr>
        <w:t>софинансирования</w:t>
      </w:r>
      <w:proofErr w:type="spellEnd"/>
      <w:r w:rsidRPr="00DE47FE">
        <w:rPr>
          <w:rFonts w:ascii="Times New Roman" w:hAnsi="Times New Roman"/>
          <w:sz w:val="16"/>
          <w:szCs w:val="16"/>
        </w:rPr>
        <w:t xml:space="preserve"> расходных обязательств муниципальных образований Иркутской области на развитие домов культуры» и федеральную программу «Местный дом культуры». В 2018 году СКЦ «Благовест» вошёл в программу «Развитие сельского хозяйства и регулирование рынков сельскохозяйственной продукции, сырья и продовольствия на 2014-2020» с проектом «Цвети, село родное», направленным на благоустройство села, в частности, строительство памятника воинам ВОВ и строительство открытой сцены. Общие расходы по проекту составляют 880000 (восемьсот восемьдесят тысяч) рублей. Реализация проекта осуществлена в 2019 году.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Стоит проблема нехватки специалистов по направлениям деятельности. И эта задача постепенно решается. Все специалисты проходят курсы повышения квалификации и семинары.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На сегодняшний день существует проблема недостаточности помещений для занятий клубных формирований и занятий спортом. Требуется спортивный зал, зал для занятий танцами, театральная студия.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Учреждения административно-делового назначения </w:t>
      </w:r>
    </w:p>
    <w:p w:rsidR="00C37E0E" w:rsidRPr="00DE47FE" w:rsidRDefault="00C37E0E" w:rsidP="00C37E0E">
      <w:pPr>
        <w:ind w:firstLine="709"/>
        <w:jc w:val="both"/>
        <w:rPr>
          <w:rFonts w:ascii="Times New Roman" w:hAnsi="Times New Roman"/>
          <w:sz w:val="16"/>
          <w:szCs w:val="16"/>
        </w:rPr>
      </w:pPr>
      <w:proofErr w:type="spellStart"/>
      <w:r w:rsidRPr="00DE47FE">
        <w:rPr>
          <w:rFonts w:ascii="Times New Roman" w:hAnsi="Times New Roman"/>
          <w:sz w:val="16"/>
          <w:szCs w:val="16"/>
        </w:rPr>
        <w:t>с.Казачье</w:t>
      </w:r>
      <w:proofErr w:type="spellEnd"/>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Администрация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Учреждения социально-бытового назначения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Почтовое отделение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Транспортное обеспечение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Территория сельского поселения «Казачье» расположена в северо-восточной части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 Иркутской области.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Автомобильный транспорт.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 сегодняшний день внешняя связь населенных пунктов муниципального образования «Казачье» села Казачье и деревень Логанова, Ершова, Крюкова, </w:t>
      </w:r>
      <w:proofErr w:type="spellStart"/>
      <w:r w:rsidRPr="00DE47FE">
        <w:rPr>
          <w:rFonts w:ascii="Times New Roman" w:hAnsi="Times New Roman"/>
          <w:sz w:val="16"/>
          <w:szCs w:val="16"/>
        </w:rPr>
        <w:t>Тымырей</w:t>
      </w:r>
      <w:proofErr w:type="spellEnd"/>
      <w:r w:rsidRPr="00DE47FE">
        <w:rPr>
          <w:rFonts w:ascii="Times New Roman" w:hAnsi="Times New Roman"/>
          <w:sz w:val="16"/>
          <w:szCs w:val="16"/>
        </w:rPr>
        <w:t xml:space="preserve">, Черниговская, </w:t>
      </w:r>
      <w:proofErr w:type="spellStart"/>
      <w:r w:rsidRPr="00DE47FE">
        <w:rPr>
          <w:rFonts w:ascii="Times New Roman" w:hAnsi="Times New Roman"/>
          <w:sz w:val="16"/>
          <w:szCs w:val="16"/>
        </w:rPr>
        <w:t>Байханова</w:t>
      </w:r>
      <w:proofErr w:type="spellEnd"/>
      <w:r w:rsidRPr="00DE47FE">
        <w:rPr>
          <w:rFonts w:ascii="Times New Roman" w:hAnsi="Times New Roman"/>
          <w:sz w:val="16"/>
          <w:szCs w:val="16"/>
        </w:rPr>
        <w:t xml:space="preserve"> обеспечивается автомобильными дорогами.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 территории сельского поселения «Казачье» проходят следующие автомобильные дороги общего пользования: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местного значения, V категории, соответствующие классу "обычная автомобильная дорога" общей протяженностью 40 км.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Одной из основных проблем автодорожной сети сельского поселения является то, что большая часть </w:t>
      </w:r>
      <w:r w:rsidRPr="00DE47FE">
        <w:rPr>
          <w:rFonts w:ascii="Times New Roman" w:hAnsi="Times New Roman"/>
          <w:sz w:val="16"/>
          <w:szCs w:val="16"/>
        </w:rPr>
        <w:lastRenderedPageBreak/>
        <w:t>автомобильных дорог общего пользования местного значения не соответствует требуемому техническому уровню.</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Улично-дорожная сеть</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 сегодняшний день на территориях с. Казачье, деревень Логанова, Ершова, Крюкова, </w:t>
      </w:r>
      <w:proofErr w:type="spellStart"/>
      <w:r w:rsidRPr="00DE47FE">
        <w:rPr>
          <w:rFonts w:ascii="Times New Roman" w:hAnsi="Times New Roman"/>
          <w:sz w:val="16"/>
          <w:szCs w:val="16"/>
        </w:rPr>
        <w:t>Тымырей</w:t>
      </w:r>
      <w:proofErr w:type="spellEnd"/>
      <w:r w:rsidRPr="00DE47FE">
        <w:rPr>
          <w:rFonts w:ascii="Times New Roman" w:hAnsi="Times New Roman"/>
          <w:sz w:val="16"/>
          <w:szCs w:val="16"/>
        </w:rPr>
        <w:t xml:space="preserve">, Черниговская, </w:t>
      </w:r>
      <w:proofErr w:type="spellStart"/>
      <w:r w:rsidRPr="00DE47FE">
        <w:rPr>
          <w:rFonts w:ascii="Times New Roman" w:hAnsi="Times New Roman"/>
          <w:sz w:val="16"/>
          <w:szCs w:val="16"/>
        </w:rPr>
        <w:t>Байханова</w:t>
      </w:r>
      <w:proofErr w:type="spellEnd"/>
      <w:r w:rsidRPr="00DE47FE">
        <w:rPr>
          <w:rFonts w:ascii="Times New Roman" w:hAnsi="Times New Roman"/>
          <w:sz w:val="16"/>
          <w:szCs w:val="16"/>
        </w:rPr>
        <w:t xml:space="preserve"> пешеходное движение осуществляется, в основном, по проезжим частям улиц, в связи с отсутствием пешеходных дорожек (тротуаров).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Основные показатели существующей улично-дорожной сети населенных пунктов муниципального образования «Казачье» приведены ниже (таблица 1).</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Таблица 1 Основные показатели существующей улично-дорожной сети</w:t>
      </w:r>
    </w:p>
    <w:tbl>
      <w:tblPr>
        <w:tblW w:w="45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670"/>
      </w:tblGrid>
      <w:tr w:rsidR="00C37E0E" w:rsidRPr="00DE47FE" w:rsidTr="00C37E0E">
        <w:trPr>
          <w:trHeight w:val="324"/>
          <w:jc w:val="center"/>
        </w:trPr>
        <w:tc>
          <w:tcPr>
            <w:tcW w:w="178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Населенный пункт</w:t>
            </w:r>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Протяженность улиц и дорог, км</w:t>
            </w:r>
          </w:p>
        </w:tc>
      </w:tr>
      <w:tr w:rsidR="00C37E0E" w:rsidRPr="00DE47FE" w:rsidTr="00C37E0E">
        <w:trPr>
          <w:jc w:val="center"/>
        </w:trPr>
        <w:tc>
          <w:tcPr>
            <w:tcW w:w="1785" w:type="pct"/>
            <w:vAlign w:val="center"/>
          </w:tcPr>
          <w:p w:rsidR="00C37E0E" w:rsidRPr="00DE47FE" w:rsidRDefault="00C37E0E" w:rsidP="00C37E0E">
            <w:pPr>
              <w:rPr>
                <w:rFonts w:ascii="Times New Roman" w:hAnsi="Times New Roman"/>
                <w:sz w:val="16"/>
                <w:szCs w:val="16"/>
              </w:rPr>
            </w:pPr>
            <w:proofErr w:type="spellStart"/>
            <w:r w:rsidRPr="00DE47FE">
              <w:rPr>
                <w:rFonts w:ascii="Times New Roman" w:hAnsi="Times New Roman"/>
                <w:sz w:val="16"/>
                <w:szCs w:val="16"/>
              </w:rPr>
              <w:t>с.Казачье</w:t>
            </w:r>
            <w:proofErr w:type="spellEnd"/>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7,76</w:t>
            </w:r>
          </w:p>
        </w:tc>
      </w:tr>
      <w:tr w:rsidR="00C37E0E" w:rsidRPr="00DE47FE" w:rsidTr="00C37E0E">
        <w:trPr>
          <w:jc w:val="center"/>
        </w:trPr>
        <w:tc>
          <w:tcPr>
            <w:tcW w:w="178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д. Крюкова</w:t>
            </w:r>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1,20</w:t>
            </w:r>
          </w:p>
        </w:tc>
      </w:tr>
      <w:tr w:rsidR="00C37E0E" w:rsidRPr="00DE47FE" w:rsidTr="00C37E0E">
        <w:trPr>
          <w:jc w:val="center"/>
        </w:trPr>
        <w:tc>
          <w:tcPr>
            <w:tcW w:w="1785" w:type="pct"/>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д. Логанова</w:t>
            </w:r>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1,36</w:t>
            </w:r>
          </w:p>
        </w:tc>
      </w:tr>
      <w:tr w:rsidR="00C37E0E" w:rsidRPr="00DE47FE" w:rsidTr="00C37E0E">
        <w:trPr>
          <w:jc w:val="center"/>
        </w:trPr>
        <w:tc>
          <w:tcPr>
            <w:tcW w:w="1785" w:type="pct"/>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д. </w:t>
            </w:r>
            <w:proofErr w:type="spellStart"/>
            <w:r w:rsidRPr="00DE47FE">
              <w:rPr>
                <w:rFonts w:ascii="Times New Roman" w:hAnsi="Times New Roman"/>
                <w:sz w:val="16"/>
                <w:szCs w:val="16"/>
              </w:rPr>
              <w:t>Тымырей</w:t>
            </w:r>
            <w:proofErr w:type="spellEnd"/>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1,39</w:t>
            </w:r>
          </w:p>
        </w:tc>
      </w:tr>
      <w:tr w:rsidR="00C37E0E" w:rsidRPr="00DE47FE" w:rsidTr="00C37E0E">
        <w:trPr>
          <w:jc w:val="center"/>
        </w:trPr>
        <w:tc>
          <w:tcPr>
            <w:tcW w:w="1785" w:type="pct"/>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д. Ершова</w:t>
            </w:r>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1,20</w:t>
            </w:r>
          </w:p>
        </w:tc>
      </w:tr>
      <w:tr w:rsidR="00C37E0E" w:rsidRPr="00DE47FE" w:rsidTr="00C37E0E">
        <w:trPr>
          <w:jc w:val="center"/>
        </w:trPr>
        <w:tc>
          <w:tcPr>
            <w:tcW w:w="1785" w:type="pct"/>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д. Черниговская</w:t>
            </w:r>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1,82</w:t>
            </w:r>
          </w:p>
        </w:tc>
      </w:tr>
      <w:tr w:rsidR="00C37E0E" w:rsidRPr="00DE47FE" w:rsidTr="00C37E0E">
        <w:trPr>
          <w:jc w:val="center"/>
        </w:trPr>
        <w:tc>
          <w:tcPr>
            <w:tcW w:w="1785" w:type="pct"/>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д. </w:t>
            </w:r>
            <w:proofErr w:type="spellStart"/>
            <w:r w:rsidRPr="00DE47FE">
              <w:rPr>
                <w:rFonts w:ascii="Times New Roman" w:hAnsi="Times New Roman"/>
                <w:sz w:val="16"/>
                <w:szCs w:val="16"/>
              </w:rPr>
              <w:t>Байханова</w:t>
            </w:r>
            <w:proofErr w:type="spellEnd"/>
          </w:p>
        </w:tc>
        <w:tc>
          <w:tcPr>
            <w:tcW w:w="3215" w:type="pct"/>
            <w:vAlign w:val="center"/>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0,78</w:t>
            </w:r>
          </w:p>
        </w:tc>
      </w:tr>
    </w:tbl>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Анализ состояния существующей улично-дорожной сети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 настоящее время выявлены следующие недостатки улично-дорожной сети населенных пунктов, входящих в состав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отсутствие на значительной части улиц твердого покрытия;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отсутствие тротуаров на улицах.</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Объекты транспортной инфраструктуры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муниципального образования «казачье» требуется: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строительство автозаправочной станции;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строительство станции технического обслуживания (шиномонтаж).</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Инженерное обеспечение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Комфортная среда проживания на территории муниципального образования «Казачье» обеспечивается комплексом инженерных сетей и сооружений.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Водоснабжение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Приоритетными источниками системы водоснабжения муниципального образования «Казачье» являются подземные воды.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Большая часть населения снабжается водой за счет индивидуальных водозаборных скважин, а другая часть за счет ряда водозаборных скважин и трубопроводов, объединенных в централизованную систему водоснабжения (в летнее время).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Качество воды, подаваемой потребителям, во многом зависит от состава подземных вод, меняющегося в течение времени. В отдельные периоды качество воды не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 территории муниципального образования представлена система водоснабжения, включающая в себя водонапорные башни, находящиеся в д. Ершова, д. Крюкова, д. Логанова, д. </w:t>
      </w:r>
      <w:proofErr w:type="spellStart"/>
      <w:r w:rsidRPr="00DE47FE">
        <w:rPr>
          <w:rFonts w:ascii="Times New Roman" w:hAnsi="Times New Roman"/>
          <w:sz w:val="16"/>
          <w:szCs w:val="16"/>
        </w:rPr>
        <w:t>Тымырей</w:t>
      </w:r>
      <w:proofErr w:type="spellEnd"/>
      <w:r w:rsidRPr="00DE47FE">
        <w:rPr>
          <w:rFonts w:ascii="Times New Roman" w:hAnsi="Times New Roman"/>
          <w:sz w:val="16"/>
          <w:szCs w:val="16"/>
        </w:rPr>
        <w:t xml:space="preserve">, д. Черниговская, с. Казачье.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Теплоснабжение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Система теплоснабжения представляет собой сочетание централизованной и децентрализованной систем.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Теплоснабжение малоэтажной и индивидуальной жилой застройки, а также объектов общественно-делового назначения, осуществляется от индивидуальных котлов и печек. Топливом являются дрова и уголь.</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Теплоснабжение социальных объектов (школы, сад, больница и т.д.) на территории муниципального образования «Казачье» обеспечивается от индивидуальных </w:t>
      </w:r>
      <w:proofErr w:type="spellStart"/>
      <w:r w:rsidRPr="00DE47FE">
        <w:rPr>
          <w:rFonts w:ascii="Times New Roman" w:hAnsi="Times New Roman"/>
          <w:sz w:val="16"/>
          <w:szCs w:val="16"/>
        </w:rPr>
        <w:t>электро</w:t>
      </w:r>
      <w:proofErr w:type="spellEnd"/>
      <w:r w:rsidRPr="00DE47FE">
        <w:rPr>
          <w:rFonts w:ascii="Times New Roman" w:hAnsi="Times New Roman"/>
          <w:sz w:val="16"/>
          <w:szCs w:val="16"/>
        </w:rPr>
        <w:t xml:space="preserve"> и угольных котельных.</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 </w:t>
      </w:r>
      <w:proofErr w:type="spellStart"/>
      <w:r w:rsidRPr="00DE47FE">
        <w:rPr>
          <w:rFonts w:ascii="Times New Roman" w:hAnsi="Times New Roman"/>
          <w:sz w:val="16"/>
          <w:szCs w:val="16"/>
        </w:rPr>
        <w:t>в</w:t>
      </w:r>
      <w:proofErr w:type="spellEnd"/>
      <w:r w:rsidRPr="00DE47FE">
        <w:rPr>
          <w:rFonts w:ascii="Times New Roman" w:hAnsi="Times New Roman"/>
          <w:sz w:val="16"/>
          <w:szCs w:val="16"/>
        </w:rPr>
        <w:t xml:space="preserve"> д. Ершова, д. Крюкова, д. Логанова, д. </w:t>
      </w:r>
      <w:proofErr w:type="spellStart"/>
      <w:r w:rsidRPr="00DE47FE">
        <w:rPr>
          <w:rFonts w:ascii="Times New Roman" w:hAnsi="Times New Roman"/>
          <w:sz w:val="16"/>
          <w:szCs w:val="16"/>
        </w:rPr>
        <w:t>Тымырей</w:t>
      </w:r>
      <w:proofErr w:type="spellEnd"/>
      <w:r w:rsidRPr="00DE47FE">
        <w:rPr>
          <w:rFonts w:ascii="Times New Roman" w:hAnsi="Times New Roman"/>
          <w:sz w:val="16"/>
          <w:szCs w:val="16"/>
        </w:rPr>
        <w:t xml:space="preserve">, д. Черниговская, д. </w:t>
      </w:r>
      <w:proofErr w:type="spellStart"/>
      <w:r w:rsidRPr="00DE47FE">
        <w:rPr>
          <w:rFonts w:ascii="Times New Roman" w:hAnsi="Times New Roman"/>
          <w:sz w:val="16"/>
          <w:szCs w:val="16"/>
        </w:rPr>
        <w:t>Байханова</w:t>
      </w:r>
      <w:proofErr w:type="spellEnd"/>
      <w:r w:rsidRPr="00DE47FE">
        <w:rPr>
          <w:rFonts w:ascii="Times New Roman" w:hAnsi="Times New Roman"/>
          <w:sz w:val="16"/>
          <w:szCs w:val="16"/>
        </w:rPr>
        <w:t xml:space="preserve"> теплоснабжение децентрализованное. Теплоснабжение малоэтажной и индивидуальной жилой застройки, а также объектов общественно-делового назначения - печное. Топливом являются дрова.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Анализ существующей системы теплоснабжения выявил, что данная система является оптимальным вариантом для населенных пунктов муниципального образования «Казачье».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Электроснабжение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Система электроснабжения муниципального образования «Казачье» централизованная. Источниками электроснабжения являются: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w:t>
      </w:r>
      <w:proofErr w:type="spellStart"/>
      <w:r w:rsidRPr="00DE47FE">
        <w:rPr>
          <w:rFonts w:ascii="Times New Roman" w:hAnsi="Times New Roman"/>
          <w:sz w:val="16"/>
          <w:szCs w:val="16"/>
        </w:rPr>
        <w:t>Казачинский</w:t>
      </w:r>
      <w:proofErr w:type="spellEnd"/>
      <w:r w:rsidRPr="00DE47FE">
        <w:rPr>
          <w:rFonts w:ascii="Times New Roman" w:hAnsi="Times New Roman"/>
          <w:sz w:val="16"/>
          <w:szCs w:val="16"/>
        </w:rPr>
        <w:t xml:space="preserve"> участок </w:t>
      </w:r>
      <w:proofErr w:type="spellStart"/>
      <w:r w:rsidRPr="00DE47FE">
        <w:rPr>
          <w:rFonts w:ascii="Times New Roman" w:hAnsi="Times New Roman"/>
          <w:sz w:val="16"/>
          <w:szCs w:val="16"/>
        </w:rPr>
        <w:t>Осинского</w:t>
      </w:r>
      <w:proofErr w:type="spellEnd"/>
      <w:r w:rsidRPr="00DE47FE">
        <w:rPr>
          <w:rFonts w:ascii="Times New Roman" w:hAnsi="Times New Roman"/>
          <w:sz w:val="16"/>
          <w:szCs w:val="16"/>
        </w:rPr>
        <w:t xml:space="preserve"> РЭС ВЭС ИЭСК</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Газоснабжение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Снабжение природным газом населенных пунктов муниципального образования отсутствует.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Связь и информатизация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поселения доступ в интернет предоставляет Ростелеком и все операторы сотовой связи.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lastRenderedPageBreak/>
        <w:t>Услуги мобильной связи на территории муниципального образования «казачье» предоставляют операторы сети сотовой подвижной связи (СПС):</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ОАО «Би </w:t>
      </w:r>
      <w:proofErr w:type="spellStart"/>
      <w:r w:rsidRPr="00DE47FE">
        <w:rPr>
          <w:rFonts w:ascii="Times New Roman" w:hAnsi="Times New Roman"/>
          <w:sz w:val="16"/>
          <w:szCs w:val="16"/>
        </w:rPr>
        <w:t>Лайн</w:t>
      </w:r>
      <w:proofErr w:type="spellEnd"/>
      <w:r w:rsidRPr="00DE47FE">
        <w:rPr>
          <w:rFonts w:ascii="Times New Roman" w:hAnsi="Times New Roman"/>
          <w:sz w:val="16"/>
          <w:szCs w:val="16"/>
        </w:rPr>
        <w:t xml:space="preserve"> GSM», стандарт GSM 900/1800);</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ОАО "Мегафон " стандарт GSM 900/1800);</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w:t>
      </w:r>
      <w:proofErr w:type="gramStart"/>
      <w:r w:rsidRPr="00DE47FE">
        <w:rPr>
          <w:rFonts w:ascii="Times New Roman" w:hAnsi="Times New Roman"/>
          <w:sz w:val="16"/>
          <w:szCs w:val="16"/>
        </w:rPr>
        <w:t>« Теле</w:t>
      </w:r>
      <w:proofErr w:type="gramEnd"/>
      <w:r w:rsidRPr="00DE47FE">
        <w:rPr>
          <w:rFonts w:ascii="Times New Roman" w:hAnsi="Times New Roman"/>
          <w:sz w:val="16"/>
          <w:szCs w:val="16"/>
        </w:rPr>
        <w:t>2», стандарт GSM 900/1800, CDMA 2000 1x EV-DO).</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муниципального образования «Казачье» установлены три антенно-мачтовых сооружения для размещения оборудования операторов мобильной связи. Сетью мобильной связи покрыта вся территория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 населенных пунктах нет проводного радиовещания. Жители принимают телевизионный сигнал от телевизионного ретранслятора, установленного в г. Усолье-Сибирское.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 сегодняшний день перечень услуг связи, оказываемых населению муниципального образования «Казачье»,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средний.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Экологическое состояние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Оценка экологического состояния является важной составляющей комплексной оценки территории и служит основой экологического обоснования и выбора приоритетных направлений использования, развития и реконструкции территорий.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Атмосферный воздух</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Мониторинг состояния атмосферного воздуха на территории поселения не проводится. Стационарных постов наблюдения за состоянием атмосферного воздуха не организовано.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Основное влияние на загрязнение воздушного бассейна поселения оказывают котельные и печное отопление жилого сектора, выбросы автотранспорта. Приоритетными загрязняющими веществами являются: сажа, диоксид серы, оксиды азота, оксид углерода, формальдегид, аммиак, ксилол, толуол, бензол, бензин.</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Значительное влияние на загрязнение атмосферного воздуха поселения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 территории поселения располагаются объекты, требующие установления санитарно-защитных зон </w:t>
      </w:r>
      <w:proofErr w:type="gramStart"/>
      <w:r w:rsidRPr="00DE47FE">
        <w:rPr>
          <w:rFonts w:ascii="Times New Roman" w:hAnsi="Times New Roman"/>
          <w:sz w:val="16"/>
          <w:szCs w:val="16"/>
        </w:rPr>
        <w:t>в соответствии с СанПиН</w:t>
      </w:r>
      <w:proofErr w:type="gramEnd"/>
      <w:r w:rsidRPr="00DE47FE">
        <w:rPr>
          <w:rFonts w:ascii="Times New Roman" w:hAnsi="Times New Roman"/>
          <w:sz w:val="16"/>
          <w:szCs w:val="16"/>
        </w:rPr>
        <w:t xml:space="preserve"> 2.2.1/2.1.1.1200-03 «Санитарно-защитные зоны и санитарная классификация предприятий, сооружений и иных объектов» и для уменьшения воздействия </w:t>
      </w:r>
      <w:r w:rsidRPr="00DE47FE">
        <w:rPr>
          <w:rFonts w:ascii="Times New Roman" w:hAnsi="Times New Roman"/>
          <w:sz w:val="16"/>
          <w:szCs w:val="16"/>
        </w:rPr>
        <w:t>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E11CA2" w:rsidRPr="00DE47FE" w:rsidRDefault="00C37E0E" w:rsidP="00E11CA2">
      <w:pPr>
        <w:jc w:val="both"/>
        <w:rPr>
          <w:rFonts w:ascii="Times New Roman" w:hAnsi="Times New Roman"/>
          <w:sz w:val="16"/>
          <w:szCs w:val="16"/>
        </w:rPr>
      </w:pPr>
      <w:r w:rsidRPr="00DE47FE">
        <w:rPr>
          <w:rFonts w:ascii="Times New Roman" w:hAnsi="Times New Roman"/>
          <w:sz w:val="16"/>
          <w:szCs w:val="16"/>
        </w:rPr>
        <w:t>Поверхностные и подземные воды</w:t>
      </w:r>
    </w:p>
    <w:p w:rsidR="00C37E0E" w:rsidRPr="00DE47FE" w:rsidRDefault="00C37E0E" w:rsidP="00E11CA2">
      <w:pPr>
        <w:jc w:val="both"/>
        <w:rPr>
          <w:rFonts w:ascii="Times New Roman" w:hAnsi="Times New Roman"/>
          <w:sz w:val="16"/>
          <w:szCs w:val="16"/>
        </w:rPr>
      </w:pPr>
      <w:r w:rsidRPr="00DE47FE">
        <w:rPr>
          <w:rFonts w:ascii="Times New Roman" w:hAnsi="Times New Roman"/>
          <w:sz w:val="16"/>
          <w:szCs w:val="16"/>
        </w:rPr>
        <w:t>Река Ангара, протекающая вдоль границы поселения, загрязнена сточными водами предприятий лёгкой промышленности, сельского хозяйства, водопроводно-канализационных хозяйств городов Ангарска, Иркутска, Усолья-Сибирского.</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Таким образом, нарушение санитарно-гигиенических требований эксплуатации выгребов, отсутствие организации поверхностного стока атмосферных и талых вод служат источником загрязнения водных объектов и почвы.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Почвенный покров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Экологическое состояние почвы определяется уровнем загрязненности и характером нарушения почвенного покрова.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Нарушенными считают почвы, утратившие свое плодородие и ценность в связи с хозяйственной деятельностью человека. </w:t>
      </w:r>
      <w:proofErr w:type="spellStart"/>
      <w:r w:rsidRPr="00DE47FE">
        <w:rPr>
          <w:rFonts w:ascii="Times New Roman" w:hAnsi="Times New Roman"/>
          <w:sz w:val="16"/>
          <w:szCs w:val="16"/>
        </w:rPr>
        <w:t>Антропо</w:t>
      </w:r>
      <w:proofErr w:type="spellEnd"/>
      <w:r w:rsidRPr="00DE47FE">
        <w:rPr>
          <w:rFonts w:ascii="Times New Roman" w:hAnsi="Times New Roman"/>
          <w:sz w:val="16"/>
          <w:szCs w:val="16"/>
        </w:rPr>
        <w:t xml:space="preserve">-техногенные и природные источники воздействия приводят к загрязнению и </w:t>
      </w:r>
      <w:proofErr w:type="spellStart"/>
      <w:r w:rsidRPr="00DE47FE">
        <w:rPr>
          <w:rFonts w:ascii="Times New Roman" w:hAnsi="Times New Roman"/>
          <w:sz w:val="16"/>
          <w:szCs w:val="16"/>
        </w:rPr>
        <w:t>дегумификации</w:t>
      </w:r>
      <w:proofErr w:type="spellEnd"/>
      <w:r w:rsidRPr="00DE47FE">
        <w:rPr>
          <w:rFonts w:ascii="Times New Roman" w:hAnsi="Times New Roman"/>
          <w:sz w:val="16"/>
          <w:szCs w:val="16"/>
        </w:rPr>
        <w:t xml:space="preserve">, уплотнению, нарушению, вторичному засолению почв и другим негативным последствиям.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rsidR="00E11CA2"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Основными источниками поступления вредных веществ в почвы сельского поселения являются газопылевые выбросы предприятий теплоэнергетики, в т.ч. котельных, домовых печей, транспортные коммуникации, несанкционированные свалки ТБО, хозяйственно-фекальные и поверхностные (ливневые) сточные воды.</w:t>
      </w:r>
    </w:p>
    <w:p w:rsidR="00E11CA2"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2. Основные проблемы социально-экономического развития. Анализ сильных и слабых сторон муниципального образования «Казачье» (</w:t>
      </w:r>
      <w:proofErr w:type="spellStart"/>
      <w:r w:rsidRPr="00DE47FE">
        <w:rPr>
          <w:rFonts w:ascii="Times New Roman" w:hAnsi="Times New Roman"/>
          <w:sz w:val="16"/>
          <w:szCs w:val="16"/>
        </w:rPr>
        <w:t>swot</w:t>
      </w:r>
      <w:proofErr w:type="spellEnd"/>
      <w:r w:rsidRPr="00DE47FE">
        <w:rPr>
          <w:rFonts w:ascii="Times New Roman" w:hAnsi="Times New Roman"/>
          <w:sz w:val="16"/>
          <w:szCs w:val="16"/>
        </w:rPr>
        <w:t>- анализ)</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Сельские территории в настоящее время нуждаются в государственной поддержке в части создания условий для развития комплексной компактной застройки, социальной инфраструктуры и инженерного благоустройства, содействия созданию новых рабочих мест, усиления вовлеченности населения в процессы управления территорией и ее развития, а также в притоке активных предпринимателей, способных реализовывать инвестиционные проекты по созданию новых сельскохозяйственных и промышленных производств, развитию сельского туризма, оказанию санаторно-курортных услуг и др.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Основные факторы социально-экономического развития: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Демографические – естественное движение населения, усиление темпов старения населения и миграция. Общероссийская тенденция – это низкая численность людей, вступающих в категорию трудоспособного населения в результате низкой рождаемости в 90-е годы и высокие темпы </w:t>
      </w:r>
      <w:r w:rsidRPr="00DE47FE">
        <w:rPr>
          <w:rFonts w:ascii="Times New Roman" w:hAnsi="Times New Roman"/>
          <w:sz w:val="16"/>
          <w:szCs w:val="16"/>
        </w:rPr>
        <w:lastRenderedPageBreak/>
        <w:t>выбытия из трудоспособного возраста поколения, рожденного в послевоенное время. Огромную роль на реализацию стратегии оказывают миграционные процессы, в частности стабильный отток трудоспособного и социально активного населения Иркутской области, который необходимо остановить. Кроме того, на демографию влияет достаточно высокий уровень смертности и заболеваемости, особенно населения в трудоспособном возрасте (сердечно-сосудистые заболевания, онкология, туберкулез, дорожно-транспортные происшествия).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Экологические – нарастание угроз природно-климатических изменений, частота и периодичность чрезвычайных ситуаций, возникающих в Иркутской области, возрастающая степень антропогенной нагрузки на природу Иркутской области.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Правовые – постоянно меняющееся законодательство, сокращение степени государственного присутствия в экономике.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Общественно-политические – в значительной степени определяют экономическое развитие. Стабильная и слаженная работа всех ветвей власти (законодательной и исполнительной) на муниципальном уровне, позволяет рассчитывать на положительную динамику в развитии всей экономической системы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Инструментом стратегического анализа является SWOT - анализ. Аббревиатура SWOT образована начальными буквами английских слов, означающих</w:t>
      </w:r>
      <w:proofErr w:type="gramStart"/>
      <w:r w:rsidRPr="00DE47FE">
        <w:rPr>
          <w:rFonts w:ascii="Times New Roman" w:hAnsi="Times New Roman"/>
          <w:sz w:val="16"/>
          <w:szCs w:val="16"/>
        </w:rPr>
        <w:t>:</w:t>
      </w:r>
      <w:proofErr w:type="gramEnd"/>
      <w:r w:rsidRPr="00DE47FE">
        <w:rPr>
          <w:rFonts w:ascii="Times New Roman" w:hAnsi="Times New Roman"/>
          <w:sz w:val="16"/>
          <w:szCs w:val="16"/>
        </w:rPr>
        <w:t xml:space="preserve"> сила, слабость, возможности, опасности. </w:t>
      </w:r>
    </w:p>
    <w:p w:rsidR="00C37E0E" w:rsidRPr="00DE47FE" w:rsidRDefault="00C37E0E" w:rsidP="00C37E0E">
      <w:pPr>
        <w:ind w:firstLine="709"/>
        <w:jc w:val="both"/>
        <w:rPr>
          <w:rFonts w:ascii="Times New Roman" w:hAnsi="Times New Roman"/>
          <w:sz w:val="16"/>
          <w:szCs w:val="16"/>
        </w:r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Таблица 1</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Факторы влияние фактора на социально-экономическое развитие муниципального образования</w:t>
      </w:r>
    </w:p>
    <w:p w:rsidR="00E11CA2" w:rsidRPr="00DE47FE" w:rsidRDefault="00E11CA2" w:rsidP="00C37E0E">
      <w:pPr>
        <w:rPr>
          <w:rFonts w:ascii="Times New Roman" w:hAnsi="Times New Roman"/>
          <w:sz w:val="16"/>
          <w:szCs w:val="16"/>
        </w:rPr>
        <w:sectPr w:rsidR="00E11CA2" w:rsidRPr="00DE47FE" w:rsidSect="00030239">
          <w:type w:val="continuous"/>
          <w:pgSz w:w="11906" w:h="16838"/>
          <w:pgMar w:top="1134" w:right="850" w:bottom="568" w:left="1701" w:header="708" w:footer="708" w:gutter="0"/>
          <w:cols w:num="2" w:space="708"/>
          <w:docGrid w:linePitch="360"/>
        </w:sect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C37E0E" w:rsidRPr="00DE47FE" w:rsidTr="00C37E0E">
        <w:trPr>
          <w:cantSplit/>
          <w:tblHeader/>
        </w:trPr>
        <w:tc>
          <w:tcPr>
            <w:tcW w:w="2518" w:type="dxa"/>
            <w:vMerge w:val="restart"/>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Факторы</w:t>
            </w:r>
          </w:p>
        </w:tc>
        <w:tc>
          <w:tcPr>
            <w:tcW w:w="7316" w:type="dxa"/>
            <w:gridSpan w:val="2"/>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Влияние фактора на социально-экономическое развитие муниципального образования</w:t>
            </w:r>
          </w:p>
        </w:tc>
      </w:tr>
      <w:tr w:rsidR="00C37E0E" w:rsidRPr="00DE47FE" w:rsidTr="00C37E0E">
        <w:trPr>
          <w:cantSplit/>
          <w:tblHeader/>
        </w:trPr>
        <w:tc>
          <w:tcPr>
            <w:tcW w:w="2518" w:type="dxa"/>
            <w:vMerge/>
          </w:tcPr>
          <w:p w:rsidR="00C37E0E" w:rsidRPr="00DE47FE" w:rsidRDefault="00C37E0E" w:rsidP="00C37E0E">
            <w:pPr>
              <w:rPr>
                <w:rFonts w:ascii="Times New Roman" w:hAnsi="Times New Roman"/>
                <w:sz w:val="16"/>
                <w:szCs w:val="16"/>
              </w:rPr>
            </w:pP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Позитивное (сильные позиции)</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Негативное (слабые позиции)</w:t>
            </w:r>
          </w:p>
        </w:tc>
      </w:tr>
      <w:tr w:rsidR="00C37E0E" w:rsidRPr="00DE47FE" w:rsidTr="00C37E0E">
        <w:trPr>
          <w:tblHeader/>
        </w:trPr>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w:t>
            </w:r>
          </w:p>
        </w:tc>
      </w:tr>
      <w:tr w:rsidR="00C37E0E" w:rsidRPr="00DE47FE" w:rsidTr="00C37E0E">
        <w:trPr>
          <w:trHeight w:val="377"/>
        </w:trPr>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1.Качество жизни</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1.1. Уровень материального обеспечения</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Уровень доходов населения</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Более высокое соотношение доходов населения к уровню прожиточного минимума.</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Более 70% населения имеют доходы выше прожиточного уровня.</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Отсутствует задолженность по заработной плате.</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Снижение темпов роста доходов населения по отношению к прожиточному минимуму.</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Высокое расслоение по уровню </w:t>
            </w:r>
            <w:proofErr w:type="gramStart"/>
            <w:r w:rsidRPr="00DE47FE">
              <w:rPr>
                <w:rFonts w:ascii="Times New Roman" w:hAnsi="Times New Roman"/>
                <w:sz w:val="16"/>
                <w:szCs w:val="16"/>
              </w:rPr>
              <w:t>доходов</w:t>
            </w:r>
            <w:proofErr w:type="gramEnd"/>
            <w:r w:rsidRPr="00DE47FE">
              <w:rPr>
                <w:rFonts w:ascii="Times New Roman" w:hAnsi="Times New Roman"/>
                <w:sz w:val="16"/>
                <w:szCs w:val="16"/>
              </w:rPr>
              <w:t xml:space="preserve"> работающих по отраслям экономики.</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Более высокий рост оплаты труда в промышленности, по сравнению с бюджетной сферой.</w:t>
            </w: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Прожиточный минимум</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 РФ принят Федеральный закон «О прожиточном минимуме».</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Прожиточный минимум 3% жителей не соответствует требуемому уровню в РФ.</w:t>
            </w: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Распределение населения по доходам</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Реальные доходы населения в 2018 году выросли на 24,3%. Основную долю в доходах занимает оплата труда (55,5%). 80% населения с доходами выше прожиточного минимума.</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Большая часть от доходов населения (56%) идет на покупку товаров, оплату жилищных и коммунальных услуг. 20% населения с доходами ниже прожиточного минимума.</w:t>
            </w: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Расходы населения </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Реальные расходы населения в 2022 году в сравнении с предыдущим годом выросли на 10%. 71% в расходах населения занимают расходы на покупку товаров и оплату услуг.</w:t>
            </w: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1.2. Уровень жилищно-коммунального и культурного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Жилищно-бытовое обеспечение населения образование является приоритетным направлением деятельности администрации МО «Казачье»</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 последние 10 лет строительство объектов коммунального хозяйства не осуществлялось.</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Обеспеченность жильем</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Обеспеченность жильем ниже средне-областного уровня.</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 решена проблема сокращения ветхого жилья.</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В связи с отсутствием денежных средств нет возможности для строительства или приобретения вторичного жилья.</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lastRenderedPageBreak/>
              <w:t>Обеспеченность населения жилищно-коммунальными и бытовыми услугами</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Население в целом обеспечено услугами ЖКХ. </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Рост числа семей, получающих субсидии на оплату услуг ЖКХ.</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Разбросанность поселений.</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Качество и количество хозяйственно-питьевой воды не соответствует нормам и потребностям населения.</w:t>
            </w:r>
          </w:p>
        </w:tc>
      </w:tr>
    </w:tbl>
    <w:p w:rsidR="00E11CA2" w:rsidRPr="00DE47FE" w:rsidRDefault="00E11CA2" w:rsidP="00C37E0E">
      <w:pPr>
        <w:rPr>
          <w:rFonts w:ascii="Times New Roman" w:hAnsi="Times New Roman"/>
          <w:sz w:val="16"/>
          <w:szCs w:val="16"/>
        </w:rPr>
        <w:sectPr w:rsidR="00E11CA2" w:rsidRPr="00DE47FE" w:rsidSect="00E11CA2">
          <w:type w:val="continuous"/>
          <w:pgSz w:w="11906" w:h="16838"/>
          <w:pgMar w:top="1134" w:right="850" w:bottom="1134" w:left="1701" w:header="708" w:footer="708" w:gutter="0"/>
          <w:cols w:space="708"/>
          <w:docGrid w:linePitch="360"/>
        </w:sect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Обеспеченность населения объектами культуры и искусства</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 муниципальном образовании учреждение культуры МБУК «СКЦ Благовест» МО «Казачье», в состав которых входят клубные объединения, народный коллектив и библиотеки.</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низкий уровень состояния библиотечных фондов;</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недостаточное материально-техническое состояние некоторой части культурных объектов.</w:t>
            </w:r>
          </w:p>
        </w:tc>
      </w:tr>
    </w:tbl>
    <w:p w:rsidR="00E11CA2" w:rsidRPr="00DE47FE" w:rsidRDefault="00E11CA2" w:rsidP="00C37E0E">
      <w:pPr>
        <w:rPr>
          <w:rFonts w:ascii="Times New Roman" w:hAnsi="Times New Roman"/>
          <w:sz w:val="16"/>
          <w:szCs w:val="16"/>
        </w:rPr>
        <w:sectPr w:rsidR="00E11CA2" w:rsidRPr="00DE47FE" w:rsidSect="00E11CA2">
          <w:type w:val="continuous"/>
          <w:pgSz w:w="11906" w:h="16838"/>
          <w:pgMar w:top="1134" w:right="850" w:bottom="1134" w:left="1701" w:header="708" w:footer="708" w:gutter="0"/>
          <w:cols w:space="708"/>
          <w:docGrid w:linePitch="360"/>
        </w:sect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762"/>
        <w:gridCol w:w="3554"/>
      </w:tblGrid>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1.3. Уровень социального обеспечения</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Уровень пенсионного обеспечения</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Средний размер пенсии 12000 рублей, что выше прожиточного минимума для пенсионеров (10018руб.).</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 получают пенсию ниже прожиточного минимума</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1.4. Уровень образования</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Степень образованности населения</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Необходимо пересмотреть иерархию знаний: что нужно ребенку для дальнейшей жизни, что не нужно. Сегодняшняя перегрузка учебных планов не имеет смысла, так как дается информация, которая при выходе ребенка из школы уже теряет свою актуальность. Необходимо сохранить линию начальной школы, доработать линию литературного образования, русского языка, скорректировать блок естественных наук и истории. Образование должно соответствовать социальному заказу общества. Необходимо</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 расширение кругозора учителей, повышение социальной значимости учителя. Получение грантов лучшими учителями в рамках национального проекта «Образование» недостаточная мера, необходимо стимулирование молодых учителей на селе, решение вопроса обеспечения их жильем.</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1.5. Уровень охраны здоровья</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Рождаемость </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Отмечена стабилизация рождаемости </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Смертность равна рождаемости, низкая продолжительность жизни. </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Обеспечение медперсоналом</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Обеспеченность на 1000 населения врачами -1, средними медработниками – 1</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недостаточный уровень квалификации медицинских кадров;</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неудовлетворенное состояние ряда медицинских учреждений;</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недостаточное оснащение современной лечебно-диагностической аппаратурой медицинских учреждений.</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Продолжительность жизни</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Уровень смертности населения ниже средне областных показателей </w:t>
            </w: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lastRenderedPageBreak/>
              <w:t>1.6. Уровень личной безопасности</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1.7. Уровень экологической безопасности</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Уровень ПДК вредных веществ в воздухе, почве, водоемах</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На территории радиоактивных отходов нет. </w:t>
            </w:r>
          </w:p>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На сельских свалках не утилизируются бытовые отходы. </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2.Экономико-географическое положение</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Географическое положение</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Муниципальное образование «Казачье» расположено в северо-восточной части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 Иркутской области. </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Холодный климат с резкими перепадами ночных и дневных температур</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Иркутская область – зона рискованного земледелия</w:t>
            </w:r>
          </w:p>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Близость к сырьевым и энергетическим ресурсам</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Наличие сырьевой базы: лесной потенциал.</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Малый процент перерабатывающих предприятий</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Наличие и значимость транспортных артерий (автомобильных, железнодорожных, воздушных)</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Наличие разветвленной автомобильной сети.</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Низкий уровень качества дорог.</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3.Исторический и природный потенциал</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Природные ресурсы</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Имеются значительные запасы неиспользованных местных полезных ископаемых.</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Рекреационные ресурсы</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 территории протекает река Ангара.</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Наличие зеленого массива, богатейшая природа, ландшафт местности. Интерес как к месту отдыха.</w:t>
            </w:r>
          </w:p>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Отсутствует туристический бизнес.</w:t>
            </w: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4. Население и трудовые ресурсы</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Население всего- 1605 человек; трудовые ресурсы – 1705 человек.</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Структура населения по возрасту</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 моложе трудоспособного – 295 человек.; трудоспособное – 1705 человек.; старше трудоспособного - 321 человека.</w:t>
            </w:r>
          </w:p>
        </w:tc>
        <w:tc>
          <w:tcPr>
            <w:tcW w:w="3554"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Структура населения по полу:</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мужчины;</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женщины.</w:t>
            </w:r>
          </w:p>
        </w:tc>
        <w:tc>
          <w:tcPr>
            <w:tcW w:w="3762" w:type="dxa"/>
          </w:tcPr>
          <w:p w:rsidR="00C37E0E" w:rsidRPr="00DE47FE" w:rsidRDefault="00C37E0E" w:rsidP="00C37E0E">
            <w:pPr>
              <w:rPr>
                <w:rFonts w:ascii="Times New Roman" w:hAnsi="Times New Roman"/>
                <w:sz w:val="16"/>
                <w:szCs w:val="16"/>
              </w:rPr>
            </w:pP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мужчины – 48,2%;</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женщины – 51,8%.</w:t>
            </w: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Структура населения по образованию и квалификации</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Высокий образовательный потенциал.</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Отсутствие средств у предприятий и организаций для подготовки и переподготовки кадров</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Уровень занятости населения</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Высокий уровень занятости населения </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 в полной мере удовлетворяется потребность в высококвалифицированных кадрах.</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Безработица, ее структура</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Низкий уровень регистрируемой безработицы – 0,2% в 2022 году.</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Из числа безработных – с высшим и средним специальным образованием, из них молодежь.</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Трудовой потенциал</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Наличие потенциально свободной рабочей силы.</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Недостаток работников современных </w:t>
            </w:r>
            <w:r w:rsidRPr="00DE47FE">
              <w:rPr>
                <w:rFonts w:ascii="Times New Roman" w:hAnsi="Times New Roman"/>
                <w:sz w:val="16"/>
                <w:szCs w:val="16"/>
              </w:rPr>
              <w:lastRenderedPageBreak/>
              <w:t>профессий.</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lastRenderedPageBreak/>
              <w:t>5.Экономический потенциал</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w:t>
            </w:r>
            <w:proofErr w:type="gramStart"/>
            <w:r w:rsidRPr="00DE47FE">
              <w:rPr>
                <w:rFonts w:ascii="Times New Roman" w:hAnsi="Times New Roman"/>
                <w:sz w:val="16"/>
                <w:szCs w:val="16"/>
              </w:rPr>
              <w:t>1.Производственный</w:t>
            </w:r>
            <w:proofErr w:type="gramEnd"/>
            <w:r w:rsidRPr="00DE47FE">
              <w:rPr>
                <w:rFonts w:ascii="Times New Roman" w:hAnsi="Times New Roman"/>
                <w:sz w:val="16"/>
                <w:szCs w:val="16"/>
              </w:rPr>
              <w:t xml:space="preserve"> потенциал:</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Промышленное производство</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w:t>
            </w:r>
            <w:proofErr w:type="gramStart"/>
            <w:r w:rsidRPr="00DE47FE">
              <w:rPr>
                <w:rFonts w:ascii="Times New Roman" w:hAnsi="Times New Roman"/>
                <w:sz w:val="16"/>
                <w:szCs w:val="16"/>
              </w:rPr>
              <w:t>2.Сельскохозяйственный</w:t>
            </w:r>
            <w:proofErr w:type="gramEnd"/>
            <w:r w:rsidRPr="00DE47FE">
              <w:rPr>
                <w:rFonts w:ascii="Times New Roman" w:hAnsi="Times New Roman"/>
                <w:sz w:val="16"/>
                <w:szCs w:val="16"/>
              </w:rPr>
              <w:t xml:space="preserve"> потенциал</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Существующий сельскохозяйственный потенциал ориентирован на обеспечение эффективного производства продукции растениеводства, животноводства. Стабильная работа и высокая рентабельность градообразующего предприятия.</w:t>
            </w: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Личные подсобные хозяйства</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Наметился подъем в развитии животноводства в личных подсобных хозяйствах населения. </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Высокая стоимость кормов, ограниченность сбыта и отсутствие необходимых перерабатывающих мощностей производимой сельхозпродукции.</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w:t>
            </w:r>
            <w:proofErr w:type="gramStart"/>
            <w:r w:rsidRPr="00DE47FE">
              <w:rPr>
                <w:rFonts w:ascii="Times New Roman" w:hAnsi="Times New Roman"/>
                <w:sz w:val="16"/>
                <w:szCs w:val="16"/>
              </w:rPr>
              <w:t>3.Научный</w:t>
            </w:r>
            <w:proofErr w:type="gramEnd"/>
            <w:r w:rsidRPr="00DE47FE">
              <w:rPr>
                <w:rFonts w:ascii="Times New Roman" w:hAnsi="Times New Roman"/>
                <w:sz w:val="16"/>
                <w:szCs w:val="16"/>
              </w:rPr>
              <w:t xml:space="preserve"> и образовательный потенциал</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Образовательные учреждения </w:t>
            </w:r>
          </w:p>
        </w:tc>
        <w:tc>
          <w:tcPr>
            <w:tcW w:w="3762" w:type="dxa"/>
            <w:tcBorders>
              <w:top w:val="single" w:sz="4" w:space="0" w:color="auto"/>
              <w:left w:val="single" w:sz="4" w:space="0" w:color="auto"/>
              <w:bottom w:val="single" w:sz="4" w:space="0" w:color="auto"/>
              <w:right w:val="single" w:sz="4" w:space="0" w:color="auto"/>
            </w:tcBorders>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На территории МО «Казачье» находится </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1. Школы:</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МБОУ СОШ с. Казачье;</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2. МБДОУ детский сад с. Казачье;</w:t>
            </w:r>
          </w:p>
          <w:p w:rsidR="00C37E0E" w:rsidRPr="00DE47FE" w:rsidRDefault="00C37E0E" w:rsidP="00C37E0E">
            <w:pPr>
              <w:rPr>
                <w:rFonts w:ascii="Times New Roman" w:hAnsi="Times New Roman"/>
                <w:sz w:val="16"/>
                <w:szCs w:val="16"/>
              </w:rPr>
            </w:pPr>
          </w:p>
        </w:tc>
        <w:tc>
          <w:tcPr>
            <w:tcW w:w="3554" w:type="dxa"/>
            <w:shd w:val="clear" w:color="auto" w:fill="auto"/>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недостаточный уровень доступности услуг в сфере дошкольного образования для детей в возрасте до 3 - х лет;</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устаревание материально – технической базы образовательных учреждений; </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увеличение среднего возраста работающих педагогов образовательных организаций (старение педагогических кадров);</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необходимость применения современных подходов по формированию активной гражданской позиции школьников, их созидательного отношения к жизни;</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Информационно-консультационная деятельность</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Школа в с. Казачье, МБУК СКЦ МО «Казачье» подключены к сети Интернет</w:t>
            </w: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5.4. Торговый потенциал</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Имеется возможность реализации продукции, производимой товаропроизводителями в МО, личными подсобными хозяйствами. Ведется строительства новых магазинов, оснащенных современным оборудованием</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Подготовка кадров для торговли ведется слабо. </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5.5. Строительство</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Жилищное строительство</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Участие в реализации Государственной подпрограммы «Устойчивое развитие сельских территорий Иркутской области» </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Недостаточность бюджетных средств не позволяет в должном объеме производить ремонт инженерных сетей в существующей жилом фонде. Требуется подготовка материалов для участия в федеральных, областных программах по реконструкции, расширению, строительству новых объектов инженерной инфраструктуры. </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 Дорожное строительство</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Реализация МЦП «Безопасность дорожного движения муниципального образования «Казачье»»</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Недостаточность бюджетных средств не позволяет в должном объеме производить ремонт дорожных сетей</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6. Инвестиционный </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потенциал</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lastRenderedPageBreak/>
              <w:t>Наличие и направленность инвестиционных проектов</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отсутствуют</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7.Инженерная, транспортная и телекоммуникационная инфраструктуры</w:t>
            </w:r>
          </w:p>
        </w:tc>
        <w:tc>
          <w:tcPr>
            <w:tcW w:w="3762" w:type="dxa"/>
          </w:tcPr>
          <w:p w:rsidR="00C37E0E" w:rsidRPr="00DE47FE" w:rsidRDefault="00C37E0E" w:rsidP="00C37E0E">
            <w:pPr>
              <w:rPr>
                <w:rFonts w:ascii="Times New Roman" w:hAnsi="Times New Roman"/>
                <w:sz w:val="16"/>
                <w:szCs w:val="16"/>
              </w:rPr>
            </w:pPr>
          </w:p>
        </w:tc>
        <w:tc>
          <w:tcPr>
            <w:tcW w:w="3554" w:type="dxa"/>
          </w:tcPr>
          <w:p w:rsidR="00C37E0E" w:rsidRPr="00DE47FE" w:rsidRDefault="00C37E0E" w:rsidP="00C37E0E">
            <w:pPr>
              <w:rPr>
                <w:rFonts w:ascii="Times New Roman" w:hAnsi="Times New Roman"/>
                <w:sz w:val="16"/>
                <w:szCs w:val="16"/>
              </w:rPr>
            </w:pPr>
          </w:p>
        </w:tc>
      </w:tr>
      <w:tr w:rsidR="00C37E0E" w:rsidRPr="00DE47FE" w:rsidTr="00C37E0E">
        <w:trPr>
          <w:trHeight w:val="1136"/>
        </w:trPr>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Транспортные артерии</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Содержание дорожного покрытия в состоянии, отвечающем требованиям безопасности дорожного движения.</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Недостаточность денежных средств муниципального дорожного фонда на развитие дорожной сети.</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Пассажирский транспорт</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Развита сеть легкового такси.</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Отсутствие единой диспетчерской службы по организации пассажирских перевозок.</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 налаженное надежное постоянное автобусное сообщение в других поселках</w:t>
            </w:r>
          </w:p>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Связь и телекоммуникации</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 территории действуют 3 оператора сотовой связи.</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На территории организовано цифровое вещание телевизионных программ.</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Низкая обеспеченность населения электрической телефонной связью в других населенных пунктах.</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Недостаточное количество транслируемых телепрограмм в других населенных пунктах.</w:t>
            </w:r>
          </w:p>
          <w:p w:rsidR="00C37E0E" w:rsidRPr="00DE47FE" w:rsidRDefault="00C37E0E" w:rsidP="00C37E0E">
            <w:pPr>
              <w:rPr>
                <w:rFonts w:ascii="Times New Roman" w:hAnsi="Times New Roman"/>
                <w:sz w:val="16"/>
                <w:szCs w:val="16"/>
              </w:rPr>
            </w:pP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8. Бюджетный потенциал</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За последние 3 года идет увеличение НДФЛ, земельного налога, выделение субсидий из областного бюджета.</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1.Планирование, контроль бюджета. </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2.Контроль за эффективным использованием бюджетных средств, денежных потоков учреждений, полученных от предпринимательской деятельности</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3.Сокращение затрат</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4.Эффективное использование муниципального имущества</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Недостаточно бюджетных средств для расходной части бюджета</w:t>
            </w:r>
          </w:p>
        </w:tc>
      </w:tr>
      <w:tr w:rsidR="00C37E0E" w:rsidRPr="00DE47FE" w:rsidTr="00C37E0E">
        <w:tc>
          <w:tcPr>
            <w:tcW w:w="2518"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9.Социальная инфраструктура</w:t>
            </w:r>
          </w:p>
        </w:tc>
        <w:tc>
          <w:tcPr>
            <w:tcW w:w="3762"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1. Школы:</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 МБОУ Казачинская СОШ (структурные подразделения: </w:t>
            </w:r>
            <w:proofErr w:type="spellStart"/>
            <w:r w:rsidRPr="00DE47FE">
              <w:rPr>
                <w:rFonts w:ascii="Times New Roman" w:hAnsi="Times New Roman"/>
                <w:sz w:val="16"/>
                <w:szCs w:val="16"/>
              </w:rPr>
              <w:t>Логановская</w:t>
            </w:r>
            <w:proofErr w:type="spellEnd"/>
            <w:r w:rsidRPr="00DE47FE">
              <w:rPr>
                <w:rFonts w:ascii="Times New Roman" w:hAnsi="Times New Roman"/>
                <w:sz w:val="16"/>
                <w:szCs w:val="16"/>
              </w:rPr>
              <w:t xml:space="preserve">, </w:t>
            </w:r>
            <w:proofErr w:type="spellStart"/>
            <w:r w:rsidRPr="00DE47FE">
              <w:rPr>
                <w:rFonts w:ascii="Times New Roman" w:hAnsi="Times New Roman"/>
                <w:sz w:val="16"/>
                <w:szCs w:val="16"/>
              </w:rPr>
              <w:t>Ершовская</w:t>
            </w:r>
            <w:proofErr w:type="spellEnd"/>
            <w:r w:rsidRPr="00DE47FE">
              <w:rPr>
                <w:rFonts w:ascii="Times New Roman" w:hAnsi="Times New Roman"/>
                <w:sz w:val="16"/>
                <w:szCs w:val="16"/>
              </w:rPr>
              <w:t xml:space="preserve">, Черниговская, </w:t>
            </w:r>
            <w:proofErr w:type="spellStart"/>
            <w:r w:rsidRPr="00DE47FE">
              <w:rPr>
                <w:rFonts w:ascii="Times New Roman" w:hAnsi="Times New Roman"/>
                <w:sz w:val="16"/>
                <w:szCs w:val="16"/>
              </w:rPr>
              <w:t>Тымырейская</w:t>
            </w:r>
            <w:proofErr w:type="spellEnd"/>
            <w:r w:rsidRPr="00DE47FE">
              <w:rPr>
                <w:rFonts w:ascii="Times New Roman" w:hAnsi="Times New Roman"/>
                <w:sz w:val="16"/>
                <w:szCs w:val="16"/>
              </w:rPr>
              <w:t xml:space="preserve"> НОШ)</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3. ФАП:</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 </w:t>
            </w:r>
            <w:proofErr w:type="spellStart"/>
            <w:r w:rsidRPr="00DE47FE">
              <w:rPr>
                <w:rFonts w:ascii="Times New Roman" w:hAnsi="Times New Roman"/>
                <w:sz w:val="16"/>
                <w:szCs w:val="16"/>
              </w:rPr>
              <w:t>д.Логанова</w:t>
            </w:r>
            <w:proofErr w:type="spellEnd"/>
            <w:r w:rsidRPr="00DE47FE">
              <w:rPr>
                <w:rFonts w:ascii="Times New Roman" w:hAnsi="Times New Roman"/>
                <w:sz w:val="16"/>
                <w:szCs w:val="16"/>
              </w:rPr>
              <w:t>, д. Крюкова;</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4. Казачинская УБ, </w:t>
            </w:r>
          </w:p>
          <w:p w:rsidR="00C37E0E" w:rsidRPr="00DE47FE" w:rsidRDefault="00C37E0E" w:rsidP="00C37E0E">
            <w:pPr>
              <w:rPr>
                <w:rFonts w:ascii="Times New Roman" w:hAnsi="Times New Roman"/>
                <w:sz w:val="16"/>
                <w:szCs w:val="16"/>
              </w:rPr>
            </w:pPr>
            <w:r w:rsidRPr="00DE47FE">
              <w:rPr>
                <w:rFonts w:ascii="Times New Roman" w:hAnsi="Times New Roman"/>
                <w:sz w:val="16"/>
                <w:szCs w:val="16"/>
              </w:rPr>
              <w:t xml:space="preserve">5.МБУК СКЦ МО «Казачье» </w:t>
            </w:r>
          </w:p>
        </w:tc>
        <w:tc>
          <w:tcPr>
            <w:tcW w:w="3554" w:type="dxa"/>
          </w:tcPr>
          <w:p w:rsidR="00C37E0E" w:rsidRPr="00DE47FE" w:rsidRDefault="00C37E0E" w:rsidP="00C37E0E">
            <w:pPr>
              <w:rPr>
                <w:rFonts w:ascii="Times New Roman" w:hAnsi="Times New Roman"/>
                <w:sz w:val="16"/>
                <w:szCs w:val="16"/>
              </w:rPr>
            </w:pPr>
            <w:r w:rsidRPr="00DE47FE">
              <w:rPr>
                <w:rFonts w:ascii="Times New Roman" w:hAnsi="Times New Roman"/>
                <w:sz w:val="16"/>
                <w:szCs w:val="16"/>
              </w:rPr>
              <w:t>Отсутствие детского сада в деревнях</w:t>
            </w:r>
          </w:p>
          <w:p w:rsidR="00C37E0E" w:rsidRPr="00DE47FE" w:rsidRDefault="00C37E0E" w:rsidP="00C37E0E">
            <w:pPr>
              <w:rPr>
                <w:rFonts w:ascii="Times New Roman" w:hAnsi="Times New Roman"/>
                <w:sz w:val="16"/>
                <w:szCs w:val="16"/>
              </w:rPr>
            </w:pPr>
          </w:p>
          <w:p w:rsidR="00C37E0E" w:rsidRPr="00DE47FE" w:rsidRDefault="00C37E0E" w:rsidP="00C37E0E">
            <w:pPr>
              <w:rPr>
                <w:rFonts w:ascii="Times New Roman" w:hAnsi="Times New Roman"/>
                <w:sz w:val="16"/>
                <w:szCs w:val="16"/>
              </w:rPr>
            </w:pPr>
          </w:p>
        </w:tc>
      </w:tr>
    </w:tbl>
    <w:p w:rsidR="00E11CA2" w:rsidRPr="00DE47FE" w:rsidRDefault="00E11CA2" w:rsidP="00C37E0E">
      <w:pPr>
        <w:ind w:firstLine="709"/>
        <w:jc w:val="both"/>
        <w:rPr>
          <w:rFonts w:ascii="Times New Roman" w:hAnsi="Times New Roman"/>
          <w:sz w:val="16"/>
          <w:szCs w:val="16"/>
        </w:rPr>
        <w:sectPr w:rsidR="00E11CA2" w:rsidRPr="00DE47FE" w:rsidSect="00E11CA2">
          <w:type w:val="continuous"/>
          <w:pgSz w:w="11906" w:h="16838"/>
          <w:pgMar w:top="1134" w:right="850" w:bottom="1134" w:left="1701" w:header="708" w:footer="708" w:gutter="0"/>
          <w:cols w:space="708"/>
          <w:docGrid w:linePitch="360"/>
        </w:sectPr>
      </w:pPr>
    </w:p>
    <w:p w:rsidR="00C37E0E" w:rsidRPr="00DE47FE" w:rsidRDefault="00C37E0E" w:rsidP="00E11CA2">
      <w:pPr>
        <w:jc w:val="center"/>
        <w:rPr>
          <w:rFonts w:ascii="Times New Roman" w:hAnsi="Times New Roman"/>
          <w:sz w:val="16"/>
          <w:szCs w:val="16"/>
        </w:rPr>
      </w:pPr>
      <w:r w:rsidRPr="00DE47FE">
        <w:rPr>
          <w:rFonts w:ascii="Times New Roman" w:hAnsi="Times New Roman"/>
          <w:sz w:val="16"/>
          <w:szCs w:val="16"/>
        </w:rPr>
        <w:t>3. Оценка действующих мер по улучшению социально – экономического положения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Развитие культурного и физического воспитания населения МО «Казачье», являются одним из приоритетных направлений социальной политики муниципальном образовании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Культурное обслуживание населения осуществляет учреждение культуры – МБУК «СКЦ Благовест» МО «Казачье»» в котором стабильно работают 13 человек. Библиотечное обслуживание населения осуществляет 3 библиотеки.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Показатели развития культуры в МО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lastRenderedPageBreak/>
        <w:t xml:space="preserve">Численность населения, систематически посещающая </w:t>
      </w:r>
      <w:proofErr w:type="gramStart"/>
      <w:r w:rsidRPr="00DE47FE">
        <w:rPr>
          <w:rFonts w:ascii="Times New Roman" w:hAnsi="Times New Roman"/>
          <w:sz w:val="16"/>
          <w:szCs w:val="16"/>
        </w:rPr>
        <w:t>культурно-массовые мероприятия</w:t>
      </w:r>
      <w:proofErr w:type="gramEnd"/>
      <w:r w:rsidRPr="00DE47FE">
        <w:rPr>
          <w:rFonts w:ascii="Times New Roman" w:hAnsi="Times New Roman"/>
          <w:sz w:val="16"/>
          <w:szCs w:val="16"/>
        </w:rPr>
        <w:t xml:space="preserve"> составляет постоянно растет;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Количество участников клубных формирований увеличивается;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Количество культурно-массовых мероприятий (с учетом финансирования из местного бюджета), систематически проводимых на территории МО – 100 мероприятий;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Численность населения, систематически посещающая </w:t>
      </w:r>
      <w:proofErr w:type="gramStart"/>
      <w:r w:rsidRPr="00DE47FE">
        <w:rPr>
          <w:rFonts w:ascii="Times New Roman" w:hAnsi="Times New Roman"/>
          <w:sz w:val="16"/>
          <w:szCs w:val="16"/>
        </w:rPr>
        <w:t>библиотеки</w:t>
      </w:r>
      <w:proofErr w:type="gramEnd"/>
      <w:r w:rsidRPr="00DE47FE">
        <w:rPr>
          <w:rFonts w:ascii="Times New Roman" w:hAnsi="Times New Roman"/>
          <w:sz w:val="16"/>
          <w:szCs w:val="16"/>
        </w:rPr>
        <w:t xml:space="preserve"> составляет 60,9% от общего количества формуляров читателей.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Одним из важных направлений в работе администрации сельского поселения является социальная поддержка наиболее уязвимых категорий населения, поддержка социально ориентированных некоммерческих организаций. Реализация программы способствует поддержке наиболее нуждающихся граждан в решении их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что значительно смягчает социальную напряженность.</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Реализация Программы позволит добиться указанной цели при максимально эффективном использовании бюджетных средств.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Данная программа направлена на реализацию основной цели муниципальной программы - улучшение качества жизни населения, развитие досуга и мер социальной поддержки граждан.</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2. «Поддержка и развитие муниципального хозяйства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Разработка программы обусловлена необходимостью решения части вопросов местного значения: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1.Чрезвычайные ситуации в современной действительности все чаще становятся серьезной угрозой общественной стабильности, наносят непоправимый ущерб здоровью и материальному достатку людей. Первые места среди них занимают пожарная опасность, опасность на водных объектах, угрозы техногенного и природного характера для населения. Суть проблемы заключается в необходимости достижения положительных результатов по снижению количества пожаров, чрезвычайных ситуаций на водных объектах и повышению уровня безопасности населения и защищенности особо важных объектов от угроз природного и техногенного характера, созданию реальных условий для устойчивого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2. Необходимым условием поддержания нормальной жизнедеятельности является обеспечение содержания и ремонта дорожной сети. В настоящее время в МО «Казачье» внесено в реестр муниципальной собственности 16 дорог местного значения, общей протяженностью 29 км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Развитие сети муниципальных автомобильных дорог местного значения в настоящее время в полной мере соответствует социально-экономическим потребностям поселения. 30 процентов от общей протяженности </w:t>
      </w:r>
      <w:r w:rsidRPr="00DE47FE">
        <w:rPr>
          <w:rFonts w:ascii="Times New Roman" w:hAnsi="Times New Roman"/>
          <w:sz w:val="16"/>
          <w:szCs w:val="16"/>
        </w:rPr>
        <w:t>муниципальных автомобильных дорог не отвечают нормативным требованиям, что создает угрозу безопасности пассажирских перевозок и срывов в жизнеобеспечении населенных пунктов, а также является сдерживающим фактором социально- экономического развития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Из-за ограниченных финансовых возможностей местного бюджета деятельность поселения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3. Для обеспечения возможности реализации полномочий органов местного самоуправления в сфере градостроительной деятельности на территории муниципального образования необходимы разработка документации по планировке территории на основе документов территориального планирования, корректировка местных нормативов градостроительного проектирования, корректировка существующих документов территориального планирования и градостроительного зонирования муниципального образования.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4. Благоустройство и санитарное содержание дворовых территорий в удовлетворительном состоянии. В связи с установкой контейнерных площадок решен вопрос по сбору, утилизации бытовых отходов. В настоящее время уличное освещение составляет 100%, но периодически требуется замена.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Комплексное решение проблем оказывает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Конкретная деятельность по организации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5. «Обеспечение эффективности управления в муниципальном образовании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Администрация муниципального образования «Казачье»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 Иркутской области орган местного самоуправления, осуществляющий исполнительно-распорядительные функции на территории поселения. Федеральным законом «Об общих принципах организации местного самоуправления» № 131-ФЗ наличие исполнительно-распорядительного органа в муниципальном образовании обязательно. Администрация поселения осуществляет свои функции в соответствии с Уставом муниципального образования по решению вопросов местного значения и наделена полномочиями для осуществления отдельных государственных функций, переданных федеральными </w:t>
      </w:r>
      <w:r w:rsidRPr="00DE47FE">
        <w:rPr>
          <w:rFonts w:ascii="Times New Roman" w:hAnsi="Times New Roman"/>
          <w:sz w:val="16"/>
          <w:szCs w:val="16"/>
        </w:rPr>
        <w:lastRenderedPageBreak/>
        <w:t>законами и законами Иркутской области. Администрация поселения играет ключевую роль в оказании огромного спектра муниципальных услуг на территории сельского поселения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выступает истцом, ответчиком в судах, имеет гербовую печать, штамп.</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Для выполнения своих полномочий необходимо организационное, материально-техническое, информационное обеспечение лиц, входящих в состав администрации поселения, для выполнения ими служебных обязанностей.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Основная цель Стратегии социально-экономического развития сельского поселения муниципального образования «Казачье»: решение ключевых социально-экономических проблем муниципального образования и создание качественной муниципальной среды, как совокупности условий жизни населения и функционирования хозяйствующих субъектов на территории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поселения,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промышленности, сельского хозяйства, транспортной инфраструктуры.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За реализацию этих задач в первую очередь отвечает Администрация муниципального образования «Казачье», как исполнительно-распорядительный орган местного самоуправления.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Считается, что реформа в сфере муниципального управления зависит от повышения качества управления.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Реализация программы будет являться очередным этапом в решении указанных проблем: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повышение качества и доступности муниципальных услуг;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общественного доверия к органам местного самоуправления, обеспечение ориентации деятельности органов местного самоуправления на потребности общества и конкретных клиентов, оптимизацию и модернизацию административно-управленческих процессов за счет внедрения стандартов государственных и муниципальных услуг, а также административных регламентов, обеспечение внедрения механизмов прозрачности и эффективного взаимодействия органов исполнительной власти со структурами гражданского общества.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Сфера общественных финансов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Для дальнейшего развития реформирования системы управления общественными финансами </w:t>
      </w:r>
      <w:r w:rsidRPr="00DE47FE">
        <w:rPr>
          <w:rFonts w:ascii="Times New Roman" w:hAnsi="Times New Roman"/>
          <w:sz w:val="16"/>
          <w:szCs w:val="16"/>
        </w:rPr>
        <w:t>муниципального образования «Казачье» и направлена на дальнейшую оптимизацию бюджетного процесса в целях наращивания доходной базы,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 Результатом реформ, реализуемых в муниципальном образовании «Казачье», стало внедрение и совершенствование современных инструментов управления общественными финансами, таких как:</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ведение реестра расходных обязательств;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формирование бюджета поселения на основе программно-целевого метода;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установление правил и процедур размещения заказов на поставку товаров, выполнение работ, оказание услуг для муниципальных нужд;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прозрачности и эффективности закупок для муниципальных нужд;</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результативности расходования бюджетных средств за счет их ориентации на достижение конечного результата наиболее эффективным способом;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доведение муниципального задания муниципальным учреждениям.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Необходимость поддержания сбалансированности бюджета сельского поселения является важнейшим условием в достижении долгосрочных целей социально-экономического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Малое и среднее предпринимательство.</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территории сельского поселения муниципального образования работает 5 субъектов малого и среднего предпринимательства организовано 35 рабочих мест.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 субъектами малого и среднего предпринимательства принимают активное участие в жизни и мероприятиях сельского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6. «Формирование современной городской среды в муниципального образовании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Основным стратегическим направлением деятельности администрации муниципального образования «Казачье» является обеспечение устойчивого развития территории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w:t>
      </w:r>
      <w:r w:rsidRPr="00DE47FE">
        <w:rPr>
          <w:rFonts w:ascii="Times New Roman" w:hAnsi="Times New Roman"/>
          <w:sz w:val="16"/>
          <w:szCs w:val="16"/>
        </w:rPr>
        <w:lastRenderedPageBreak/>
        <w:t>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Важнейшей задачей администрации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Дворовые территории домов и проезды к дворовым территориям являются важнейшей составной частью транспортной системы.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От уровня транспортно-эксплуатационного состояния дворовых территорий и проездов во многом зависит качество жизни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Без благоустройства дворов благоустройство сёл поселения не может носить комплексный характер и эффективно влиять на повышение качества жизни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Поэтому необходимо продолжать целенаправленную работу по благоустройству дворовых территорий.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поселения невозможно добиться каких-либо значимых результатов в обеспечении комфортных условий для деятельности и отдыха жителей.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w:t>
      </w:r>
      <w:proofErr w:type="gramStart"/>
      <w:r w:rsidRPr="00DE47FE">
        <w:rPr>
          <w:rFonts w:ascii="Times New Roman" w:hAnsi="Times New Roman"/>
          <w:sz w:val="16"/>
          <w:szCs w:val="16"/>
        </w:rPr>
        <w:t>так же</w:t>
      </w:r>
      <w:proofErr w:type="gramEnd"/>
      <w:r w:rsidRPr="00DE47FE">
        <w:rPr>
          <w:rFonts w:ascii="Times New Roman" w:hAnsi="Times New Roman"/>
          <w:sz w:val="16"/>
          <w:szCs w:val="16"/>
        </w:rPr>
        <w:t xml:space="preserve"> организаций различных форм собственности, осуществляющих свою деятельность на территории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запустит реализацию механизма поддержки мероприятий по благоустройству, инициированных гражданами;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запустит механизм финансового и трудового участия граждан и организаций в реализации мероприятий по благоустройству;</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сформирует инструменты общественного контроля за реализацией мероприятий по благоустройству на территории поселения.</w:t>
      </w:r>
    </w:p>
    <w:p w:rsidR="00C37E0E" w:rsidRPr="00DE47FE" w:rsidRDefault="00C37E0E" w:rsidP="00C37E0E">
      <w:pPr>
        <w:jc w:val="center"/>
        <w:rPr>
          <w:rFonts w:ascii="Times New Roman" w:hAnsi="Times New Roman"/>
          <w:sz w:val="16"/>
          <w:szCs w:val="16"/>
        </w:rPr>
      </w:pPr>
      <w:r w:rsidRPr="00DE47FE">
        <w:rPr>
          <w:rFonts w:ascii="Times New Roman" w:hAnsi="Times New Roman"/>
          <w:sz w:val="16"/>
          <w:szCs w:val="16"/>
        </w:rPr>
        <w:t>4.Резервы (ресурсы) социально – экономического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Основными источниками финансирования реализации мероприятий стратегии являются: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1)Средства местного бюджета;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2)Привлечения на основе действующих механизмов государственных и частных финансовых инвестиционных ресурсов.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Дополнительными источниками финансирования могут выступать:</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3)Средства федерального и областного бюджета, планируемые федеральными и областными программами и (или) предоставляемые в форме льгот и преференций;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4)Собственные средства предприятий и организаций;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5)Привлеченные и иные внебюджетные инвестиционные средства.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Основные направления Программы будут выполняться при разном сочетании бюджетных и частных средств.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Бюджетные средства будут вкладываться, прежде всего, в социально значимые мероприятия, частные – на реализацию коммерчески привлекательных мероприятий. Инвестором мероприятий жилищного строительства все в большей мере будет выступать население.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Объем финансирования из бюджета МО «Казачье» должен ежегодно уточняться в пределах лимита, установленного решением Думы МО «Казачье» о бюджете на соответствующий финансовый год.</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Объем привлеченных финансовых средств должен определяться ежегодно на основе плана реализации мероприятий и проектов Программы на очередной финансовый год.</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Наличие природных ресурсов, которые могут представлять интерес для промышленного освоения: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МО «Казачье» один из важнейших в сельскохозяйственном отношении, наряду с Иркутским, в </w:t>
      </w:r>
      <w:proofErr w:type="spellStart"/>
      <w:r w:rsidRPr="00DE47FE">
        <w:rPr>
          <w:rFonts w:ascii="Times New Roman" w:hAnsi="Times New Roman"/>
          <w:sz w:val="16"/>
          <w:szCs w:val="16"/>
        </w:rPr>
        <w:lastRenderedPageBreak/>
        <w:t>Иркутско-Усольской</w:t>
      </w:r>
      <w:proofErr w:type="spellEnd"/>
      <w:r w:rsidRPr="00DE47FE">
        <w:rPr>
          <w:rFonts w:ascii="Times New Roman" w:hAnsi="Times New Roman"/>
          <w:sz w:val="16"/>
          <w:szCs w:val="16"/>
        </w:rPr>
        <w:t xml:space="preserve"> агломерации. В составе сельхозугодий пашня превышает площадь естественных кормовых угодий. В перспективе важно сохранить ценный пахотный слой. Он находится в отдалении от города, что позволяет получать экологически чистую продукцию растениеводства. При увеличении продуктивных площадей целесообразно расширять естественные кормовые угодья. Сохранять интенсивный тип многопрофильного пригородного хозяйства с кормопроизводством.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Земли лесные - важный источник дополнительной пищевой продукции; важны их рекреационная и регулирующая функции. По норме необходимых для человека лесных насаждений муниципальное образование относится к числу достаточно (но не избыточно) обеспеченных.</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Величина базового показателя водных ресурсов оценивается для муниципального образования наиболее ценного для использования устойчивого стока – в 33,2 км3/год. Подавляющая часть суммарного и почти весь устойчивый сток сосредоточиваются в главной водной артерии района – реке Ангаре. В общую величину суммарного речного стока входят также возобновляемые ресурсы подземных вод: среднегодовой объем подземного стока составляет 0,31 км3/год, минимальный объем – 0,21 км3/год, эксплуатационные прогнозные запасы – 320 </w:t>
      </w:r>
      <w:proofErr w:type="gramStart"/>
      <w:r w:rsidRPr="00DE47FE">
        <w:rPr>
          <w:rFonts w:ascii="Times New Roman" w:hAnsi="Times New Roman"/>
          <w:sz w:val="16"/>
          <w:szCs w:val="16"/>
        </w:rPr>
        <w:t>тыс.м</w:t>
      </w:r>
      <w:proofErr w:type="gramEnd"/>
      <w:r w:rsidRPr="00DE47FE">
        <w:rPr>
          <w:rFonts w:ascii="Times New Roman" w:hAnsi="Times New Roman"/>
          <w:sz w:val="16"/>
          <w:szCs w:val="16"/>
        </w:rPr>
        <w:t>3/</w:t>
      </w:r>
      <w:proofErr w:type="spellStart"/>
      <w:r w:rsidRPr="00DE47FE">
        <w:rPr>
          <w:rFonts w:ascii="Times New Roman" w:hAnsi="Times New Roman"/>
          <w:sz w:val="16"/>
          <w:szCs w:val="16"/>
        </w:rPr>
        <w:t>сут</w:t>
      </w:r>
      <w:proofErr w:type="spellEnd"/>
      <w:r w:rsidRPr="00DE47FE">
        <w:rPr>
          <w:rFonts w:ascii="Times New Roman" w:hAnsi="Times New Roman"/>
          <w:sz w:val="16"/>
          <w:szCs w:val="16"/>
        </w:rPr>
        <w:t>, в том числе разведанные – 35,4 тыс.м3/</w:t>
      </w:r>
      <w:proofErr w:type="spellStart"/>
      <w:r w:rsidRPr="00DE47FE">
        <w:rPr>
          <w:rFonts w:ascii="Times New Roman" w:hAnsi="Times New Roman"/>
          <w:sz w:val="16"/>
          <w:szCs w:val="16"/>
        </w:rPr>
        <w:t>сут</w:t>
      </w:r>
      <w:proofErr w:type="spellEnd"/>
      <w:r w:rsidRPr="00DE47FE">
        <w:rPr>
          <w:rFonts w:ascii="Times New Roman" w:hAnsi="Times New Roman"/>
          <w:sz w:val="16"/>
          <w:szCs w:val="16"/>
        </w:rPr>
        <w:t>.</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Основную рекреационную привлекательность составляют относительно благоприятный климат, разнообразие рельефа, растительного и животного мира. Наличие рек, пригодных для развития водного туризма и водно-моторного спорта, существенно повышает природные рекреационные возможности муниципального образования.</w:t>
      </w:r>
    </w:p>
    <w:p w:rsidR="00C37E0E" w:rsidRPr="00DE47FE" w:rsidRDefault="00C37E0E" w:rsidP="00E11CA2">
      <w:pPr>
        <w:jc w:val="center"/>
        <w:rPr>
          <w:rFonts w:ascii="Times New Roman" w:hAnsi="Times New Roman"/>
          <w:sz w:val="16"/>
          <w:szCs w:val="16"/>
        </w:rPr>
      </w:pPr>
      <w:r w:rsidRPr="00DE47FE">
        <w:rPr>
          <w:rFonts w:ascii="Times New Roman" w:hAnsi="Times New Roman"/>
          <w:sz w:val="16"/>
          <w:szCs w:val="16"/>
        </w:rPr>
        <w:t>5. Миссия, стратегические цели и задачи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Главный стратегический ориентир развития муниципального образования «Казачье» на период до 2036 года и дальнейшую перспективу состоит в обеспечении устойчивого роста качества жизни населения.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Основными целями стратегического развития муниципального образования «Казачье» являются: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качества жизни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Формирование устойчивой экономической базы.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Создание условий для успешной самореализации жителей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Позиционирование территории как места со стабильными комфортными условиями жизни.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части бюджета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Важнейшим условием реализации стратегических целей является создание согласованной системы взаимодействия власти, бизнеса и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Исходя из целей стратегического развития, в рамках полномочий администрации муниципального образования «Казачье» и финансовых возможностей осуществлен выбор приоритетных направлений для обеспечения устойчивого социального и экономического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СОЦИАЛЬНАЯ ПОЛИТИКА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Основными направлениями социальной политики являются: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комплексное социально-экономическое развитие поселка;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социальной поддержки и содействие занятости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улучшение здоровья населения и увеличение продолжительности жизни людей;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санитарного благополучия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содействие в развитие муниципальных учреждений дошкольного, основного общего образования;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охрана общественного порядка;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создание условий для жилищного и социально-культурного строительства;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обустройство и озеленение территории поселка;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создание условий для деятельности учреждений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создание условий для развития культуры и спорта в поселке;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организация транспортного обслуживания населения, обеспечение населения услугами связи;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противопожарной безопасности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В СФЕРЕ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Сохранение единого культурного пространства, поддержка и развитие культуры и искусства.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качества предоставляемых населению услуг в сфере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Моральное и материальное стимулирование работников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Поддержка народного коллектива, молодых дарований.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В ОБЛАСТИ СЕМЬИ, ДЕТСТВА И МОЛОДЕЖИ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Обеспечение конституционных гарантий и создание условий для всестороннего развития семьи в целом и отдельно ее членов.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lastRenderedPageBreak/>
        <w:t>Оборудование игровых площадок для детей во дворах для полноценного развития молодого поколения;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Разработка системы семейных мероприятий в культурно-досуговой сфере;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Вовлечение молодежи в социально-экономическую и общественно-политическую жизнь поселка;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Активизация работы по противодействию негативным явлениям в молодежной среде;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уровня военно-патриотического воспитания молодежи.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В ОБЛАСТИ ФИЗИЧЕСКОЙ КУЛЬТУРЫ И СПОРТА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Формирование здорового образа жизни среди различных групп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Укрепление и пополнение материально-технической базы спортивных объектов;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Целенаправленная пропаганда физической культуры и спорта среди всех слоев населения как основы здорового образа жизни;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равных возможностей для занятия физкультурой всех слоев и возрастных групп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Содействие появлению и развитию простейших спортивных объектов, клубов по месту жительства;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Подготовка спортсменов, защищающих </w:t>
      </w:r>
      <w:proofErr w:type="gramStart"/>
      <w:r w:rsidRPr="00DE47FE">
        <w:rPr>
          <w:rFonts w:ascii="Times New Roman" w:hAnsi="Times New Roman"/>
          <w:sz w:val="16"/>
          <w:szCs w:val="16"/>
        </w:rPr>
        <w:t>честь</w:t>
      </w:r>
      <w:proofErr w:type="gramEnd"/>
      <w:r w:rsidRPr="00DE47FE">
        <w:rPr>
          <w:rFonts w:ascii="Times New Roman" w:hAnsi="Times New Roman"/>
          <w:sz w:val="16"/>
          <w:szCs w:val="16"/>
        </w:rPr>
        <w:t xml:space="preserve"> села в районных, областных соревнованиях.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Проведение ремонта, реконструкции и технического оснащения сооружений физической культуры и спорта;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Строительство новых спортивных сооружений;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Привлечение внебюджетных источников для финансирования массового и профессионального спорта.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В СФЕРЕ ЖИЛИЩНО-КОММУНАЛЬНОГО ХОЗЯЙСТВА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Обеспечение безопасных и комфортных условий проживания населения, высокой надежности функционирования инженерной инфраструктуры и объектов благоустройства.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Содержание и развитие объектов коммунального хозяйства;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своевременного текущего и капитального ремонтов жилищного фонда, переход от принципа ремонта жилья к принципу его сохранения;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Эффективное управление жильем;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потребителей качественными услугами;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Переселение жителей из ветхого и аварийного жилья;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Реконструкция и модернизация существующих котельных и тепловых сетей с целью предотвращения возможности возникновения аварийных ситуаций;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Снижение затрат на производство тепла;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стабильной безаварийной работы объектов коммунального назначения;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Проведение системного капитального и текущего ремонтов водопроводных сетей;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Проведение мероприятий по энергосбережению, по экономии энергоресурсов, внедрение автоматизированных систем расчета и учета потребления услуг жилищно-коммунального хозяйства;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Улучшение содержания мест захоронения путем проведения работ по благоустройству кладбищ и организации их охраны.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Организация, содержание и развитие </w:t>
      </w:r>
      <w:proofErr w:type="spellStart"/>
      <w:r w:rsidRPr="00DE47FE">
        <w:rPr>
          <w:rFonts w:ascii="Times New Roman" w:hAnsi="Times New Roman"/>
          <w:sz w:val="16"/>
          <w:szCs w:val="16"/>
        </w:rPr>
        <w:t>энерго</w:t>
      </w:r>
      <w:proofErr w:type="spellEnd"/>
      <w:r w:rsidRPr="00DE47FE">
        <w:rPr>
          <w:rFonts w:ascii="Times New Roman" w:hAnsi="Times New Roman"/>
          <w:sz w:val="16"/>
          <w:szCs w:val="16"/>
        </w:rPr>
        <w:t>-, тепло-, водоснабжения и канализации;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В ОБЛАСТИ БЛАГОУСТРОЙСТВА ПОСЕЛКА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w:t>
      </w:r>
      <w:proofErr w:type="gramStart"/>
      <w:r w:rsidRPr="00DE47FE">
        <w:rPr>
          <w:rFonts w:ascii="Times New Roman" w:hAnsi="Times New Roman"/>
          <w:sz w:val="16"/>
          <w:szCs w:val="16"/>
        </w:rPr>
        <w:t>: Наиболее</w:t>
      </w:r>
      <w:proofErr w:type="gramEnd"/>
      <w:r w:rsidRPr="00DE47FE">
        <w:rPr>
          <w:rFonts w:ascii="Times New Roman" w:hAnsi="Times New Roman"/>
          <w:sz w:val="16"/>
          <w:szCs w:val="16"/>
        </w:rPr>
        <w:t xml:space="preserve"> полное удовлетворение потребностей населения и поселка в целом в надлежащем содержании и уборке территории, развитии озеленения и других видов благоустройства.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Формирование системы планового регулирования мер по благоустройству территории и рекреациям;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Сохранение и развитие системы своевременной уборки и очистки территории поселка;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Проведение мер по озеленению и освещению территории в соответствии с нормативными требованиями;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Создание объектов рекреации – мест полноценного отдыха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ЭКОНОМИЧЕСКАЯ ПОЛИТИКА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Основное направление экономической политики: Повышение эффективности и функционирования экономики муниципального образования «Казачье». Увеличение на этой основе доходной части бюджета.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ПОДДЕРЖКИ ПРЕДПРИНИМАТЕЛЬСТВА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Формирование рыночной инфраструктуры. Содействие дальнейшему развитию малого бизнеса, повышению его деловой активности.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lastRenderedPageBreak/>
        <w:t>Создание благоприятных условий для развития малого бизнеса на территории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ФИНАНСОВАЯ ПОЛИТИКА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Создание на основе эффективного использования социально-экономического потенциала территории финансовой базы, достаточной для решения проблем социального и экономического развития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Формирование доходной и расходной части местного бюджета на основе программных документов по социально-экономическому развитию поселения (программы, планы, прогнозы);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Контроль за движением финансовых потоков, целевым использованием бюджетных средств;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Привлечение средств инвесторов;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роста неналоговых доходов местного бюджета, прежде всего за счет доходов от использования муниципальной собственности (арендная плата, реализация собственности и т.д.).</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БЕЗОПАСНОСТИ ЖИЗНЕДЕЯТЕЛЬНОСТИ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Основное направление политики безопасности жизнедеятельности населения: Повышение уровня общественной безопасности, создание безопасной среды проживания, снижение рисков и смягчение последствий чрезвычайных ситуаций являются важнейшими задачами в сфере обеспечения безопасности жизнедеятельности жителей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ЭКОЛОГИЧЕСКОЙ БЕЗОПАСНОСТИ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Существенное снижение негативного техногенного воздействия, достижение нормативных показателей качества окружающей среды, формирование у населения экологической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Формирование активной политики </w:t>
      </w:r>
      <w:proofErr w:type="spellStart"/>
      <w:r w:rsidRPr="00DE47FE">
        <w:rPr>
          <w:rFonts w:ascii="Times New Roman" w:hAnsi="Times New Roman"/>
          <w:sz w:val="16"/>
          <w:szCs w:val="16"/>
        </w:rPr>
        <w:t>природосбережения</w:t>
      </w:r>
      <w:proofErr w:type="spellEnd"/>
      <w:r w:rsidRPr="00DE47FE">
        <w:rPr>
          <w:rFonts w:ascii="Times New Roman" w:hAnsi="Times New Roman"/>
          <w:sz w:val="16"/>
          <w:szCs w:val="16"/>
        </w:rPr>
        <w:t>, обеспечивающей снижение экологической нагрузки на территорию поселения и восстановление природных ресурсов;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чистоты территории муниципального образования «Казачье», рационального использования и воспроизводства природных ресурсов;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Сохранение и развитие системы своевременной уборки и очистки территории;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Капитальный ремонт и реконструкция канализационных очистных сооружений;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Содействие в воспроизводстве природных ресурсов, совершенствовании экологического образования населения и формировании экологической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ПОЛИТИКА ОБЩЕСТВЕННОЙ БЕЗОПАСНОСТИ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Направление развития. Повышение уровня общественной безопасности, защищенности населения и территории муниципального образования «Казачье» от чрезвычайных ситуаций.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уровня защиты населения от террористических и экстремистских проявлений;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Формирование целостной и эффективно действующей системы, обеспечивающей безопасность жителей, защиту частной, муниципальной и государственной собственности;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Повышение уровня безопасности дорожного движения, противопожарной безопасности;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Обеспечение мобилизационной подготовки в условиях реформирования органов военного управления.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ИНФОРМАЦИОННАЯ ПОЛИТИКА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Направление развития: Гласность работы администрации и содействие максимально полному учету мнений и предложений населения по социально-экономическому развитию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Приоритеты: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Построение современной информационной инфраструктуры;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Обобщение предложений и рекомендаций населения, высказанных в ходе обсуждения проекта стратегии муниципального развития.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Обсуждение основных положений Стратегии социально-экономического развития и механизма ее реализации (проектов бизнес-планов).</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Работа со средствами массовой информации, включая публикацию основных положений стратегии в местной прессе и обсуждение их с представителями общественности.</w:t>
      </w:r>
    </w:p>
    <w:p w:rsidR="00C37E0E" w:rsidRPr="00DE47FE" w:rsidRDefault="00C37E0E" w:rsidP="00E11CA2">
      <w:pPr>
        <w:jc w:val="center"/>
        <w:rPr>
          <w:rFonts w:ascii="Times New Roman" w:hAnsi="Times New Roman"/>
          <w:sz w:val="16"/>
          <w:szCs w:val="16"/>
        </w:rPr>
      </w:pPr>
      <w:r w:rsidRPr="00DE47FE">
        <w:rPr>
          <w:rFonts w:ascii="Times New Roman" w:hAnsi="Times New Roman"/>
          <w:sz w:val="16"/>
          <w:szCs w:val="16"/>
        </w:rPr>
        <w:t>6. ОЖИДАЕМЫЕ РЕЗУЛЬТАТЫ РЕАЛИЗАЦИИ СТРАТЕГИИ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Реализация Стратегии достижение поставленных в ней целей изменят условия и повысит качество жизни населения муниципального образования «Казачье».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Жилищный фонд</w:t>
      </w:r>
      <w:r w:rsidRPr="00DE47FE">
        <w:rPr>
          <w:rFonts w:ascii="Times New Roman" w:hAnsi="Times New Roman"/>
          <w:sz w:val="16"/>
          <w:szCs w:val="16"/>
        </w:rPr>
        <w:tab/>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Конечным результатом реализации является формирование комфортной среды для проживания населения, сохранение культурного и исторического наследия.</w:t>
      </w:r>
    </w:p>
    <w:p w:rsidR="00E11CA2"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От реализации будут получены социальный, экономический и бюджетный эффекты.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Социальным эффектом станет создание градостроительными методами, за счет реализации комплексной застройки, развития социальной, инженерной и транспортной инфраструктуры, ограничения негативного воздействия хозяйственной и иной деятельности на </w:t>
      </w:r>
      <w:r w:rsidRPr="00DE47FE">
        <w:rPr>
          <w:rFonts w:ascii="Times New Roman" w:hAnsi="Times New Roman"/>
          <w:sz w:val="16"/>
          <w:szCs w:val="16"/>
        </w:rPr>
        <w:lastRenderedPageBreak/>
        <w:t>окружающую среду в интересах настоящего и будущего поколений, благоприятной среды для жизнедеятельности.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Основные решения в жилищной сфере предполагают следующие мероприятия: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Во всех населенных пунктах муниципального образования: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Упорядочение жилой застройки и увеличение площади жилых территорий.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Социальное и культурно-бытовое обслуживание населения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Увеличение объемов книжного фонда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Дальнейшее развитие материально-технической базы.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Развитие транспортной инфраструктуры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Ожидаемые конечные результаты по итогам реализации стратегии: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увеличение числа автомобильных дорог, отвечающих нормативным требованиям и транспортно-эксплуатационным показателям.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увеличение дорожных знаков;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Развитие </w:t>
      </w:r>
      <w:proofErr w:type="spellStart"/>
      <w:r w:rsidRPr="00DE47FE">
        <w:rPr>
          <w:rFonts w:ascii="Times New Roman" w:hAnsi="Times New Roman"/>
          <w:sz w:val="16"/>
          <w:szCs w:val="16"/>
        </w:rPr>
        <w:t>жилищно</w:t>
      </w:r>
      <w:proofErr w:type="spellEnd"/>
      <w:r w:rsidRPr="00DE47FE">
        <w:rPr>
          <w:rFonts w:ascii="Times New Roman" w:hAnsi="Times New Roman"/>
          <w:sz w:val="16"/>
          <w:szCs w:val="16"/>
        </w:rPr>
        <w:t xml:space="preserve"> – коммунального хозяйства и благоустройство территории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Ожидаемые конечные результаты по итогам реализации стратегии: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Снижение уровня износа объектов инженерной инфраструктуры МО «Казачье» на 20%;</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Повышения надежности и качества предоставления коммунальных услуг населению;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Улучшение условий для работы и отдыха жителей поселения;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Снижение потребления энергоресурсов на 9%;</w:t>
      </w:r>
    </w:p>
    <w:p w:rsidR="00C37E0E" w:rsidRPr="00DE47FE" w:rsidRDefault="00C37E0E" w:rsidP="00E11CA2">
      <w:pPr>
        <w:ind w:firstLine="709"/>
        <w:jc w:val="both"/>
        <w:rPr>
          <w:rFonts w:ascii="Times New Roman" w:hAnsi="Times New Roman"/>
          <w:sz w:val="16"/>
          <w:szCs w:val="16"/>
        </w:rPr>
      </w:pPr>
      <w:r w:rsidRPr="00DE47FE">
        <w:rPr>
          <w:rFonts w:ascii="Times New Roman" w:hAnsi="Times New Roman"/>
          <w:sz w:val="16"/>
          <w:szCs w:val="16"/>
        </w:rPr>
        <w:t>ликвидация несанкционированной свалки.</w:t>
      </w:r>
    </w:p>
    <w:p w:rsidR="00C37E0E" w:rsidRPr="00DE47FE" w:rsidRDefault="00C37E0E" w:rsidP="00E11CA2">
      <w:pPr>
        <w:jc w:val="center"/>
        <w:rPr>
          <w:rFonts w:ascii="Times New Roman" w:hAnsi="Times New Roman"/>
          <w:sz w:val="16"/>
          <w:szCs w:val="16"/>
        </w:rPr>
      </w:pPr>
      <w:r w:rsidRPr="00DE47FE">
        <w:rPr>
          <w:rFonts w:ascii="Times New Roman" w:hAnsi="Times New Roman"/>
          <w:sz w:val="16"/>
          <w:szCs w:val="16"/>
        </w:rPr>
        <w:t>7. МЕХАНИЗМ РЕАЛИЗАЦИИ СТРАТЕГИИ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Сущность механизма реализации стратегии социально-экономического развития муниципального образования «Казачье» состоит в организации целенаправленного воздействия на все субъекты хозяйствования, вне зависимости от используемых форм собственности, находящиеся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 формировании механизма реализации стратегии Администрация предполагает ориентацию на следующие принципы: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Принцип “баланса интересов”, т.е. обеспечение соблюдения интересов предприятий и организаций различных </w:t>
      </w:r>
      <w:r w:rsidRPr="00DE47FE">
        <w:rPr>
          <w:rFonts w:ascii="Times New Roman" w:hAnsi="Times New Roman"/>
          <w:sz w:val="16"/>
          <w:szCs w:val="16"/>
        </w:rPr>
        <w:t>форм собственности, субъектов управления различных уровней, участвующих в реализации ССЭР.</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 процессе реализации ССЭР предполагается использовать следующие методы управления: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Правовые – на современном этапе процесс должен иметь нормативно-правовую базу.</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Реализация ССЭР возможна с участием следующих сторон:</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Администрации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Депутатов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Союзы и другие общественные организации,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Инвестиционные компании,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Ведущие предприятия промышленности и сельскохозяйственного комплекса муниципального образования,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Учреждения сферы культуры,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Предприятия и предприниматели сферы инфраструктуры туризма,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Частные лица,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Иные.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ВИДЫ МЕХАНИЗМА: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 Правовой механизм: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Для реализации мероприятий создана соответствующая законодательно-правовая база. </w:t>
      </w:r>
      <w:r w:rsidRPr="00DE47FE">
        <w:rPr>
          <w:rFonts w:ascii="Times New Roman" w:hAnsi="Times New Roman"/>
          <w:sz w:val="16"/>
          <w:szCs w:val="16"/>
        </w:rPr>
        <w:lastRenderedPageBreak/>
        <w:t>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Основными нормативными документами на местном уровне являются: Устав муниципального образования «Казачье»,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Организационно-хозяйственный механизм</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Оперативная деятельность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Для организации работы по реализации программы:</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определен процесс и алгоритм разработки и реализации стратегии;</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создана специальная структура, подчиняющаяся непосредственно главе администрации муниципального образования «Казачье»;</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Финансовое обеспечение программных мероприятий</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C37E0E" w:rsidRPr="00DE47FE" w:rsidRDefault="00C37E0E" w:rsidP="00C37E0E">
      <w:pPr>
        <w:ind w:firstLine="709"/>
        <w:jc w:val="both"/>
        <w:rPr>
          <w:rFonts w:ascii="Times New Roman" w:hAnsi="Times New Roman"/>
          <w:sz w:val="16"/>
          <w:szCs w:val="16"/>
        </w:rPr>
      </w:pPr>
      <w:r w:rsidRPr="00DE47FE">
        <w:rPr>
          <w:rFonts w:ascii="Times New Roman" w:hAnsi="Times New Roman"/>
          <w:sz w:val="16"/>
          <w:szCs w:val="16"/>
        </w:rPr>
        <w:t>В сфере использования средств местного бюджета основой является решение Думы о бюджете муниципального образования на текущий год.</w:t>
      </w:r>
    </w:p>
    <w:p w:rsidR="00C37E0E" w:rsidRPr="00DE47FE" w:rsidRDefault="00C37E0E" w:rsidP="00C37E0E">
      <w:pPr>
        <w:spacing w:after="0" w:line="240" w:lineRule="auto"/>
        <w:jc w:val="center"/>
        <w:rPr>
          <w:rFonts w:ascii="Times New Roman" w:hAnsi="Times New Roman"/>
          <w:b/>
          <w:bCs/>
          <w:sz w:val="16"/>
          <w:szCs w:val="16"/>
        </w:rPr>
      </w:pPr>
      <w:r w:rsidRPr="00DE47FE">
        <w:rPr>
          <w:rFonts w:ascii="Times New Roman" w:hAnsi="Times New Roman"/>
          <w:b/>
          <w:bCs/>
          <w:sz w:val="16"/>
          <w:szCs w:val="16"/>
        </w:rPr>
        <w:t>06.02.2023 г. №13</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АДМИНИСТРАЦИЯ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МУНИЦИПАЛЬНОГО ОБРАЗОВАНИЯ КАЗАЧЬЕ</w:t>
      </w:r>
    </w:p>
    <w:p w:rsidR="00C37E0E" w:rsidRPr="00DE47FE" w:rsidRDefault="00C37E0E" w:rsidP="00E11CA2">
      <w:pPr>
        <w:widowControl w:val="0"/>
        <w:autoSpaceDE w:val="0"/>
        <w:autoSpaceDN w:val="0"/>
        <w:adjustRightInd w:val="0"/>
        <w:spacing w:after="0" w:line="240" w:lineRule="auto"/>
        <w:jc w:val="center"/>
        <w:rPr>
          <w:rFonts w:ascii="Times New Roman" w:hAnsi="Times New Roman"/>
          <w:b/>
          <w:sz w:val="16"/>
          <w:szCs w:val="16"/>
        </w:rPr>
      </w:pPr>
      <w:r w:rsidRPr="00DE47FE">
        <w:rPr>
          <w:rFonts w:ascii="Times New Roman" w:hAnsi="Times New Roman"/>
          <w:b/>
          <w:sz w:val="16"/>
          <w:szCs w:val="16"/>
        </w:rPr>
        <w:t>ПОСТАНОВЛЕНИЕ</w:t>
      </w: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О ПРИСВОЕНИИ АДРЕСА ОБЪЕКТУ НЕДВИЖИМОСТИ</w:t>
      </w:r>
    </w:p>
    <w:p w:rsidR="00C37E0E" w:rsidRPr="00DE47FE" w:rsidRDefault="00C37E0E" w:rsidP="00C37E0E">
      <w:pPr>
        <w:spacing w:after="0" w:line="240" w:lineRule="auto"/>
        <w:jc w:val="both"/>
        <w:rPr>
          <w:rFonts w:ascii="Times New Roman" w:hAnsi="Times New Roman"/>
          <w:sz w:val="16"/>
          <w:szCs w:val="16"/>
        </w:rPr>
      </w:pPr>
    </w:p>
    <w:p w:rsidR="00C37E0E" w:rsidRPr="00DE47FE" w:rsidRDefault="00C37E0E" w:rsidP="00C37E0E">
      <w:pPr>
        <w:spacing w:after="0" w:line="240" w:lineRule="auto"/>
        <w:ind w:firstLine="708"/>
        <w:jc w:val="both"/>
        <w:rPr>
          <w:rFonts w:ascii="Times New Roman" w:hAnsi="Times New Roman"/>
          <w:sz w:val="16"/>
          <w:szCs w:val="16"/>
        </w:rPr>
      </w:pPr>
      <w:r w:rsidRPr="00DE47FE">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37E0E" w:rsidRPr="00DE47FE" w:rsidRDefault="00C37E0E" w:rsidP="00C37E0E">
      <w:pPr>
        <w:spacing w:after="0" w:line="240" w:lineRule="auto"/>
        <w:jc w:val="both"/>
        <w:rPr>
          <w:rFonts w:ascii="Times New Roman" w:hAnsi="Times New Roman"/>
          <w:sz w:val="16"/>
          <w:szCs w:val="16"/>
        </w:rPr>
      </w:pP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ПОСТАНОВЛЯЮ:</w:t>
      </w:r>
    </w:p>
    <w:p w:rsidR="00C37E0E" w:rsidRPr="00DE47FE" w:rsidRDefault="00C37E0E" w:rsidP="00C37E0E">
      <w:pPr>
        <w:spacing w:after="0" w:line="240" w:lineRule="auto"/>
        <w:jc w:val="center"/>
        <w:rPr>
          <w:rFonts w:ascii="Times New Roman" w:eastAsia="Calibri" w:hAnsi="Times New Roman"/>
          <w:b/>
          <w:sz w:val="16"/>
          <w:szCs w:val="16"/>
        </w:rPr>
      </w:pPr>
    </w:p>
    <w:p w:rsidR="00C37E0E" w:rsidRPr="00DE47FE" w:rsidRDefault="00C37E0E" w:rsidP="00C37E0E">
      <w:pPr>
        <w:spacing w:after="0" w:line="240" w:lineRule="auto"/>
        <w:ind w:firstLine="709"/>
        <w:jc w:val="both"/>
        <w:rPr>
          <w:rFonts w:ascii="Times New Roman" w:eastAsia="Calibri" w:hAnsi="Times New Roman"/>
          <w:sz w:val="16"/>
          <w:szCs w:val="16"/>
        </w:rPr>
      </w:pPr>
      <w:r w:rsidRPr="00DE47FE">
        <w:rPr>
          <w:rFonts w:ascii="Times New Roman" w:eastAsia="Calibri" w:hAnsi="Times New Roman"/>
          <w:sz w:val="16"/>
          <w:szCs w:val="16"/>
        </w:rPr>
        <w:t xml:space="preserve">Присвоить адрес объекту недвижимости (здание) </w:t>
      </w:r>
    </w:p>
    <w:p w:rsidR="00C37E0E" w:rsidRPr="00DE47FE" w:rsidRDefault="00C37E0E" w:rsidP="00C37E0E">
      <w:pPr>
        <w:spacing w:after="0" w:line="240" w:lineRule="auto"/>
        <w:ind w:firstLine="709"/>
        <w:jc w:val="both"/>
        <w:rPr>
          <w:rFonts w:ascii="Times New Roman" w:eastAsia="Calibri" w:hAnsi="Times New Roman"/>
          <w:sz w:val="16"/>
          <w:szCs w:val="16"/>
        </w:rPr>
      </w:pPr>
      <w:r w:rsidRPr="00DE47FE">
        <w:rPr>
          <w:rFonts w:ascii="Times New Roman" w:eastAsia="Calibri" w:hAnsi="Times New Roman"/>
          <w:sz w:val="16"/>
          <w:szCs w:val="16"/>
        </w:rPr>
        <w:t>Российская Федерация, Иркутская область, муниципальный район Боханский, сельское поселение Казачье, деревня Ершова, ул. Баранова, дом 10Б с кадастровым номером 85:03:120803:144</w:t>
      </w: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DE47FE">
        <w:rPr>
          <w:rFonts w:ascii="Times New Roman" w:hAnsi="Times New Roman"/>
          <w:sz w:val="16"/>
          <w:szCs w:val="16"/>
        </w:rPr>
        <w:t>Глава администрации муниципального образования «Казачье»</w:t>
      </w:r>
    </w:p>
    <w:p w:rsidR="00C37E0E" w:rsidRPr="00DE47FE" w:rsidRDefault="00C37E0E" w:rsidP="00C37E0E">
      <w:pPr>
        <w:spacing w:after="0" w:line="240" w:lineRule="auto"/>
        <w:rPr>
          <w:rFonts w:ascii="Times New Roman" w:hAnsi="Times New Roman"/>
          <w:sz w:val="16"/>
          <w:szCs w:val="16"/>
        </w:rPr>
      </w:pPr>
      <w:r w:rsidRPr="00DE47FE">
        <w:rPr>
          <w:rFonts w:ascii="Times New Roman" w:hAnsi="Times New Roman"/>
          <w:sz w:val="16"/>
          <w:szCs w:val="16"/>
        </w:rPr>
        <w:t>Т.С. Пушкарева</w:t>
      </w:r>
    </w:p>
    <w:p w:rsidR="00C37E0E" w:rsidRPr="00DE47FE" w:rsidRDefault="00C37E0E" w:rsidP="00C37E0E">
      <w:pPr>
        <w:spacing w:after="0" w:line="240" w:lineRule="auto"/>
        <w:jc w:val="both"/>
        <w:rPr>
          <w:rFonts w:ascii="Times New Roman" w:hAnsi="Times New Roman"/>
          <w:sz w:val="16"/>
          <w:szCs w:val="16"/>
        </w:rPr>
      </w:pPr>
    </w:p>
    <w:p w:rsidR="00C37E0E" w:rsidRPr="00DE47FE" w:rsidRDefault="00C37E0E" w:rsidP="00C37E0E">
      <w:pPr>
        <w:spacing w:after="0" w:line="240" w:lineRule="auto"/>
        <w:jc w:val="center"/>
        <w:rPr>
          <w:rFonts w:ascii="Times New Roman" w:hAnsi="Times New Roman"/>
          <w:b/>
          <w:bCs/>
          <w:sz w:val="16"/>
          <w:szCs w:val="16"/>
        </w:rPr>
      </w:pPr>
      <w:r w:rsidRPr="00DE47FE">
        <w:rPr>
          <w:rFonts w:ascii="Times New Roman" w:hAnsi="Times New Roman"/>
          <w:b/>
          <w:bCs/>
          <w:sz w:val="16"/>
          <w:szCs w:val="16"/>
        </w:rPr>
        <w:t>16.02.2023 г. №14</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АДМИНИСТРАЦИЯ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МУНИЦИПАЛЬНОГО ОБРАЗОВАНИЯ КАЗАЧЬЕ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DE47FE">
        <w:rPr>
          <w:rFonts w:ascii="Times New Roman" w:hAnsi="Times New Roman"/>
          <w:b/>
          <w:sz w:val="16"/>
          <w:szCs w:val="16"/>
        </w:rPr>
        <w:t>ПОСТАНОВЛЕНИЕ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О ПРИСВОЕНИИ АДРЕСА ОБЪЕКТУ НЕДВИЖИМОСТИ</w:t>
      </w:r>
    </w:p>
    <w:p w:rsidR="00C37E0E" w:rsidRPr="00DE47FE" w:rsidRDefault="00C37E0E" w:rsidP="00C37E0E">
      <w:pPr>
        <w:spacing w:after="0" w:line="240" w:lineRule="auto"/>
        <w:jc w:val="both"/>
        <w:rPr>
          <w:rFonts w:ascii="Times New Roman" w:hAnsi="Times New Roman"/>
          <w:sz w:val="16"/>
          <w:szCs w:val="16"/>
        </w:rPr>
      </w:pPr>
    </w:p>
    <w:p w:rsidR="00C37E0E" w:rsidRPr="00DE47FE" w:rsidRDefault="00C37E0E" w:rsidP="00C37E0E">
      <w:pPr>
        <w:spacing w:after="0" w:line="240" w:lineRule="auto"/>
        <w:ind w:firstLine="708"/>
        <w:jc w:val="both"/>
        <w:rPr>
          <w:rFonts w:ascii="Times New Roman" w:hAnsi="Times New Roman"/>
          <w:sz w:val="16"/>
          <w:szCs w:val="16"/>
        </w:rPr>
      </w:pPr>
      <w:r w:rsidRPr="00DE47FE">
        <w:rPr>
          <w:rFonts w:ascii="Times New Roman" w:hAnsi="Times New Roman"/>
          <w:sz w:val="16"/>
          <w:szCs w:val="16"/>
        </w:rPr>
        <w:t>Руководствуясь Постановлением Правительства РФ от 19.11.2014 № 1221, пунктом 21 части 1 статьи 14 Федерального закона от 6 октября 2003 года №131-ФЗ «Об общих принципах организации местного самоуправления в Российской Федерации», пунктом 1 статьи 4Федерального закона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37E0E" w:rsidRPr="00DE47FE" w:rsidRDefault="00C37E0E" w:rsidP="00C37E0E">
      <w:pPr>
        <w:spacing w:after="0" w:line="240" w:lineRule="auto"/>
        <w:jc w:val="both"/>
        <w:rPr>
          <w:rFonts w:ascii="Times New Roman" w:hAnsi="Times New Roman"/>
          <w:sz w:val="16"/>
          <w:szCs w:val="16"/>
        </w:rPr>
      </w:pP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ПОСТАНОВЛЯЮ:</w:t>
      </w:r>
    </w:p>
    <w:p w:rsidR="00C37E0E" w:rsidRPr="00DE47FE" w:rsidRDefault="00C37E0E" w:rsidP="00C37E0E">
      <w:pPr>
        <w:spacing w:after="0" w:line="240" w:lineRule="auto"/>
        <w:jc w:val="center"/>
        <w:rPr>
          <w:rFonts w:ascii="Times New Roman" w:eastAsia="Calibri" w:hAnsi="Times New Roman"/>
          <w:b/>
          <w:sz w:val="16"/>
          <w:szCs w:val="16"/>
        </w:rPr>
      </w:pPr>
    </w:p>
    <w:p w:rsidR="00C37E0E" w:rsidRPr="00DE47FE" w:rsidRDefault="00C37E0E" w:rsidP="00C37E0E">
      <w:pPr>
        <w:spacing w:after="0" w:line="240" w:lineRule="auto"/>
        <w:ind w:firstLine="709"/>
        <w:jc w:val="both"/>
        <w:rPr>
          <w:rFonts w:ascii="Times New Roman" w:eastAsia="Calibri" w:hAnsi="Times New Roman"/>
          <w:sz w:val="16"/>
          <w:szCs w:val="16"/>
        </w:rPr>
      </w:pPr>
      <w:r w:rsidRPr="00DE47FE">
        <w:rPr>
          <w:rFonts w:ascii="Times New Roman" w:eastAsia="Calibri" w:hAnsi="Times New Roman"/>
          <w:sz w:val="16"/>
          <w:szCs w:val="16"/>
        </w:rPr>
        <w:t>Добавить объекту недвижимости кадастровый номер 85:03:120101:1530</w:t>
      </w:r>
    </w:p>
    <w:p w:rsidR="00C37E0E" w:rsidRPr="00DE47FE" w:rsidRDefault="00C37E0E" w:rsidP="00C37E0E">
      <w:pPr>
        <w:spacing w:after="0" w:line="240" w:lineRule="auto"/>
        <w:jc w:val="both"/>
        <w:rPr>
          <w:rFonts w:ascii="Times New Roman" w:eastAsia="Calibri" w:hAnsi="Times New Roman"/>
          <w:sz w:val="16"/>
          <w:szCs w:val="16"/>
        </w:rPr>
      </w:pPr>
      <w:r w:rsidRPr="00DE47FE">
        <w:rPr>
          <w:rFonts w:ascii="Times New Roman" w:eastAsia="Calibri" w:hAnsi="Times New Roman"/>
          <w:sz w:val="16"/>
          <w:szCs w:val="16"/>
        </w:rPr>
        <w:t xml:space="preserve"> Российская Федерация, Иркутская область, муниципальный район Боханский, сельское поселение Казачье, село Казачье, ул. </w:t>
      </w:r>
      <w:proofErr w:type="spellStart"/>
      <w:r w:rsidRPr="00DE47FE">
        <w:rPr>
          <w:rFonts w:ascii="Times New Roman" w:eastAsia="Calibri" w:hAnsi="Times New Roman"/>
          <w:sz w:val="16"/>
          <w:szCs w:val="16"/>
        </w:rPr>
        <w:t>Хиньская</w:t>
      </w:r>
      <w:proofErr w:type="spellEnd"/>
      <w:r w:rsidRPr="00DE47FE">
        <w:rPr>
          <w:rFonts w:ascii="Times New Roman" w:eastAsia="Calibri" w:hAnsi="Times New Roman"/>
          <w:sz w:val="16"/>
          <w:szCs w:val="16"/>
        </w:rPr>
        <w:t>, дом 2, квартира 1.</w:t>
      </w:r>
    </w:p>
    <w:p w:rsidR="00C37E0E" w:rsidRPr="00DE47FE" w:rsidRDefault="00C37E0E" w:rsidP="00C37E0E">
      <w:pPr>
        <w:spacing w:after="0" w:line="240" w:lineRule="auto"/>
        <w:jc w:val="both"/>
        <w:rPr>
          <w:rFonts w:ascii="Times New Roman" w:eastAsia="Calibri"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DE47FE">
        <w:rPr>
          <w:rFonts w:ascii="Times New Roman" w:hAnsi="Times New Roman"/>
          <w:sz w:val="16"/>
          <w:szCs w:val="16"/>
        </w:rPr>
        <w:lastRenderedPageBreak/>
        <w:t>Глава администрации муниципального образования «Казачье»</w:t>
      </w:r>
    </w:p>
    <w:p w:rsidR="00C37E0E" w:rsidRPr="00DE47FE" w:rsidRDefault="00C37E0E" w:rsidP="00C37E0E">
      <w:pPr>
        <w:spacing w:after="0" w:line="240" w:lineRule="auto"/>
        <w:rPr>
          <w:rFonts w:ascii="Times New Roman" w:hAnsi="Times New Roman"/>
          <w:sz w:val="16"/>
          <w:szCs w:val="16"/>
        </w:rPr>
      </w:pPr>
      <w:r w:rsidRPr="00DE47FE">
        <w:rPr>
          <w:rFonts w:ascii="Times New Roman" w:hAnsi="Times New Roman"/>
          <w:sz w:val="16"/>
          <w:szCs w:val="16"/>
        </w:rPr>
        <w:t>Т.С. Пушкарева</w:t>
      </w:r>
    </w:p>
    <w:p w:rsidR="00C37E0E" w:rsidRPr="00DE47FE" w:rsidRDefault="00C37E0E" w:rsidP="00C37E0E">
      <w:pPr>
        <w:spacing w:after="0" w:line="240" w:lineRule="auto"/>
        <w:jc w:val="center"/>
        <w:rPr>
          <w:rFonts w:ascii="Times New Roman" w:hAnsi="Times New Roman"/>
          <w:b/>
          <w:bCs/>
          <w:sz w:val="16"/>
          <w:szCs w:val="16"/>
        </w:rPr>
      </w:pPr>
      <w:r w:rsidRPr="00DE47FE">
        <w:rPr>
          <w:rFonts w:ascii="Times New Roman" w:hAnsi="Times New Roman"/>
          <w:b/>
          <w:bCs/>
          <w:sz w:val="16"/>
          <w:szCs w:val="16"/>
        </w:rPr>
        <w:t>16.02.2023 г. №15</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АДМИНИСТРАЦИЯ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МУНИЦИПАЛЬНОГО ОБРАЗОВАНИЯ КАЗАЧЬЕ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DE47FE">
        <w:rPr>
          <w:rFonts w:ascii="Times New Roman" w:hAnsi="Times New Roman"/>
          <w:b/>
          <w:sz w:val="16"/>
          <w:szCs w:val="16"/>
        </w:rPr>
        <w:t>ПОСТАНОВЛЕНИЕ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DE47FE" w:rsidRDefault="00C37E0E" w:rsidP="00C37E0E">
      <w:pPr>
        <w:spacing w:after="0" w:line="240" w:lineRule="auto"/>
        <w:jc w:val="center"/>
        <w:rPr>
          <w:rFonts w:ascii="Times New Roman" w:hAnsi="Times New Roman"/>
          <w:sz w:val="16"/>
          <w:szCs w:val="16"/>
        </w:rPr>
      </w:pPr>
      <w:r w:rsidRPr="00DE47FE">
        <w:rPr>
          <w:rFonts w:ascii="Times New Roman" w:hAnsi="Times New Roman"/>
          <w:b/>
          <w:sz w:val="16"/>
          <w:szCs w:val="16"/>
        </w:rPr>
        <w:t>О ПРИСВОЕНИИ ИДЕНТИФИКАЦИОННЫХ НОМЕРОВ АВТОМОБИЛЬНЫМ ДОРОГАМ ОБЩЕГО ПОЛЬЗОВАНИЯ МЕСТНОГО МУНИЦИПАЛЬНОГО ОБРАЗОВАНИЯ «КАЗАЧЬЕ»</w:t>
      </w:r>
    </w:p>
    <w:p w:rsidR="00C37E0E" w:rsidRPr="00DE47FE" w:rsidRDefault="00C37E0E" w:rsidP="00C37E0E">
      <w:pPr>
        <w:spacing w:after="0" w:line="240" w:lineRule="auto"/>
        <w:ind w:firstLine="708"/>
        <w:jc w:val="both"/>
        <w:rPr>
          <w:rFonts w:ascii="Times New Roman" w:hAnsi="Times New Roman"/>
          <w:sz w:val="16"/>
          <w:szCs w:val="16"/>
        </w:rPr>
      </w:pPr>
    </w:p>
    <w:p w:rsidR="00C37E0E" w:rsidRPr="00DE47FE" w:rsidRDefault="00C37E0E" w:rsidP="00C37E0E">
      <w:pPr>
        <w:spacing w:after="0" w:line="240" w:lineRule="auto"/>
        <w:ind w:firstLine="709"/>
        <w:jc w:val="both"/>
        <w:rPr>
          <w:rFonts w:ascii="Times New Roman" w:hAnsi="Times New Roman"/>
          <w:sz w:val="16"/>
          <w:szCs w:val="16"/>
          <w:lang w:eastAsia="en-US"/>
        </w:rPr>
      </w:pPr>
      <w:r w:rsidRPr="00DE47FE">
        <w:rPr>
          <w:rFonts w:ascii="Times New Roman" w:hAnsi="Times New Roman"/>
          <w:sz w:val="16"/>
          <w:szCs w:val="16"/>
        </w:rPr>
        <w:t xml:space="preserve">В соответствии с Федеральным законом от 06.10.2003 г № 131 –Ф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Приказом Министерства транспорта РФ от 07.02.2007 г № 16, Уставом муниципального </w:t>
      </w:r>
      <w:r w:rsidRPr="00DE47FE">
        <w:rPr>
          <w:rFonts w:ascii="Times New Roman" w:hAnsi="Times New Roman"/>
          <w:sz w:val="16"/>
          <w:szCs w:val="16"/>
        </w:rPr>
        <w:t xml:space="preserve">образования «Казачье», </w:t>
      </w:r>
      <w:r w:rsidRPr="00DE47FE">
        <w:rPr>
          <w:rFonts w:ascii="Times New Roman" w:eastAsiaTheme="minorHAnsi" w:hAnsi="Times New Roman"/>
          <w:sz w:val="16"/>
          <w:szCs w:val="16"/>
          <w:lang w:eastAsia="en-US"/>
        </w:rPr>
        <w:t>администрация муниципального образования «Казачье»</w:t>
      </w:r>
    </w:p>
    <w:p w:rsidR="00C37E0E" w:rsidRPr="00DE47FE" w:rsidRDefault="00C37E0E" w:rsidP="00C37E0E">
      <w:pPr>
        <w:spacing w:after="0" w:line="240" w:lineRule="auto"/>
        <w:ind w:firstLine="709"/>
        <w:jc w:val="both"/>
        <w:rPr>
          <w:rFonts w:ascii="Times New Roman" w:hAnsi="Times New Roman"/>
          <w:sz w:val="16"/>
          <w:szCs w:val="16"/>
        </w:rPr>
      </w:pP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ПОСТАНОВЛЯЕТ:</w:t>
      </w:r>
    </w:p>
    <w:p w:rsidR="00C37E0E" w:rsidRPr="00DE47FE" w:rsidRDefault="00C37E0E" w:rsidP="00C37E0E">
      <w:pPr>
        <w:spacing w:after="0" w:line="240" w:lineRule="auto"/>
        <w:jc w:val="center"/>
        <w:rPr>
          <w:rFonts w:ascii="Times New Roman" w:eastAsia="Calibri" w:hAnsi="Times New Roman"/>
          <w:b/>
          <w:sz w:val="16"/>
          <w:szCs w:val="16"/>
        </w:rPr>
      </w:pPr>
    </w:p>
    <w:p w:rsidR="00C37E0E" w:rsidRPr="00DE47FE" w:rsidRDefault="00C37E0E" w:rsidP="00C37E0E">
      <w:pPr>
        <w:widowControl w:val="0"/>
        <w:tabs>
          <w:tab w:val="left" w:pos="6804"/>
        </w:tabs>
        <w:autoSpaceDE w:val="0"/>
        <w:autoSpaceDN w:val="0"/>
        <w:adjustRightInd w:val="0"/>
        <w:spacing w:after="0" w:line="240" w:lineRule="auto"/>
        <w:ind w:firstLine="709"/>
        <w:jc w:val="both"/>
        <w:rPr>
          <w:rFonts w:ascii="Times New Roman" w:hAnsi="Times New Roman"/>
          <w:sz w:val="16"/>
          <w:szCs w:val="16"/>
        </w:rPr>
      </w:pPr>
      <w:r w:rsidRPr="00DE47FE">
        <w:rPr>
          <w:rFonts w:ascii="Times New Roman" w:hAnsi="Times New Roman"/>
          <w:sz w:val="16"/>
          <w:szCs w:val="16"/>
        </w:rPr>
        <w:t xml:space="preserve">1.Присвоить </w:t>
      </w:r>
      <w:bookmarkStart w:id="0" w:name="_Hlk127456494"/>
      <w:r w:rsidRPr="00DE47FE">
        <w:rPr>
          <w:rFonts w:ascii="Times New Roman" w:hAnsi="Times New Roman"/>
          <w:sz w:val="16"/>
          <w:szCs w:val="16"/>
        </w:rPr>
        <w:t xml:space="preserve">автомобильным дорогам общего пользования местного значения муниципального образования «Казачье», </w:t>
      </w:r>
      <w:proofErr w:type="spellStart"/>
      <w:r w:rsidRPr="00DE47FE">
        <w:rPr>
          <w:rFonts w:ascii="Times New Roman" w:hAnsi="Times New Roman"/>
          <w:sz w:val="16"/>
          <w:szCs w:val="16"/>
        </w:rPr>
        <w:t>Боханского</w:t>
      </w:r>
      <w:proofErr w:type="spellEnd"/>
      <w:r w:rsidRPr="00DE47FE">
        <w:rPr>
          <w:rFonts w:ascii="Times New Roman" w:hAnsi="Times New Roman"/>
          <w:sz w:val="16"/>
          <w:szCs w:val="16"/>
        </w:rPr>
        <w:t xml:space="preserve"> района, Иркутской области </w:t>
      </w:r>
      <w:bookmarkEnd w:id="0"/>
      <w:r w:rsidRPr="00DE47FE">
        <w:rPr>
          <w:rFonts w:ascii="Times New Roman" w:hAnsi="Times New Roman"/>
          <w:sz w:val="16"/>
          <w:szCs w:val="16"/>
        </w:rPr>
        <w:t>идентификационные номера. (Приложение 1)</w:t>
      </w:r>
    </w:p>
    <w:p w:rsidR="00C37E0E" w:rsidRPr="00DE47FE" w:rsidRDefault="00C37E0E" w:rsidP="00C37E0E">
      <w:pPr>
        <w:widowControl w:val="0"/>
        <w:tabs>
          <w:tab w:val="left" w:pos="6804"/>
        </w:tabs>
        <w:autoSpaceDE w:val="0"/>
        <w:autoSpaceDN w:val="0"/>
        <w:adjustRightInd w:val="0"/>
        <w:spacing w:after="0" w:line="240" w:lineRule="auto"/>
        <w:ind w:firstLine="709"/>
        <w:jc w:val="both"/>
        <w:rPr>
          <w:rFonts w:ascii="Times New Roman" w:hAnsi="Times New Roman"/>
          <w:sz w:val="16"/>
          <w:szCs w:val="16"/>
        </w:rPr>
      </w:pPr>
      <w:r w:rsidRPr="00DE47FE">
        <w:rPr>
          <w:rFonts w:ascii="Times New Roman" w:hAnsi="Times New Roman"/>
          <w:sz w:val="16"/>
          <w:szCs w:val="16"/>
        </w:rPr>
        <w:t>2.Опубликовать данное постановление в Муниципальном вестнике.</w:t>
      </w: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DE47FE">
        <w:rPr>
          <w:rFonts w:ascii="Times New Roman" w:hAnsi="Times New Roman"/>
          <w:sz w:val="16"/>
          <w:szCs w:val="16"/>
        </w:rPr>
        <w:t>Глава администрации муниципального образования «Казачье»</w:t>
      </w:r>
    </w:p>
    <w:p w:rsidR="00C37E0E" w:rsidRPr="00DE47FE" w:rsidRDefault="00C37E0E" w:rsidP="00C37E0E">
      <w:pPr>
        <w:spacing w:after="0" w:line="240" w:lineRule="auto"/>
        <w:rPr>
          <w:rFonts w:ascii="Times New Roman" w:hAnsi="Times New Roman"/>
          <w:sz w:val="16"/>
          <w:szCs w:val="16"/>
        </w:rPr>
      </w:pPr>
      <w:r w:rsidRPr="00DE47FE">
        <w:rPr>
          <w:rFonts w:ascii="Times New Roman" w:hAnsi="Times New Roman"/>
          <w:sz w:val="16"/>
          <w:szCs w:val="16"/>
        </w:rPr>
        <w:t>Т.С. Пушкарева</w:t>
      </w:r>
    </w:p>
    <w:p w:rsidR="00C37E0E" w:rsidRPr="00DE47FE" w:rsidRDefault="00C37E0E" w:rsidP="00C37E0E">
      <w:pPr>
        <w:spacing w:after="0" w:line="240" w:lineRule="auto"/>
        <w:rPr>
          <w:rFonts w:ascii="Times New Roman" w:hAnsi="Times New Roman"/>
          <w:sz w:val="16"/>
          <w:szCs w:val="16"/>
        </w:rPr>
      </w:pP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Приложение 1</w:t>
      </w: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к постановлению МО Казачье</w:t>
      </w: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от 16.02.2023 № 15</w:t>
      </w:r>
    </w:p>
    <w:p w:rsidR="00C37E0E" w:rsidRPr="00DE47FE" w:rsidRDefault="00C37E0E" w:rsidP="00C37E0E">
      <w:pPr>
        <w:spacing w:after="0" w:line="240" w:lineRule="auto"/>
        <w:jc w:val="center"/>
        <w:rPr>
          <w:rFonts w:ascii="Times New Roman" w:hAnsi="Times New Roman"/>
          <w:b/>
          <w:bCs/>
          <w:sz w:val="16"/>
          <w:szCs w:val="16"/>
        </w:rPr>
      </w:pPr>
    </w:p>
    <w:p w:rsidR="00C37E0E" w:rsidRPr="00DE47FE" w:rsidRDefault="00C37E0E" w:rsidP="00C37E0E">
      <w:pPr>
        <w:spacing w:after="0" w:line="240" w:lineRule="auto"/>
        <w:jc w:val="center"/>
        <w:rPr>
          <w:rFonts w:ascii="Times New Roman" w:hAnsi="Times New Roman"/>
          <w:b/>
          <w:bCs/>
          <w:sz w:val="16"/>
          <w:szCs w:val="16"/>
        </w:rPr>
      </w:pPr>
      <w:r w:rsidRPr="00DE47FE">
        <w:rPr>
          <w:rFonts w:ascii="Times New Roman" w:hAnsi="Times New Roman"/>
          <w:b/>
          <w:bCs/>
          <w:sz w:val="16"/>
          <w:szCs w:val="16"/>
        </w:rPr>
        <w:t xml:space="preserve">Перечень автомобильных дорог общего пользования местного значения муниципального образования «Казачье», </w:t>
      </w:r>
      <w:proofErr w:type="spellStart"/>
      <w:r w:rsidRPr="00DE47FE">
        <w:rPr>
          <w:rFonts w:ascii="Times New Roman" w:hAnsi="Times New Roman"/>
          <w:b/>
          <w:bCs/>
          <w:sz w:val="16"/>
          <w:szCs w:val="16"/>
        </w:rPr>
        <w:t>Боханского</w:t>
      </w:r>
      <w:proofErr w:type="spellEnd"/>
      <w:r w:rsidRPr="00DE47FE">
        <w:rPr>
          <w:rFonts w:ascii="Times New Roman" w:hAnsi="Times New Roman"/>
          <w:b/>
          <w:bCs/>
          <w:sz w:val="16"/>
          <w:szCs w:val="16"/>
        </w:rPr>
        <w:t xml:space="preserve"> района, Иркутской области</w:t>
      </w:r>
    </w:p>
    <w:p w:rsidR="00C37E0E" w:rsidRPr="00DE47FE" w:rsidRDefault="00C37E0E" w:rsidP="00C37E0E">
      <w:pPr>
        <w:spacing w:after="0" w:line="240" w:lineRule="auto"/>
        <w:jc w:val="right"/>
        <w:rPr>
          <w:rFonts w:ascii="Times New Roman" w:hAnsi="Times New Roman"/>
          <w:sz w:val="16"/>
          <w:szCs w:val="16"/>
        </w:rPr>
      </w:pPr>
    </w:p>
    <w:p w:rsidR="00167506" w:rsidRDefault="00167506" w:rsidP="00C37E0E">
      <w:pPr>
        <w:jc w:val="both"/>
        <w:rPr>
          <w:rFonts w:ascii="Times New Roman" w:hAnsi="Times New Roman"/>
          <w:sz w:val="16"/>
          <w:szCs w:val="16"/>
        </w:rPr>
        <w:sectPr w:rsidR="00167506" w:rsidSect="00E11CA2">
          <w:type w:val="continuous"/>
          <w:pgSz w:w="11906" w:h="16838"/>
          <w:pgMar w:top="1134" w:right="850" w:bottom="1134" w:left="1701" w:header="708" w:footer="708" w:gutter="0"/>
          <w:cols w:num="2" w:space="708"/>
          <w:docGrid w:linePitch="360"/>
        </w:sectPr>
      </w:pPr>
    </w:p>
    <w:tbl>
      <w:tblPr>
        <w:tblStyle w:val="a3"/>
        <w:tblW w:w="9825" w:type="dxa"/>
        <w:tblLayout w:type="fixed"/>
        <w:tblLook w:val="04A0" w:firstRow="1" w:lastRow="0" w:firstColumn="1" w:lastColumn="0" w:noHBand="0" w:noVBand="1"/>
      </w:tblPr>
      <w:tblGrid>
        <w:gridCol w:w="676"/>
        <w:gridCol w:w="2267"/>
        <w:gridCol w:w="3119"/>
        <w:gridCol w:w="1559"/>
        <w:gridCol w:w="2204"/>
      </w:tblGrid>
      <w:tr w:rsidR="00C37E0E" w:rsidRPr="00DE47FE" w:rsidTr="00C37E0E">
        <w:trPr>
          <w:trHeight w:val="570"/>
        </w:trPr>
        <w:tc>
          <w:tcPr>
            <w:tcW w:w="676" w:type="dxa"/>
            <w:vMerge w:val="restart"/>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п/п</w:t>
            </w:r>
          </w:p>
        </w:tc>
        <w:tc>
          <w:tcPr>
            <w:tcW w:w="2267" w:type="dxa"/>
            <w:vMerge w:val="restart"/>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Наименование автомобильной дороги общего пользования</w:t>
            </w:r>
          </w:p>
        </w:tc>
        <w:tc>
          <w:tcPr>
            <w:tcW w:w="3119" w:type="dxa"/>
            <w:vMerge w:val="restart"/>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Идентификационный номер</w:t>
            </w:r>
          </w:p>
        </w:tc>
        <w:tc>
          <w:tcPr>
            <w:tcW w:w="1559" w:type="dxa"/>
            <w:vMerge w:val="restart"/>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Общая протяженность,</w:t>
            </w:r>
          </w:p>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км</w:t>
            </w:r>
          </w:p>
        </w:tc>
        <w:tc>
          <w:tcPr>
            <w:tcW w:w="2204" w:type="dxa"/>
            <w:vMerge w:val="restart"/>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расположение</w:t>
            </w:r>
          </w:p>
        </w:tc>
      </w:tr>
      <w:tr w:rsidR="00C37E0E" w:rsidRPr="00DE47FE" w:rsidTr="00C37E0E">
        <w:trPr>
          <w:trHeight w:val="935"/>
        </w:trPr>
        <w:tc>
          <w:tcPr>
            <w:tcW w:w="676" w:type="dxa"/>
            <w:vMerge/>
            <w:tcBorders>
              <w:bottom w:val="single" w:sz="4" w:space="0" w:color="000000" w:themeColor="text1"/>
            </w:tcBorders>
          </w:tcPr>
          <w:p w:rsidR="00C37E0E" w:rsidRPr="00DE47FE" w:rsidRDefault="00C37E0E" w:rsidP="00C37E0E">
            <w:pPr>
              <w:jc w:val="both"/>
              <w:rPr>
                <w:rFonts w:ascii="Times New Roman" w:hAnsi="Times New Roman"/>
                <w:sz w:val="16"/>
                <w:szCs w:val="16"/>
              </w:rPr>
            </w:pPr>
          </w:p>
        </w:tc>
        <w:tc>
          <w:tcPr>
            <w:tcW w:w="2267" w:type="dxa"/>
            <w:vMerge/>
            <w:tcBorders>
              <w:bottom w:val="single" w:sz="4" w:space="0" w:color="000000" w:themeColor="text1"/>
            </w:tcBorders>
          </w:tcPr>
          <w:p w:rsidR="00C37E0E" w:rsidRPr="00DE47FE" w:rsidRDefault="00C37E0E" w:rsidP="00C37E0E">
            <w:pPr>
              <w:jc w:val="both"/>
              <w:rPr>
                <w:rFonts w:ascii="Times New Roman" w:hAnsi="Times New Roman"/>
                <w:sz w:val="16"/>
                <w:szCs w:val="16"/>
              </w:rPr>
            </w:pPr>
          </w:p>
        </w:tc>
        <w:tc>
          <w:tcPr>
            <w:tcW w:w="3119" w:type="dxa"/>
            <w:vMerge/>
            <w:tcBorders>
              <w:bottom w:val="single" w:sz="4" w:space="0" w:color="000000" w:themeColor="text1"/>
            </w:tcBorders>
          </w:tcPr>
          <w:p w:rsidR="00C37E0E" w:rsidRPr="00DE47FE" w:rsidRDefault="00C37E0E" w:rsidP="00C37E0E">
            <w:pPr>
              <w:jc w:val="both"/>
              <w:rPr>
                <w:rFonts w:ascii="Times New Roman" w:hAnsi="Times New Roman"/>
                <w:sz w:val="16"/>
                <w:szCs w:val="16"/>
              </w:rPr>
            </w:pPr>
          </w:p>
        </w:tc>
        <w:tc>
          <w:tcPr>
            <w:tcW w:w="1559" w:type="dxa"/>
            <w:vMerge/>
            <w:tcBorders>
              <w:bottom w:val="single" w:sz="4" w:space="0" w:color="000000" w:themeColor="text1"/>
            </w:tcBorders>
          </w:tcPr>
          <w:p w:rsidR="00C37E0E" w:rsidRPr="00DE47FE" w:rsidRDefault="00C37E0E" w:rsidP="00C37E0E">
            <w:pPr>
              <w:jc w:val="both"/>
              <w:rPr>
                <w:rFonts w:ascii="Times New Roman" w:hAnsi="Times New Roman"/>
                <w:sz w:val="16"/>
                <w:szCs w:val="16"/>
              </w:rPr>
            </w:pPr>
          </w:p>
        </w:tc>
        <w:tc>
          <w:tcPr>
            <w:tcW w:w="2204" w:type="dxa"/>
            <w:vMerge/>
            <w:tcBorders>
              <w:bottom w:val="single" w:sz="4" w:space="0" w:color="000000" w:themeColor="text1"/>
            </w:tcBorders>
          </w:tcPr>
          <w:p w:rsidR="00C37E0E" w:rsidRPr="00DE47FE" w:rsidRDefault="00C37E0E" w:rsidP="00C37E0E">
            <w:pPr>
              <w:jc w:val="both"/>
              <w:rPr>
                <w:rFonts w:ascii="Times New Roman" w:hAnsi="Times New Roman"/>
                <w:sz w:val="16"/>
                <w:szCs w:val="16"/>
              </w:rPr>
            </w:pP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w:t>
            </w:r>
          </w:p>
        </w:tc>
        <w:tc>
          <w:tcPr>
            <w:tcW w:w="2267" w:type="dxa"/>
          </w:tcPr>
          <w:p w:rsidR="00C37E0E" w:rsidRPr="00DE47FE" w:rsidRDefault="00C37E0E" w:rsidP="00C37E0E">
            <w:pPr>
              <w:jc w:val="both"/>
              <w:rPr>
                <w:rFonts w:ascii="Times New Roman" w:hAnsi="Times New Roman"/>
                <w:sz w:val="16"/>
                <w:szCs w:val="16"/>
              </w:rPr>
            </w:pPr>
            <w:proofErr w:type="spellStart"/>
            <w:r w:rsidRPr="00DE47FE">
              <w:rPr>
                <w:rFonts w:ascii="Times New Roman" w:hAnsi="Times New Roman"/>
                <w:sz w:val="16"/>
                <w:szCs w:val="16"/>
              </w:rPr>
              <w:t>Евсеевская</w:t>
            </w:r>
            <w:proofErr w:type="spellEnd"/>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001</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0,722</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с. Казачье, ул. </w:t>
            </w:r>
            <w:proofErr w:type="spellStart"/>
            <w:r w:rsidRPr="00DE47FE">
              <w:rPr>
                <w:rFonts w:ascii="Times New Roman" w:hAnsi="Times New Roman"/>
                <w:sz w:val="16"/>
                <w:szCs w:val="16"/>
              </w:rPr>
              <w:t>Евсеевская</w:t>
            </w:r>
            <w:proofErr w:type="spellEnd"/>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Лесная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002</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0,942</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669323 Иркутская область, Боханский район, с. Казачье, ул. Лесная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3</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Школьная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003</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0,257</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669323 Иркутская область, Боханский район, с. Казачье, ул. Школьная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4</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Пионерская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w:t>
            </w:r>
            <w:proofErr w:type="gramStart"/>
            <w:r w:rsidRPr="00DE47FE">
              <w:rPr>
                <w:rFonts w:ascii="Times New Roman" w:hAnsi="Times New Roman"/>
                <w:sz w:val="16"/>
                <w:szCs w:val="16"/>
              </w:rPr>
              <w:t>801  ОП</w:t>
            </w:r>
            <w:proofErr w:type="gramEnd"/>
            <w:r w:rsidRPr="00DE47FE">
              <w:rPr>
                <w:rFonts w:ascii="Times New Roman" w:hAnsi="Times New Roman"/>
                <w:sz w:val="16"/>
                <w:szCs w:val="16"/>
              </w:rPr>
              <w:t xml:space="preserve"> МП 004</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0,683</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с. Казачье, ул. Пионерская </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5</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Набережная </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005</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0,733</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669323 Иркутская область, Боханский район, с. Казачье, ул. Набережная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Больничная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006</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0,444</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669323 Иркутская область, Боханский район, с. Казачье, ул. Больничная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7</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Энергетиков</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007</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0,745</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с. Казачье, ул. Энергетиков </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8</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Ангарская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008</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0,376</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с. Казачье, ул. Ангарская </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9</w:t>
            </w:r>
          </w:p>
        </w:tc>
        <w:tc>
          <w:tcPr>
            <w:tcW w:w="2267" w:type="dxa"/>
          </w:tcPr>
          <w:p w:rsidR="00C37E0E" w:rsidRPr="00DE47FE" w:rsidRDefault="00C37E0E" w:rsidP="00C37E0E">
            <w:pPr>
              <w:jc w:val="both"/>
              <w:rPr>
                <w:rFonts w:ascii="Times New Roman" w:hAnsi="Times New Roman"/>
                <w:sz w:val="16"/>
                <w:szCs w:val="16"/>
              </w:rPr>
            </w:pPr>
            <w:proofErr w:type="spellStart"/>
            <w:r w:rsidRPr="00DE47FE">
              <w:rPr>
                <w:rFonts w:ascii="Times New Roman" w:hAnsi="Times New Roman"/>
                <w:sz w:val="16"/>
                <w:szCs w:val="16"/>
              </w:rPr>
              <w:t>Хиньская</w:t>
            </w:r>
            <w:proofErr w:type="spellEnd"/>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009</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0,383</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с. Казачье, ул. </w:t>
            </w:r>
            <w:proofErr w:type="spellStart"/>
            <w:r w:rsidRPr="00DE47FE">
              <w:rPr>
                <w:rFonts w:ascii="Times New Roman" w:hAnsi="Times New Roman"/>
                <w:sz w:val="16"/>
                <w:szCs w:val="16"/>
              </w:rPr>
              <w:t>Хиньская</w:t>
            </w:r>
            <w:proofErr w:type="spellEnd"/>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10</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Ангарский</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010</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0,376</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с. Казачье, пер. Ангарский </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11</w:t>
            </w:r>
          </w:p>
        </w:tc>
        <w:tc>
          <w:tcPr>
            <w:tcW w:w="2267" w:type="dxa"/>
          </w:tcPr>
          <w:p w:rsidR="00C37E0E" w:rsidRPr="00DE47FE" w:rsidRDefault="00C37E0E" w:rsidP="00C37E0E">
            <w:pPr>
              <w:jc w:val="both"/>
              <w:rPr>
                <w:rFonts w:ascii="Times New Roman" w:hAnsi="Times New Roman"/>
                <w:sz w:val="16"/>
                <w:szCs w:val="16"/>
              </w:rPr>
            </w:pPr>
            <w:proofErr w:type="spellStart"/>
            <w:r w:rsidRPr="00DE47FE">
              <w:rPr>
                <w:rFonts w:ascii="Times New Roman" w:hAnsi="Times New Roman"/>
                <w:sz w:val="16"/>
                <w:szCs w:val="16"/>
              </w:rPr>
              <w:t>Кузнецовская</w:t>
            </w:r>
            <w:proofErr w:type="spellEnd"/>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011</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1,201</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д. Крюкова, ул. </w:t>
            </w:r>
            <w:proofErr w:type="spellStart"/>
            <w:r w:rsidRPr="00DE47FE">
              <w:rPr>
                <w:rFonts w:ascii="Times New Roman" w:hAnsi="Times New Roman"/>
                <w:sz w:val="16"/>
                <w:szCs w:val="16"/>
              </w:rPr>
              <w:t>Кузнецовская</w:t>
            </w:r>
            <w:proofErr w:type="spellEnd"/>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12</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Трудовая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012</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1,361</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669323 Иркутская область, Боханский район, д. Логанова, ул. Трудовая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13</w:t>
            </w:r>
          </w:p>
        </w:tc>
        <w:tc>
          <w:tcPr>
            <w:tcW w:w="2267" w:type="dxa"/>
          </w:tcPr>
          <w:p w:rsidR="00C37E0E" w:rsidRPr="00DE47FE" w:rsidRDefault="00C37E0E" w:rsidP="00C37E0E">
            <w:pPr>
              <w:jc w:val="both"/>
              <w:rPr>
                <w:rFonts w:ascii="Times New Roman" w:hAnsi="Times New Roman"/>
                <w:sz w:val="16"/>
                <w:szCs w:val="16"/>
              </w:rPr>
            </w:pPr>
            <w:proofErr w:type="spellStart"/>
            <w:r w:rsidRPr="00DE47FE">
              <w:rPr>
                <w:rFonts w:ascii="Times New Roman" w:hAnsi="Times New Roman"/>
                <w:sz w:val="16"/>
                <w:szCs w:val="16"/>
              </w:rPr>
              <w:t>Щеголова</w:t>
            </w:r>
            <w:proofErr w:type="spellEnd"/>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013</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1,389</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д. </w:t>
            </w:r>
            <w:proofErr w:type="spellStart"/>
            <w:r w:rsidRPr="00DE47FE">
              <w:rPr>
                <w:rFonts w:ascii="Times New Roman" w:hAnsi="Times New Roman"/>
                <w:sz w:val="16"/>
                <w:szCs w:val="16"/>
              </w:rPr>
              <w:t>Тымырей</w:t>
            </w:r>
            <w:proofErr w:type="spellEnd"/>
            <w:r w:rsidRPr="00DE47FE">
              <w:rPr>
                <w:rFonts w:ascii="Times New Roman" w:hAnsi="Times New Roman"/>
                <w:sz w:val="16"/>
                <w:szCs w:val="16"/>
              </w:rPr>
              <w:t>, ул. Щеголева</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14</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Центральная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014</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1,783</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669323 Иркутская область, Боханский район, д. Черниговская, ул. Центральная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15</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Центральная на юг</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015</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0,041</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д. Черниговская, ул. </w:t>
            </w:r>
            <w:r w:rsidRPr="00DE47FE">
              <w:rPr>
                <w:rFonts w:ascii="Times New Roman" w:hAnsi="Times New Roman"/>
                <w:sz w:val="16"/>
                <w:szCs w:val="16"/>
              </w:rPr>
              <w:lastRenderedPageBreak/>
              <w:t>Центральная</w:t>
            </w:r>
          </w:p>
        </w:tc>
      </w:tr>
      <w:tr w:rsidR="00C37E0E" w:rsidRPr="00DE47FE" w:rsidTr="00C37E0E">
        <w:tc>
          <w:tcPr>
            <w:tcW w:w="676"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lastRenderedPageBreak/>
              <w:t>16</w:t>
            </w:r>
          </w:p>
        </w:tc>
        <w:tc>
          <w:tcPr>
            <w:tcW w:w="2267"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Хлебная</w:t>
            </w:r>
          </w:p>
        </w:tc>
        <w:tc>
          <w:tcPr>
            <w:tcW w:w="311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25 209 801 ОП МП 016</w:t>
            </w:r>
          </w:p>
        </w:tc>
        <w:tc>
          <w:tcPr>
            <w:tcW w:w="1559"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0,780</w:t>
            </w:r>
          </w:p>
        </w:tc>
        <w:tc>
          <w:tcPr>
            <w:tcW w:w="2204" w:type="dxa"/>
          </w:tcPr>
          <w:p w:rsidR="00C37E0E" w:rsidRPr="00DE47FE" w:rsidRDefault="00C37E0E" w:rsidP="00C37E0E">
            <w:pPr>
              <w:jc w:val="both"/>
              <w:rPr>
                <w:rFonts w:ascii="Times New Roman" w:hAnsi="Times New Roman"/>
                <w:sz w:val="16"/>
                <w:szCs w:val="16"/>
              </w:rPr>
            </w:pPr>
            <w:r w:rsidRPr="00DE47FE">
              <w:rPr>
                <w:rFonts w:ascii="Times New Roman" w:hAnsi="Times New Roman"/>
                <w:sz w:val="16"/>
                <w:szCs w:val="16"/>
              </w:rPr>
              <w:t xml:space="preserve">669323 Иркутская область, Боханский район, д. </w:t>
            </w:r>
            <w:proofErr w:type="spellStart"/>
            <w:r w:rsidRPr="00DE47FE">
              <w:rPr>
                <w:rFonts w:ascii="Times New Roman" w:hAnsi="Times New Roman"/>
                <w:sz w:val="16"/>
                <w:szCs w:val="16"/>
              </w:rPr>
              <w:t>Байханова</w:t>
            </w:r>
            <w:proofErr w:type="spellEnd"/>
            <w:r w:rsidRPr="00DE47FE">
              <w:rPr>
                <w:rFonts w:ascii="Times New Roman" w:hAnsi="Times New Roman"/>
                <w:sz w:val="16"/>
                <w:szCs w:val="16"/>
              </w:rPr>
              <w:t>, ул. Хлебная</w:t>
            </w:r>
          </w:p>
        </w:tc>
      </w:tr>
    </w:tbl>
    <w:p w:rsidR="00167506" w:rsidRDefault="00167506" w:rsidP="00C37E0E">
      <w:pPr>
        <w:spacing w:after="0" w:line="240" w:lineRule="auto"/>
        <w:jc w:val="right"/>
        <w:rPr>
          <w:rFonts w:ascii="Times New Roman" w:hAnsi="Times New Roman"/>
          <w:sz w:val="16"/>
          <w:szCs w:val="16"/>
        </w:rPr>
        <w:sectPr w:rsidR="00167506" w:rsidSect="00167506">
          <w:type w:val="continuous"/>
          <w:pgSz w:w="11906" w:h="16838"/>
          <w:pgMar w:top="1134" w:right="850" w:bottom="1134" w:left="1701" w:header="708" w:footer="708" w:gutter="0"/>
          <w:cols w:space="708"/>
          <w:docGrid w:linePitch="360"/>
        </w:sectPr>
      </w:pPr>
    </w:p>
    <w:p w:rsidR="00C37E0E" w:rsidRPr="00DE47FE" w:rsidRDefault="00C37E0E" w:rsidP="00C37E0E">
      <w:pPr>
        <w:spacing w:after="0" w:line="240" w:lineRule="auto"/>
        <w:jc w:val="right"/>
        <w:rPr>
          <w:rFonts w:ascii="Times New Roman" w:hAnsi="Times New Roman"/>
          <w:sz w:val="16"/>
          <w:szCs w:val="16"/>
        </w:rPr>
      </w:pPr>
    </w:p>
    <w:p w:rsidR="00C37E0E" w:rsidRPr="00DE47FE" w:rsidRDefault="00C37E0E" w:rsidP="00C37E0E">
      <w:pPr>
        <w:spacing w:after="0" w:line="240" w:lineRule="auto"/>
        <w:jc w:val="both"/>
        <w:rPr>
          <w:rFonts w:ascii="Times New Roman" w:hAnsi="Times New Roman"/>
          <w:sz w:val="16"/>
          <w:szCs w:val="16"/>
        </w:rPr>
      </w:pPr>
    </w:p>
    <w:p w:rsidR="00C37E0E" w:rsidRPr="00DE47FE" w:rsidRDefault="00C37E0E" w:rsidP="00C37E0E">
      <w:pPr>
        <w:rPr>
          <w:rFonts w:ascii="Times New Roman" w:hAnsi="Times New Roman"/>
          <w:sz w:val="16"/>
          <w:szCs w:val="16"/>
        </w:rPr>
      </w:pPr>
    </w:p>
    <w:p w:rsidR="00C37E0E" w:rsidRPr="00DE47FE" w:rsidRDefault="00C37E0E" w:rsidP="00C37E0E">
      <w:pPr>
        <w:rPr>
          <w:rFonts w:ascii="Times New Roman" w:hAnsi="Times New Roman"/>
          <w:sz w:val="16"/>
          <w:szCs w:val="16"/>
        </w:rPr>
      </w:pPr>
    </w:p>
    <w:p w:rsidR="00C37E0E" w:rsidRPr="00DE47FE" w:rsidRDefault="00C37E0E" w:rsidP="00C37E0E">
      <w:pPr>
        <w:spacing w:after="0" w:line="240" w:lineRule="auto"/>
        <w:jc w:val="center"/>
        <w:rPr>
          <w:rFonts w:ascii="Times New Roman" w:hAnsi="Times New Roman"/>
          <w:b/>
          <w:bCs/>
          <w:sz w:val="16"/>
          <w:szCs w:val="16"/>
        </w:rPr>
      </w:pPr>
      <w:r w:rsidRPr="00DE47FE">
        <w:rPr>
          <w:rFonts w:ascii="Times New Roman" w:hAnsi="Times New Roman"/>
          <w:b/>
          <w:bCs/>
          <w:sz w:val="16"/>
          <w:szCs w:val="16"/>
        </w:rPr>
        <w:t>16.02.2023 г. №16</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АДМИНИСТРАЦИЯ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МУНИЦИПАЛЬНОГО ОБРАЗОВАНИЯ КАЗАЧЬЕ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DE47FE">
        <w:rPr>
          <w:rFonts w:ascii="Times New Roman" w:hAnsi="Times New Roman"/>
          <w:b/>
          <w:sz w:val="16"/>
          <w:szCs w:val="16"/>
        </w:rPr>
        <w:t>ПОСТАНОВЛЕНИЕ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b/>
          <w:bCs/>
          <w:sz w:val="16"/>
          <w:szCs w:val="16"/>
          <w:lang w:eastAsia="en-US"/>
        </w:rPr>
        <w:t>ОБ УТВЕРЖДЕНИИ СОСТАВА ПРИЕМНОГО ЭВАКУАЦИОННОГО ПУНКТА (ПЭП)</w:t>
      </w:r>
    </w:p>
    <w:p w:rsidR="00C37E0E" w:rsidRPr="00DE47FE" w:rsidRDefault="00C37E0E" w:rsidP="00C37E0E">
      <w:pPr>
        <w:spacing w:after="0" w:line="240" w:lineRule="auto"/>
        <w:ind w:firstLine="709"/>
        <w:jc w:val="both"/>
        <w:rPr>
          <w:rFonts w:ascii="Times New Roman" w:eastAsia="Calibri" w:hAnsi="Times New Roman"/>
          <w:sz w:val="16"/>
          <w:szCs w:val="16"/>
          <w:lang w:eastAsia="en-US"/>
        </w:rPr>
      </w:pPr>
    </w:p>
    <w:p w:rsidR="00C37E0E" w:rsidRPr="00DE47FE" w:rsidRDefault="00C37E0E" w:rsidP="00C37E0E">
      <w:pPr>
        <w:spacing w:after="0" w:line="240" w:lineRule="auto"/>
        <w:ind w:firstLine="709"/>
        <w:jc w:val="both"/>
        <w:rPr>
          <w:rFonts w:ascii="Times New Roman" w:eastAsia="Calibri" w:hAnsi="Times New Roman"/>
          <w:sz w:val="16"/>
          <w:szCs w:val="16"/>
          <w:lang w:eastAsia="en-US"/>
        </w:rPr>
      </w:pPr>
      <w:r w:rsidRPr="00DE47FE">
        <w:rPr>
          <w:rFonts w:ascii="Times New Roman" w:eastAsia="Calibri" w:hAnsi="Times New Roman"/>
          <w:sz w:val="16"/>
          <w:szCs w:val="16"/>
          <w:lang w:eastAsia="en-US"/>
        </w:rPr>
        <w:t>Во исполнении Федерального Закона Российской Федерации «О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эвакуируемого населения в населенные пункты  муниципального образования  «Казачье»</w:t>
      </w:r>
      <w:r w:rsidRPr="00DE47FE">
        <w:rPr>
          <w:rFonts w:ascii="Times New Roman" w:hAnsi="Times New Roman"/>
          <w:sz w:val="16"/>
          <w:szCs w:val="16"/>
        </w:rPr>
        <w:t xml:space="preserve">, Уставом муниципального образования «Казачье», </w:t>
      </w:r>
      <w:r w:rsidRPr="00DE47FE">
        <w:rPr>
          <w:rFonts w:ascii="Times New Roman" w:eastAsiaTheme="minorHAnsi" w:hAnsi="Times New Roman"/>
          <w:sz w:val="16"/>
          <w:szCs w:val="16"/>
          <w:lang w:eastAsia="en-US"/>
        </w:rPr>
        <w:t>администрация муниципального образования «Казачье»</w:t>
      </w:r>
    </w:p>
    <w:p w:rsidR="00C37E0E" w:rsidRPr="00DE47FE" w:rsidRDefault="00C37E0E" w:rsidP="00C37E0E">
      <w:pPr>
        <w:spacing w:after="0" w:line="240" w:lineRule="auto"/>
        <w:ind w:firstLine="709"/>
        <w:jc w:val="both"/>
        <w:rPr>
          <w:rFonts w:ascii="Times New Roman" w:hAnsi="Times New Roman"/>
          <w:sz w:val="16"/>
          <w:szCs w:val="16"/>
        </w:rPr>
      </w:pP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ПОСТАНОВЛЯЕТ:</w:t>
      </w:r>
    </w:p>
    <w:p w:rsidR="00C37E0E" w:rsidRPr="00DE47FE" w:rsidRDefault="00C37E0E" w:rsidP="00C37E0E">
      <w:pPr>
        <w:spacing w:after="0" w:line="240" w:lineRule="auto"/>
        <w:jc w:val="center"/>
        <w:rPr>
          <w:rFonts w:ascii="Times New Roman" w:eastAsia="Calibri" w:hAnsi="Times New Roman"/>
          <w:b/>
          <w:sz w:val="16"/>
          <w:szCs w:val="16"/>
        </w:rPr>
      </w:pPr>
    </w:p>
    <w:p w:rsidR="00C37E0E" w:rsidRPr="00DE47FE" w:rsidRDefault="00C37E0E" w:rsidP="00C37E0E">
      <w:pPr>
        <w:spacing w:after="0" w:line="240" w:lineRule="auto"/>
        <w:ind w:firstLine="709"/>
        <w:jc w:val="both"/>
        <w:rPr>
          <w:rFonts w:ascii="Times New Roman" w:eastAsia="Calibri" w:hAnsi="Times New Roman"/>
          <w:b/>
          <w:sz w:val="16"/>
          <w:szCs w:val="16"/>
          <w:lang w:eastAsia="en-US"/>
        </w:rPr>
      </w:pPr>
      <w:r w:rsidRPr="00DE47FE">
        <w:rPr>
          <w:rFonts w:ascii="Times New Roman" w:eastAsia="Calibri" w:hAnsi="Times New Roman"/>
          <w:sz w:val="16"/>
          <w:szCs w:val="16"/>
          <w:lang w:eastAsia="en-US"/>
        </w:rPr>
        <w:t>1. Внести изменения в постановление № 6 от 27.01.2020 года</w:t>
      </w:r>
    </w:p>
    <w:p w:rsidR="00C37E0E" w:rsidRPr="00DE47FE" w:rsidRDefault="00C37E0E" w:rsidP="00C37E0E">
      <w:pPr>
        <w:spacing w:after="0" w:line="240" w:lineRule="auto"/>
        <w:ind w:firstLine="709"/>
        <w:jc w:val="both"/>
        <w:rPr>
          <w:rFonts w:ascii="Times New Roman" w:eastAsia="Calibri" w:hAnsi="Times New Roman"/>
          <w:sz w:val="16"/>
          <w:szCs w:val="16"/>
          <w:lang w:eastAsia="en-US"/>
        </w:rPr>
      </w:pPr>
      <w:r w:rsidRPr="00DE47FE">
        <w:rPr>
          <w:rFonts w:ascii="Times New Roman" w:eastAsia="Calibri" w:hAnsi="Times New Roman"/>
          <w:sz w:val="16"/>
          <w:szCs w:val="16"/>
          <w:lang w:eastAsia="en-US"/>
        </w:rPr>
        <w:t>1.1 Утвердить состав приемного эвакуационного пункта в новой редакции.        (Приложение 1)</w:t>
      </w:r>
    </w:p>
    <w:p w:rsidR="00C37E0E" w:rsidRPr="00DE47FE" w:rsidRDefault="00C37E0E" w:rsidP="00C37E0E">
      <w:pPr>
        <w:spacing w:after="0" w:line="240" w:lineRule="auto"/>
        <w:ind w:firstLine="709"/>
        <w:jc w:val="both"/>
        <w:rPr>
          <w:rFonts w:ascii="Times New Roman" w:eastAsia="Calibri" w:hAnsi="Times New Roman"/>
          <w:sz w:val="16"/>
          <w:szCs w:val="16"/>
          <w:lang w:eastAsia="en-US"/>
        </w:rPr>
      </w:pPr>
      <w:r w:rsidRPr="00DE47FE">
        <w:rPr>
          <w:rFonts w:ascii="Times New Roman" w:eastAsia="Calibri" w:hAnsi="Times New Roman"/>
          <w:sz w:val="16"/>
          <w:szCs w:val="16"/>
          <w:lang w:eastAsia="en-US"/>
        </w:rPr>
        <w:t>2. Организовать практическое обучение личного состава приемного эвакопункта действиям по предназначению.</w:t>
      </w:r>
    </w:p>
    <w:p w:rsidR="00C37E0E" w:rsidRPr="00DE47FE" w:rsidRDefault="00C37E0E" w:rsidP="00C37E0E">
      <w:pPr>
        <w:spacing w:after="0" w:line="240" w:lineRule="auto"/>
        <w:ind w:firstLine="709"/>
        <w:jc w:val="both"/>
        <w:rPr>
          <w:rFonts w:ascii="Times New Roman" w:eastAsia="Calibri" w:hAnsi="Times New Roman"/>
          <w:sz w:val="16"/>
          <w:szCs w:val="16"/>
          <w:lang w:eastAsia="en-US"/>
        </w:rPr>
      </w:pPr>
      <w:r w:rsidRPr="00DE47FE">
        <w:rPr>
          <w:rFonts w:ascii="Times New Roman" w:eastAsia="Calibri" w:hAnsi="Times New Roman"/>
          <w:sz w:val="16"/>
          <w:szCs w:val="16"/>
          <w:lang w:eastAsia="en-US"/>
        </w:rPr>
        <w:t>3.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w:t>
      </w: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DE47FE">
        <w:rPr>
          <w:rFonts w:ascii="Times New Roman" w:hAnsi="Times New Roman"/>
          <w:sz w:val="16"/>
          <w:szCs w:val="16"/>
        </w:rPr>
        <w:t>Глава администрации муниципального образования «Казачье»</w:t>
      </w:r>
    </w:p>
    <w:p w:rsidR="00C37E0E" w:rsidRPr="00DE47FE" w:rsidRDefault="00C37E0E" w:rsidP="00C37E0E">
      <w:pPr>
        <w:spacing w:after="0" w:line="240" w:lineRule="auto"/>
        <w:rPr>
          <w:rFonts w:ascii="Times New Roman" w:hAnsi="Times New Roman"/>
          <w:sz w:val="16"/>
          <w:szCs w:val="16"/>
        </w:rPr>
      </w:pPr>
      <w:r w:rsidRPr="00DE47FE">
        <w:rPr>
          <w:rFonts w:ascii="Times New Roman" w:hAnsi="Times New Roman"/>
          <w:sz w:val="16"/>
          <w:szCs w:val="16"/>
        </w:rPr>
        <w:t>Т.С. Пушкарева</w:t>
      </w:r>
    </w:p>
    <w:p w:rsidR="00C37E0E" w:rsidRPr="00DE47FE" w:rsidRDefault="00C37E0E" w:rsidP="00C37E0E">
      <w:pPr>
        <w:spacing w:after="0" w:line="240" w:lineRule="auto"/>
        <w:rPr>
          <w:rFonts w:ascii="Times New Roman" w:hAnsi="Times New Roman"/>
          <w:sz w:val="16"/>
          <w:szCs w:val="16"/>
        </w:rPr>
      </w:pP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Приложение 1</w:t>
      </w: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к постановлению МО Казачье</w:t>
      </w:r>
    </w:p>
    <w:p w:rsidR="00C37E0E" w:rsidRPr="00DE47FE" w:rsidRDefault="00C37E0E" w:rsidP="00C37E0E">
      <w:pPr>
        <w:jc w:val="right"/>
        <w:rPr>
          <w:rFonts w:ascii="Times New Roman" w:hAnsi="Times New Roman"/>
          <w:sz w:val="16"/>
          <w:szCs w:val="16"/>
        </w:rPr>
      </w:pPr>
      <w:r w:rsidRPr="00DE47FE">
        <w:rPr>
          <w:rFonts w:ascii="Times New Roman" w:hAnsi="Times New Roman"/>
          <w:sz w:val="16"/>
          <w:szCs w:val="16"/>
        </w:rPr>
        <w:t>от 16.02.2023 № 16</w:t>
      </w:r>
    </w:p>
    <w:p w:rsidR="00C37E0E" w:rsidRPr="00DE47FE" w:rsidRDefault="00C37E0E" w:rsidP="00C37E0E">
      <w:pPr>
        <w:widowControl w:val="0"/>
        <w:spacing w:after="0" w:line="240" w:lineRule="auto"/>
        <w:jc w:val="center"/>
        <w:rPr>
          <w:rFonts w:ascii="Times New Roman" w:hAnsi="Times New Roman"/>
          <w:b/>
          <w:snapToGrid w:val="0"/>
          <w:sz w:val="16"/>
          <w:szCs w:val="16"/>
        </w:rPr>
      </w:pPr>
      <w:r w:rsidRPr="00DE47FE">
        <w:rPr>
          <w:rFonts w:ascii="Times New Roman" w:hAnsi="Times New Roman"/>
          <w:b/>
          <w:snapToGrid w:val="0"/>
          <w:sz w:val="16"/>
          <w:szCs w:val="16"/>
        </w:rPr>
        <w:t>Состав приемного эвакуационного пункта (ПЭП) МО «Казачье»</w:t>
      </w:r>
    </w:p>
    <w:p w:rsidR="00C37E0E" w:rsidRPr="00DE47FE" w:rsidRDefault="00C37E0E" w:rsidP="00C37E0E">
      <w:pPr>
        <w:spacing w:after="0" w:line="240" w:lineRule="auto"/>
        <w:ind w:firstLine="709"/>
        <w:rPr>
          <w:rFonts w:ascii="Times New Roman" w:eastAsia="Calibri" w:hAnsi="Times New Roman"/>
          <w:sz w:val="16"/>
          <w:szCs w:val="16"/>
          <w:lang w:eastAsia="en-US"/>
        </w:rPr>
      </w:pPr>
    </w:p>
    <w:p w:rsidR="00167506" w:rsidRDefault="00167506" w:rsidP="00C37E0E">
      <w:pPr>
        <w:spacing w:after="0" w:line="240" w:lineRule="auto"/>
        <w:jc w:val="center"/>
        <w:rPr>
          <w:rFonts w:ascii="Times New Roman" w:eastAsia="Calibri" w:hAnsi="Times New Roman"/>
          <w:bCs/>
          <w:sz w:val="16"/>
          <w:szCs w:val="16"/>
          <w:lang w:eastAsia="en-US"/>
        </w:rPr>
        <w:sectPr w:rsidR="00167506" w:rsidSect="00E11CA2">
          <w:type w:val="continuous"/>
          <w:pgSz w:w="11906" w:h="16838"/>
          <w:pgMar w:top="1134" w:right="850" w:bottom="1134" w:left="1701" w:header="708" w:footer="708" w:gutter="0"/>
          <w:cols w:num="2" w:space="708"/>
          <w:docGrid w:linePitch="360"/>
        </w:sectPr>
      </w:pP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8"/>
      </w:tblGrid>
      <w:tr w:rsidR="00C37E0E" w:rsidRPr="00DE47FE" w:rsidTr="00C37E0E">
        <w:trPr>
          <w:cantSplit/>
        </w:trPr>
        <w:tc>
          <w:tcPr>
            <w:tcW w:w="651" w:type="dxa"/>
            <w:vMerge w:val="restart"/>
            <w:vAlign w:val="center"/>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w:t>
            </w:r>
          </w:p>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п/п</w:t>
            </w:r>
          </w:p>
        </w:tc>
        <w:tc>
          <w:tcPr>
            <w:tcW w:w="2173" w:type="dxa"/>
            <w:vMerge w:val="restart"/>
            <w:vAlign w:val="center"/>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Фамилия, имя,</w:t>
            </w:r>
          </w:p>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отчество</w:t>
            </w:r>
          </w:p>
        </w:tc>
        <w:tc>
          <w:tcPr>
            <w:tcW w:w="2437" w:type="dxa"/>
            <w:vMerge w:val="restart"/>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 xml:space="preserve">Занимаемая </w:t>
            </w:r>
          </w:p>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должность в составе</w:t>
            </w:r>
          </w:p>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ПЭП</w:t>
            </w:r>
          </w:p>
        </w:tc>
        <w:tc>
          <w:tcPr>
            <w:tcW w:w="2341" w:type="dxa"/>
            <w:vMerge w:val="restart"/>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 xml:space="preserve">Занимаемая </w:t>
            </w:r>
          </w:p>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должность на основной работе</w:t>
            </w:r>
          </w:p>
        </w:tc>
        <w:tc>
          <w:tcPr>
            <w:tcW w:w="2534" w:type="dxa"/>
            <w:gridSpan w:val="2"/>
          </w:tcPr>
          <w:p w:rsidR="00C37E0E" w:rsidRPr="00DE47FE" w:rsidRDefault="00C37E0E" w:rsidP="00C37E0E">
            <w:pPr>
              <w:keepNext/>
              <w:keepLines/>
              <w:spacing w:after="0" w:line="240" w:lineRule="auto"/>
              <w:outlineLvl w:val="6"/>
              <w:rPr>
                <w:rFonts w:ascii="Times New Roman" w:eastAsiaTheme="majorEastAsia" w:hAnsi="Times New Roman"/>
                <w:bCs/>
                <w:i/>
                <w:iCs/>
                <w:color w:val="404040" w:themeColor="text1" w:themeTint="BF"/>
                <w:sz w:val="16"/>
                <w:szCs w:val="16"/>
              </w:rPr>
            </w:pPr>
            <w:proofErr w:type="gramStart"/>
            <w:r w:rsidRPr="00DE47FE">
              <w:rPr>
                <w:rFonts w:ascii="Times New Roman" w:eastAsiaTheme="majorEastAsia" w:hAnsi="Times New Roman"/>
                <w:bCs/>
                <w:i/>
                <w:iCs/>
                <w:color w:val="404040" w:themeColor="text1" w:themeTint="BF"/>
                <w:sz w:val="16"/>
                <w:szCs w:val="16"/>
              </w:rPr>
              <w:t>Т  е</w:t>
            </w:r>
            <w:proofErr w:type="gramEnd"/>
            <w:r w:rsidRPr="00DE47FE">
              <w:rPr>
                <w:rFonts w:ascii="Times New Roman" w:eastAsiaTheme="majorEastAsia" w:hAnsi="Times New Roman"/>
                <w:bCs/>
                <w:i/>
                <w:iCs/>
                <w:color w:val="404040" w:themeColor="text1" w:themeTint="BF"/>
                <w:sz w:val="16"/>
                <w:szCs w:val="16"/>
              </w:rPr>
              <w:t xml:space="preserve">  л  е  ф  о  н  ы</w:t>
            </w:r>
          </w:p>
        </w:tc>
      </w:tr>
      <w:tr w:rsidR="00C37E0E" w:rsidRPr="00DE47FE" w:rsidTr="00C37E0E">
        <w:trPr>
          <w:cantSplit/>
        </w:trPr>
        <w:tc>
          <w:tcPr>
            <w:tcW w:w="651" w:type="dxa"/>
            <w:vMerge/>
          </w:tcPr>
          <w:p w:rsidR="00C37E0E" w:rsidRPr="00DE47FE" w:rsidRDefault="00C37E0E" w:rsidP="00C37E0E">
            <w:pPr>
              <w:spacing w:after="0" w:line="240" w:lineRule="auto"/>
              <w:jc w:val="center"/>
              <w:rPr>
                <w:rFonts w:ascii="Times New Roman" w:eastAsia="Calibri" w:hAnsi="Times New Roman"/>
                <w:bCs/>
                <w:sz w:val="16"/>
                <w:szCs w:val="16"/>
                <w:lang w:eastAsia="en-US"/>
              </w:rPr>
            </w:pPr>
          </w:p>
        </w:tc>
        <w:tc>
          <w:tcPr>
            <w:tcW w:w="2173" w:type="dxa"/>
            <w:vMerge/>
          </w:tcPr>
          <w:p w:rsidR="00C37E0E" w:rsidRPr="00DE47FE" w:rsidRDefault="00C37E0E" w:rsidP="00C37E0E">
            <w:pPr>
              <w:spacing w:after="0" w:line="240" w:lineRule="auto"/>
              <w:jc w:val="center"/>
              <w:rPr>
                <w:rFonts w:ascii="Times New Roman" w:eastAsia="Calibri" w:hAnsi="Times New Roman"/>
                <w:bCs/>
                <w:sz w:val="16"/>
                <w:szCs w:val="16"/>
                <w:lang w:eastAsia="en-US"/>
              </w:rPr>
            </w:pPr>
          </w:p>
        </w:tc>
        <w:tc>
          <w:tcPr>
            <w:tcW w:w="2437" w:type="dxa"/>
            <w:vMerge/>
          </w:tcPr>
          <w:p w:rsidR="00C37E0E" w:rsidRPr="00DE47FE" w:rsidRDefault="00C37E0E" w:rsidP="00C37E0E">
            <w:pPr>
              <w:spacing w:after="0" w:line="240" w:lineRule="auto"/>
              <w:jc w:val="center"/>
              <w:rPr>
                <w:rFonts w:ascii="Times New Roman" w:eastAsia="Calibri" w:hAnsi="Times New Roman"/>
                <w:bCs/>
                <w:sz w:val="16"/>
                <w:szCs w:val="16"/>
                <w:lang w:eastAsia="en-US"/>
              </w:rPr>
            </w:pPr>
          </w:p>
        </w:tc>
        <w:tc>
          <w:tcPr>
            <w:tcW w:w="2341" w:type="dxa"/>
            <w:vMerge/>
          </w:tcPr>
          <w:p w:rsidR="00C37E0E" w:rsidRPr="00DE47FE" w:rsidRDefault="00C37E0E" w:rsidP="00C37E0E">
            <w:pPr>
              <w:spacing w:after="0" w:line="240" w:lineRule="auto"/>
              <w:jc w:val="center"/>
              <w:rPr>
                <w:rFonts w:ascii="Times New Roman" w:eastAsia="Calibri" w:hAnsi="Times New Roman"/>
                <w:bCs/>
                <w:sz w:val="16"/>
                <w:szCs w:val="16"/>
                <w:lang w:eastAsia="en-US"/>
              </w:rPr>
            </w:pPr>
          </w:p>
        </w:tc>
        <w:tc>
          <w:tcPr>
            <w:tcW w:w="1266" w:type="dxa"/>
          </w:tcPr>
          <w:p w:rsidR="00C37E0E" w:rsidRPr="00DE47FE" w:rsidRDefault="00C37E0E" w:rsidP="00C37E0E">
            <w:pPr>
              <w:spacing w:after="0" w:line="240" w:lineRule="auto"/>
              <w:ind w:left="-165"/>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 xml:space="preserve">  </w:t>
            </w:r>
            <w:proofErr w:type="spellStart"/>
            <w:r w:rsidRPr="00DE47FE">
              <w:rPr>
                <w:rFonts w:ascii="Times New Roman" w:eastAsia="Calibri" w:hAnsi="Times New Roman"/>
                <w:bCs/>
                <w:sz w:val="16"/>
                <w:szCs w:val="16"/>
                <w:lang w:eastAsia="en-US"/>
              </w:rPr>
              <w:t>служебн</w:t>
            </w:r>
            <w:proofErr w:type="spellEnd"/>
            <w:r w:rsidRPr="00DE47FE">
              <w:rPr>
                <w:rFonts w:ascii="Times New Roman" w:eastAsia="Calibri" w:hAnsi="Times New Roman"/>
                <w:bCs/>
                <w:sz w:val="16"/>
                <w:szCs w:val="16"/>
                <w:lang w:eastAsia="en-US"/>
              </w:rPr>
              <w:t>.</w:t>
            </w:r>
          </w:p>
        </w:tc>
        <w:tc>
          <w:tcPr>
            <w:tcW w:w="1266"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proofErr w:type="spellStart"/>
            <w:r w:rsidRPr="00DE47FE">
              <w:rPr>
                <w:rFonts w:ascii="Times New Roman" w:eastAsia="Calibri" w:hAnsi="Times New Roman"/>
                <w:bCs/>
                <w:sz w:val="16"/>
                <w:szCs w:val="16"/>
                <w:lang w:eastAsia="en-US"/>
              </w:rPr>
              <w:t>домашн</w:t>
            </w:r>
            <w:proofErr w:type="spellEnd"/>
            <w:r w:rsidRPr="00DE47FE">
              <w:rPr>
                <w:rFonts w:ascii="Times New Roman" w:eastAsia="Calibri" w:hAnsi="Times New Roman"/>
                <w:bCs/>
                <w:sz w:val="16"/>
                <w:szCs w:val="16"/>
                <w:lang w:eastAsia="en-US"/>
              </w:rPr>
              <w:t>.</w:t>
            </w:r>
          </w:p>
        </w:tc>
      </w:tr>
      <w:tr w:rsidR="00C37E0E" w:rsidRPr="00DE47FE" w:rsidTr="00C37E0E">
        <w:tc>
          <w:tcPr>
            <w:tcW w:w="651"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1</w:t>
            </w:r>
          </w:p>
        </w:tc>
        <w:tc>
          <w:tcPr>
            <w:tcW w:w="2173"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2</w:t>
            </w:r>
          </w:p>
        </w:tc>
        <w:tc>
          <w:tcPr>
            <w:tcW w:w="2437"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3</w:t>
            </w:r>
          </w:p>
        </w:tc>
        <w:tc>
          <w:tcPr>
            <w:tcW w:w="2341"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4</w:t>
            </w:r>
          </w:p>
        </w:tc>
        <w:tc>
          <w:tcPr>
            <w:tcW w:w="1266" w:type="dxa"/>
          </w:tcPr>
          <w:p w:rsidR="00C37E0E" w:rsidRPr="00DE47FE" w:rsidRDefault="00C37E0E" w:rsidP="00C37E0E">
            <w:pPr>
              <w:spacing w:after="0" w:line="240" w:lineRule="auto"/>
              <w:ind w:left="-165"/>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5</w:t>
            </w:r>
          </w:p>
        </w:tc>
        <w:tc>
          <w:tcPr>
            <w:tcW w:w="1266"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6</w:t>
            </w:r>
          </w:p>
        </w:tc>
      </w:tr>
    </w:tbl>
    <w:p w:rsidR="00C37E0E" w:rsidRPr="00DE47FE" w:rsidRDefault="00C37E0E" w:rsidP="00C37E0E">
      <w:pPr>
        <w:widowControl w:val="0"/>
        <w:spacing w:after="0" w:line="240" w:lineRule="auto"/>
        <w:rPr>
          <w:rFonts w:ascii="Times New Roman" w:hAnsi="Times New Roman"/>
          <w:bCs/>
          <w:snapToGrid w:val="0"/>
          <w:sz w:val="16"/>
          <w:szCs w:val="16"/>
        </w:rPr>
      </w:pPr>
      <w:r w:rsidRPr="00DE47FE">
        <w:rPr>
          <w:rFonts w:ascii="Times New Roman" w:hAnsi="Times New Roman"/>
          <w:bCs/>
          <w:snapToGrid w:val="0"/>
          <w:sz w:val="16"/>
          <w:szCs w:val="16"/>
        </w:rPr>
        <w:t>1. Группа руководства ПЭП</w:t>
      </w:r>
    </w:p>
    <w:tbl>
      <w:tblPr>
        <w:tblW w:w="10134"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6"/>
      </w:tblGrid>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Бормотова Т.С.</w:t>
            </w:r>
          </w:p>
        </w:tc>
        <w:tc>
          <w:tcPr>
            <w:tcW w:w="2437"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Начальник ПЭП</w:t>
            </w:r>
          </w:p>
        </w:tc>
        <w:tc>
          <w:tcPr>
            <w:tcW w:w="234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Зам. главы администрации </w:t>
            </w:r>
          </w:p>
        </w:tc>
        <w:tc>
          <w:tcPr>
            <w:tcW w:w="1266" w:type="dxa"/>
          </w:tcPr>
          <w:p w:rsidR="00C37E0E" w:rsidRPr="00DE47FE" w:rsidRDefault="00C37E0E" w:rsidP="00C37E0E">
            <w:pPr>
              <w:spacing w:after="0" w:line="240" w:lineRule="auto"/>
              <w:ind w:left="125" w:hanging="290"/>
              <w:rPr>
                <w:rFonts w:ascii="Times New Roman" w:eastAsia="Calibri" w:hAnsi="Times New Roman"/>
                <w:sz w:val="16"/>
                <w:szCs w:val="16"/>
                <w:lang w:eastAsia="en-US"/>
              </w:rPr>
            </w:pPr>
          </w:p>
        </w:tc>
        <w:tc>
          <w:tcPr>
            <w:tcW w:w="1266"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89246092527</w:t>
            </w:r>
          </w:p>
        </w:tc>
      </w:tr>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2.</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Потапова Т.Н.</w:t>
            </w:r>
          </w:p>
        </w:tc>
        <w:tc>
          <w:tcPr>
            <w:tcW w:w="2437"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Зам. начальника ПЭП</w:t>
            </w:r>
          </w:p>
        </w:tc>
        <w:tc>
          <w:tcPr>
            <w:tcW w:w="234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Зам. директора по АХЧ</w:t>
            </w:r>
          </w:p>
        </w:tc>
        <w:tc>
          <w:tcPr>
            <w:tcW w:w="1266"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66"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89500965510</w:t>
            </w:r>
          </w:p>
        </w:tc>
      </w:tr>
    </w:tbl>
    <w:p w:rsidR="00C37E0E" w:rsidRPr="00DE47FE" w:rsidRDefault="00C37E0E" w:rsidP="00C37E0E">
      <w:pPr>
        <w:widowControl w:val="0"/>
        <w:spacing w:after="0" w:line="240" w:lineRule="auto"/>
        <w:rPr>
          <w:rFonts w:ascii="Times New Roman" w:hAnsi="Times New Roman"/>
          <w:bCs/>
          <w:snapToGrid w:val="0"/>
          <w:sz w:val="16"/>
          <w:szCs w:val="16"/>
        </w:rPr>
      </w:pPr>
      <w:r w:rsidRPr="00DE47FE">
        <w:rPr>
          <w:rFonts w:ascii="Times New Roman" w:hAnsi="Times New Roman"/>
          <w:bCs/>
          <w:snapToGrid w:val="0"/>
          <w:sz w:val="16"/>
          <w:szCs w:val="16"/>
        </w:rPr>
        <w:t xml:space="preserve">2.  Группа встречи, приема и размещения </w:t>
      </w:r>
      <w:proofErr w:type="spellStart"/>
      <w:r w:rsidRPr="00DE47FE">
        <w:rPr>
          <w:rFonts w:ascii="Times New Roman" w:hAnsi="Times New Roman"/>
          <w:bCs/>
          <w:snapToGrid w:val="0"/>
          <w:sz w:val="16"/>
          <w:szCs w:val="16"/>
        </w:rPr>
        <w:t>эваконаселения</w:t>
      </w:r>
      <w:proofErr w:type="spellEnd"/>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6"/>
      </w:tblGrid>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Тураева Н.Г.</w:t>
            </w:r>
          </w:p>
        </w:tc>
        <w:tc>
          <w:tcPr>
            <w:tcW w:w="2437"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Старший группы</w:t>
            </w:r>
          </w:p>
        </w:tc>
        <w:tc>
          <w:tcPr>
            <w:tcW w:w="234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Главный бухгалтер</w:t>
            </w:r>
          </w:p>
        </w:tc>
        <w:tc>
          <w:tcPr>
            <w:tcW w:w="1266"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66"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89501302973</w:t>
            </w:r>
          </w:p>
        </w:tc>
      </w:tr>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2.</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Кузнецова Н.В.</w:t>
            </w:r>
          </w:p>
        </w:tc>
        <w:tc>
          <w:tcPr>
            <w:tcW w:w="2437"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Член группы</w:t>
            </w:r>
          </w:p>
        </w:tc>
        <w:tc>
          <w:tcPr>
            <w:tcW w:w="234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специалист</w:t>
            </w:r>
          </w:p>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по соц. работе</w:t>
            </w:r>
          </w:p>
        </w:tc>
        <w:tc>
          <w:tcPr>
            <w:tcW w:w="1266"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66"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89041593946</w:t>
            </w:r>
          </w:p>
        </w:tc>
      </w:tr>
    </w:tbl>
    <w:p w:rsidR="00C37E0E" w:rsidRPr="00DE47FE" w:rsidRDefault="00C37E0E" w:rsidP="00C37E0E">
      <w:pPr>
        <w:widowControl w:val="0"/>
        <w:spacing w:after="0" w:line="240" w:lineRule="auto"/>
        <w:rPr>
          <w:rFonts w:ascii="Times New Roman" w:hAnsi="Times New Roman"/>
          <w:bCs/>
          <w:snapToGrid w:val="0"/>
          <w:sz w:val="16"/>
          <w:szCs w:val="16"/>
        </w:rPr>
      </w:pPr>
      <w:r w:rsidRPr="00DE47FE">
        <w:rPr>
          <w:rFonts w:ascii="Times New Roman" w:hAnsi="Times New Roman"/>
          <w:bCs/>
          <w:snapToGrid w:val="0"/>
          <w:sz w:val="16"/>
          <w:szCs w:val="16"/>
        </w:rPr>
        <w:t xml:space="preserve">3. Группа отправки и сопровождения </w:t>
      </w:r>
      <w:proofErr w:type="spellStart"/>
      <w:r w:rsidRPr="00DE47FE">
        <w:rPr>
          <w:rFonts w:ascii="Times New Roman" w:hAnsi="Times New Roman"/>
          <w:bCs/>
          <w:snapToGrid w:val="0"/>
          <w:sz w:val="16"/>
          <w:szCs w:val="16"/>
        </w:rPr>
        <w:t>эваконаселения</w:t>
      </w:r>
      <w:proofErr w:type="spellEnd"/>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37"/>
        <w:gridCol w:w="2341"/>
        <w:gridCol w:w="1266"/>
        <w:gridCol w:w="1266"/>
      </w:tblGrid>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proofErr w:type="spellStart"/>
            <w:r w:rsidRPr="00DE47FE">
              <w:rPr>
                <w:rFonts w:ascii="Times New Roman" w:eastAsia="Calibri" w:hAnsi="Times New Roman"/>
                <w:sz w:val="16"/>
                <w:szCs w:val="16"/>
                <w:lang w:eastAsia="en-US"/>
              </w:rPr>
              <w:t>Рофф</w:t>
            </w:r>
            <w:proofErr w:type="spellEnd"/>
            <w:r w:rsidRPr="00DE47FE">
              <w:rPr>
                <w:rFonts w:ascii="Times New Roman" w:eastAsia="Calibri" w:hAnsi="Times New Roman"/>
                <w:sz w:val="16"/>
                <w:szCs w:val="16"/>
                <w:lang w:eastAsia="en-US"/>
              </w:rPr>
              <w:t xml:space="preserve"> Г.В.</w:t>
            </w:r>
          </w:p>
        </w:tc>
        <w:tc>
          <w:tcPr>
            <w:tcW w:w="2437"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Старший группы</w:t>
            </w:r>
          </w:p>
        </w:tc>
        <w:tc>
          <w:tcPr>
            <w:tcW w:w="234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Специалист по имуществу и земле</w:t>
            </w:r>
          </w:p>
        </w:tc>
        <w:tc>
          <w:tcPr>
            <w:tcW w:w="1266"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66"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89041593136</w:t>
            </w:r>
          </w:p>
        </w:tc>
      </w:tr>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2.</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Федореева И.И.</w:t>
            </w:r>
          </w:p>
        </w:tc>
        <w:tc>
          <w:tcPr>
            <w:tcW w:w="2437"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Член группы</w:t>
            </w:r>
          </w:p>
        </w:tc>
        <w:tc>
          <w:tcPr>
            <w:tcW w:w="234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библиотекарь СКЦ Благовест</w:t>
            </w:r>
          </w:p>
        </w:tc>
        <w:tc>
          <w:tcPr>
            <w:tcW w:w="1266"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66"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89246337349</w:t>
            </w:r>
          </w:p>
        </w:tc>
      </w:tr>
    </w:tbl>
    <w:p w:rsidR="00C37E0E" w:rsidRPr="00DE47FE" w:rsidRDefault="00C37E0E" w:rsidP="00C37E0E">
      <w:pPr>
        <w:widowControl w:val="0"/>
        <w:spacing w:after="0" w:line="240" w:lineRule="auto"/>
        <w:rPr>
          <w:rFonts w:ascii="Times New Roman" w:hAnsi="Times New Roman"/>
          <w:bCs/>
          <w:snapToGrid w:val="0"/>
          <w:sz w:val="16"/>
          <w:szCs w:val="16"/>
        </w:rPr>
      </w:pPr>
      <w:r w:rsidRPr="00DE47FE">
        <w:rPr>
          <w:rFonts w:ascii="Times New Roman" w:hAnsi="Times New Roman"/>
          <w:bCs/>
          <w:snapToGrid w:val="0"/>
          <w:sz w:val="16"/>
          <w:szCs w:val="16"/>
        </w:rPr>
        <w:t xml:space="preserve">4. Группа учета </w:t>
      </w:r>
      <w:proofErr w:type="spellStart"/>
      <w:r w:rsidRPr="00DE47FE">
        <w:rPr>
          <w:rFonts w:ascii="Times New Roman" w:hAnsi="Times New Roman"/>
          <w:bCs/>
          <w:snapToGrid w:val="0"/>
          <w:sz w:val="16"/>
          <w:szCs w:val="16"/>
        </w:rPr>
        <w:t>эваконаселения</w:t>
      </w:r>
      <w:proofErr w:type="spellEnd"/>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422"/>
        <w:gridCol w:w="2348"/>
        <w:gridCol w:w="1270"/>
        <w:gridCol w:w="1270"/>
      </w:tblGrid>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Ершова О.С.</w:t>
            </w:r>
          </w:p>
        </w:tc>
        <w:tc>
          <w:tcPr>
            <w:tcW w:w="2422"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Старший группы</w:t>
            </w:r>
          </w:p>
        </w:tc>
        <w:tc>
          <w:tcPr>
            <w:tcW w:w="2348"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Финансист </w:t>
            </w:r>
          </w:p>
        </w:tc>
        <w:tc>
          <w:tcPr>
            <w:tcW w:w="1270"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70"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89501448389</w:t>
            </w:r>
          </w:p>
        </w:tc>
      </w:tr>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2.</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Михеева Е.А.</w:t>
            </w:r>
          </w:p>
        </w:tc>
        <w:tc>
          <w:tcPr>
            <w:tcW w:w="2422"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Член группы</w:t>
            </w:r>
          </w:p>
        </w:tc>
        <w:tc>
          <w:tcPr>
            <w:tcW w:w="2348"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Худ. руководитель СКЦ Благовест</w:t>
            </w:r>
          </w:p>
        </w:tc>
        <w:tc>
          <w:tcPr>
            <w:tcW w:w="1270"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70"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89041228653</w:t>
            </w:r>
          </w:p>
        </w:tc>
      </w:tr>
      <w:tr w:rsidR="00C37E0E" w:rsidRPr="00DE47FE" w:rsidTr="00C37E0E">
        <w:tc>
          <w:tcPr>
            <w:tcW w:w="651"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3.</w:t>
            </w:r>
          </w:p>
        </w:tc>
        <w:tc>
          <w:tcPr>
            <w:tcW w:w="217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Донская О.С.</w:t>
            </w:r>
          </w:p>
        </w:tc>
        <w:tc>
          <w:tcPr>
            <w:tcW w:w="2422"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Член группы</w:t>
            </w:r>
          </w:p>
        </w:tc>
        <w:tc>
          <w:tcPr>
            <w:tcW w:w="2348"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Модельер СКЦ Благовест</w:t>
            </w:r>
          </w:p>
        </w:tc>
        <w:tc>
          <w:tcPr>
            <w:tcW w:w="1270" w:type="dxa"/>
          </w:tcPr>
          <w:p w:rsidR="00C37E0E" w:rsidRPr="00DE47FE" w:rsidRDefault="00C37E0E" w:rsidP="00C37E0E">
            <w:pPr>
              <w:spacing w:after="0" w:line="240" w:lineRule="auto"/>
              <w:ind w:left="-165"/>
              <w:rPr>
                <w:rFonts w:ascii="Times New Roman" w:eastAsia="Calibri" w:hAnsi="Times New Roman"/>
                <w:sz w:val="16"/>
                <w:szCs w:val="16"/>
                <w:lang w:eastAsia="en-US"/>
              </w:rPr>
            </w:pPr>
          </w:p>
        </w:tc>
        <w:tc>
          <w:tcPr>
            <w:tcW w:w="1270"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89041411156</w:t>
            </w:r>
          </w:p>
        </w:tc>
      </w:tr>
    </w:tbl>
    <w:p w:rsidR="00167506" w:rsidRDefault="00167506" w:rsidP="00C37E0E">
      <w:pPr>
        <w:widowControl w:val="0"/>
        <w:spacing w:after="0" w:line="240" w:lineRule="auto"/>
        <w:rPr>
          <w:rFonts w:ascii="Times New Roman" w:hAnsi="Times New Roman"/>
          <w:bCs/>
          <w:snapToGrid w:val="0"/>
          <w:sz w:val="16"/>
          <w:szCs w:val="16"/>
        </w:rPr>
        <w:sectPr w:rsidR="00167506" w:rsidSect="00167506">
          <w:type w:val="continuous"/>
          <w:pgSz w:w="11906" w:h="16838"/>
          <w:pgMar w:top="1134" w:right="850" w:bottom="1134" w:left="1701" w:header="708" w:footer="708" w:gutter="0"/>
          <w:cols w:space="708"/>
          <w:docGrid w:linePitch="360"/>
        </w:sectPr>
      </w:pPr>
    </w:p>
    <w:p w:rsidR="00C37E0E" w:rsidRPr="00DE47FE" w:rsidRDefault="00C37E0E" w:rsidP="00C37E0E">
      <w:pPr>
        <w:widowControl w:val="0"/>
        <w:spacing w:after="0" w:line="240" w:lineRule="auto"/>
        <w:rPr>
          <w:rFonts w:ascii="Times New Roman" w:hAnsi="Times New Roman"/>
          <w:bCs/>
          <w:snapToGrid w:val="0"/>
          <w:sz w:val="16"/>
          <w:szCs w:val="16"/>
        </w:rPr>
      </w:pPr>
      <w:r w:rsidRPr="00DE47FE">
        <w:rPr>
          <w:rFonts w:ascii="Times New Roman" w:hAnsi="Times New Roman"/>
          <w:bCs/>
          <w:snapToGrid w:val="0"/>
          <w:sz w:val="16"/>
          <w:szCs w:val="16"/>
        </w:rPr>
        <w:t xml:space="preserve">5. Группы охраны общественного порядка     </w:t>
      </w:r>
    </w:p>
    <w:tbl>
      <w:tblPr>
        <w:tblW w:w="10133" w:type="dxa"/>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C37E0E" w:rsidRPr="00DE47FE" w:rsidTr="00C37E0E">
        <w:tc>
          <w:tcPr>
            <w:tcW w:w="651"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jc w:val="center"/>
              <w:rPr>
                <w:rFonts w:ascii="Times New Roman" w:eastAsia="Calibri" w:hAnsi="Times New Roman"/>
                <w:sz w:val="16"/>
                <w:szCs w:val="16"/>
                <w:lang w:eastAsia="en-US"/>
              </w:rPr>
            </w:pPr>
            <w:proofErr w:type="spellStart"/>
            <w:r w:rsidRPr="00DE47FE">
              <w:rPr>
                <w:rFonts w:ascii="Times New Roman" w:eastAsia="Calibri" w:hAnsi="Times New Roman"/>
                <w:sz w:val="16"/>
                <w:szCs w:val="16"/>
                <w:lang w:eastAsia="en-US"/>
              </w:rPr>
              <w:t>Подругин</w:t>
            </w:r>
            <w:proofErr w:type="spellEnd"/>
            <w:r w:rsidRPr="00DE47FE">
              <w:rPr>
                <w:rFonts w:ascii="Times New Roman" w:eastAsia="Calibri" w:hAnsi="Times New Roman"/>
                <w:sz w:val="16"/>
                <w:szCs w:val="16"/>
                <w:lang w:eastAsia="en-US"/>
              </w:rPr>
              <w:t xml:space="preserve"> С.Ю.</w:t>
            </w:r>
          </w:p>
        </w:tc>
        <w:tc>
          <w:tcPr>
            <w:tcW w:w="256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Старший группы</w:t>
            </w:r>
          </w:p>
        </w:tc>
        <w:tc>
          <w:tcPr>
            <w:tcW w:w="2280"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МВД России «Боханский»</w:t>
            </w:r>
          </w:p>
        </w:tc>
        <w:tc>
          <w:tcPr>
            <w:tcW w:w="1233" w:type="dxa"/>
          </w:tcPr>
          <w:p w:rsidR="00C37E0E" w:rsidRPr="00DE47FE" w:rsidRDefault="00C37E0E" w:rsidP="00C37E0E">
            <w:pPr>
              <w:spacing w:after="0" w:line="240" w:lineRule="auto"/>
              <w:ind w:left="-165"/>
              <w:jc w:val="center"/>
              <w:rPr>
                <w:rFonts w:ascii="Times New Roman" w:eastAsia="Calibri" w:hAnsi="Times New Roman"/>
                <w:sz w:val="16"/>
                <w:szCs w:val="16"/>
                <w:lang w:eastAsia="en-US"/>
              </w:rPr>
            </w:pPr>
          </w:p>
        </w:tc>
        <w:tc>
          <w:tcPr>
            <w:tcW w:w="123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89647309744</w:t>
            </w:r>
          </w:p>
        </w:tc>
      </w:tr>
    </w:tbl>
    <w:p w:rsidR="00C37E0E" w:rsidRPr="00DE47FE" w:rsidRDefault="00C37E0E" w:rsidP="00C37E0E">
      <w:pPr>
        <w:spacing w:after="0" w:line="240" w:lineRule="auto"/>
        <w:rPr>
          <w:rFonts w:ascii="Times New Roman" w:eastAsia="Calibri" w:hAnsi="Times New Roman"/>
          <w:bCs/>
          <w:sz w:val="16"/>
          <w:szCs w:val="16"/>
          <w:lang w:eastAsia="en-US"/>
        </w:rPr>
      </w:pPr>
    </w:p>
    <w:p w:rsidR="00C37E0E" w:rsidRPr="00DE47FE" w:rsidRDefault="00C37E0E" w:rsidP="00C37E0E">
      <w:pPr>
        <w:spacing w:after="0" w:line="240" w:lineRule="auto"/>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6. Медицинский пункт</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C37E0E" w:rsidRPr="00DE47FE" w:rsidTr="00C37E0E">
        <w:tc>
          <w:tcPr>
            <w:tcW w:w="651"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Донская И.В.</w:t>
            </w:r>
          </w:p>
        </w:tc>
        <w:tc>
          <w:tcPr>
            <w:tcW w:w="256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Начальник медпункта </w:t>
            </w:r>
          </w:p>
        </w:tc>
        <w:tc>
          <w:tcPr>
            <w:tcW w:w="2280"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Казачинская СУБ глав. врач</w:t>
            </w:r>
          </w:p>
        </w:tc>
        <w:tc>
          <w:tcPr>
            <w:tcW w:w="1233" w:type="dxa"/>
          </w:tcPr>
          <w:p w:rsidR="00C37E0E" w:rsidRPr="00DE47FE" w:rsidRDefault="00C37E0E" w:rsidP="00C37E0E">
            <w:pPr>
              <w:spacing w:after="0" w:line="240" w:lineRule="auto"/>
              <w:ind w:left="-165"/>
              <w:jc w:val="center"/>
              <w:rPr>
                <w:rFonts w:ascii="Times New Roman" w:eastAsia="Calibri" w:hAnsi="Times New Roman"/>
                <w:sz w:val="16"/>
                <w:szCs w:val="16"/>
                <w:lang w:eastAsia="en-US"/>
              </w:rPr>
            </w:pPr>
          </w:p>
        </w:tc>
        <w:tc>
          <w:tcPr>
            <w:tcW w:w="123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89025494071</w:t>
            </w:r>
          </w:p>
        </w:tc>
      </w:tr>
    </w:tbl>
    <w:p w:rsidR="00C37E0E" w:rsidRPr="00DE47FE" w:rsidRDefault="00C37E0E" w:rsidP="00C37E0E">
      <w:pPr>
        <w:spacing w:after="0" w:line="240" w:lineRule="auto"/>
        <w:rPr>
          <w:rFonts w:ascii="Times New Roman" w:eastAsia="Calibri" w:hAnsi="Times New Roman"/>
          <w:bCs/>
          <w:sz w:val="16"/>
          <w:szCs w:val="16"/>
          <w:lang w:eastAsia="en-US"/>
        </w:rPr>
      </w:pPr>
    </w:p>
    <w:p w:rsidR="00C37E0E" w:rsidRPr="00DE47FE" w:rsidRDefault="00C37E0E" w:rsidP="00C37E0E">
      <w:pPr>
        <w:spacing w:after="0" w:line="240" w:lineRule="auto"/>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7. Комната матери и ребенка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C37E0E" w:rsidRPr="00DE47FE" w:rsidTr="00C37E0E">
        <w:tc>
          <w:tcPr>
            <w:tcW w:w="651"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Шестакова Л.А.</w:t>
            </w:r>
          </w:p>
        </w:tc>
        <w:tc>
          <w:tcPr>
            <w:tcW w:w="256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Дежурный по комнате </w:t>
            </w:r>
          </w:p>
        </w:tc>
        <w:tc>
          <w:tcPr>
            <w:tcW w:w="2280"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Специалист администрации</w:t>
            </w:r>
          </w:p>
        </w:tc>
        <w:tc>
          <w:tcPr>
            <w:tcW w:w="1233" w:type="dxa"/>
          </w:tcPr>
          <w:p w:rsidR="00C37E0E" w:rsidRPr="00DE47FE" w:rsidRDefault="00C37E0E" w:rsidP="00C37E0E">
            <w:pPr>
              <w:spacing w:after="0" w:line="240" w:lineRule="auto"/>
              <w:ind w:left="-165"/>
              <w:jc w:val="center"/>
              <w:rPr>
                <w:rFonts w:ascii="Times New Roman" w:eastAsia="Calibri" w:hAnsi="Times New Roman"/>
                <w:sz w:val="16"/>
                <w:szCs w:val="16"/>
                <w:lang w:eastAsia="en-US"/>
              </w:rPr>
            </w:pPr>
          </w:p>
        </w:tc>
        <w:tc>
          <w:tcPr>
            <w:tcW w:w="123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89647391017</w:t>
            </w:r>
          </w:p>
        </w:tc>
      </w:tr>
      <w:tr w:rsidR="00C37E0E" w:rsidRPr="00DE47FE" w:rsidTr="00C37E0E">
        <w:tc>
          <w:tcPr>
            <w:tcW w:w="651" w:type="dxa"/>
          </w:tcPr>
          <w:p w:rsidR="00C37E0E" w:rsidRPr="00DE47FE" w:rsidRDefault="00C37E0E" w:rsidP="00C37E0E">
            <w:pPr>
              <w:spacing w:after="0" w:line="240" w:lineRule="auto"/>
              <w:jc w:val="center"/>
              <w:rPr>
                <w:rFonts w:ascii="Times New Roman" w:eastAsia="Calibri" w:hAnsi="Times New Roman"/>
                <w:b/>
                <w:sz w:val="16"/>
                <w:szCs w:val="16"/>
                <w:lang w:eastAsia="en-US"/>
              </w:rPr>
            </w:pPr>
            <w:r w:rsidRPr="00DE47FE">
              <w:rPr>
                <w:rFonts w:ascii="Times New Roman" w:eastAsia="Calibri" w:hAnsi="Times New Roman"/>
                <w:b/>
                <w:sz w:val="16"/>
                <w:szCs w:val="16"/>
                <w:lang w:eastAsia="en-US"/>
              </w:rPr>
              <w:t>2.</w:t>
            </w:r>
          </w:p>
        </w:tc>
        <w:tc>
          <w:tcPr>
            <w:tcW w:w="217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Иванов В.Н.</w:t>
            </w:r>
          </w:p>
        </w:tc>
        <w:tc>
          <w:tcPr>
            <w:tcW w:w="256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Помощник </w:t>
            </w:r>
          </w:p>
        </w:tc>
        <w:tc>
          <w:tcPr>
            <w:tcW w:w="2280"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Сторож администрации</w:t>
            </w:r>
          </w:p>
        </w:tc>
        <w:tc>
          <w:tcPr>
            <w:tcW w:w="1233" w:type="dxa"/>
          </w:tcPr>
          <w:p w:rsidR="00C37E0E" w:rsidRPr="00DE47FE" w:rsidRDefault="00C37E0E" w:rsidP="00C37E0E">
            <w:pPr>
              <w:spacing w:after="0" w:line="240" w:lineRule="auto"/>
              <w:ind w:left="-165"/>
              <w:jc w:val="center"/>
              <w:rPr>
                <w:rFonts w:ascii="Times New Roman" w:eastAsia="Calibri" w:hAnsi="Times New Roman"/>
                <w:b/>
                <w:sz w:val="16"/>
                <w:szCs w:val="16"/>
                <w:lang w:eastAsia="en-US"/>
              </w:rPr>
            </w:pPr>
          </w:p>
        </w:tc>
        <w:tc>
          <w:tcPr>
            <w:tcW w:w="1233" w:type="dxa"/>
          </w:tcPr>
          <w:p w:rsidR="00C37E0E" w:rsidRPr="00DE47FE" w:rsidRDefault="00C37E0E" w:rsidP="00C37E0E">
            <w:pPr>
              <w:spacing w:after="0" w:line="240" w:lineRule="auto"/>
              <w:jc w:val="center"/>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89246361227</w:t>
            </w:r>
          </w:p>
        </w:tc>
      </w:tr>
    </w:tbl>
    <w:p w:rsidR="00C37E0E" w:rsidRPr="00DE47FE" w:rsidRDefault="00C37E0E" w:rsidP="00C37E0E">
      <w:pPr>
        <w:spacing w:after="0" w:line="240" w:lineRule="auto"/>
        <w:ind w:firstLine="709"/>
        <w:rPr>
          <w:rFonts w:ascii="Times New Roman" w:eastAsia="Calibri" w:hAnsi="Times New Roman"/>
          <w:bCs/>
          <w:sz w:val="16"/>
          <w:szCs w:val="16"/>
          <w:lang w:eastAsia="en-US"/>
        </w:rPr>
      </w:pPr>
    </w:p>
    <w:p w:rsidR="00C37E0E" w:rsidRPr="00DE47FE" w:rsidRDefault="00C37E0E" w:rsidP="00C37E0E">
      <w:pPr>
        <w:spacing w:after="0" w:line="240" w:lineRule="auto"/>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8. Стол справок</w:t>
      </w:r>
    </w:p>
    <w:tbl>
      <w:tblPr>
        <w:tblW w:w="0" w:type="auto"/>
        <w:tblInd w:w="-21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C37E0E" w:rsidRPr="00DE47FE" w:rsidTr="00C37E0E">
        <w:tc>
          <w:tcPr>
            <w:tcW w:w="651" w:type="dxa"/>
            <w:tcBorders>
              <w:top w:val="double" w:sz="4" w:space="0" w:color="auto"/>
              <w:left w:val="double" w:sz="4" w:space="0" w:color="auto"/>
              <w:bottom w:val="double" w:sz="4" w:space="0" w:color="auto"/>
              <w:right w:val="double" w:sz="4" w:space="0" w:color="auto"/>
            </w:tcBorders>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Borders>
              <w:top w:val="double" w:sz="4" w:space="0" w:color="auto"/>
              <w:left w:val="double" w:sz="4" w:space="0" w:color="auto"/>
              <w:bottom w:val="double" w:sz="4" w:space="0" w:color="auto"/>
              <w:right w:val="double" w:sz="4" w:space="0" w:color="auto"/>
            </w:tcBorders>
          </w:tcPr>
          <w:p w:rsidR="00C37E0E" w:rsidRPr="00DE47FE" w:rsidRDefault="00C37E0E" w:rsidP="00C37E0E">
            <w:pPr>
              <w:spacing w:after="0" w:line="240" w:lineRule="auto"/>
              <w:jc w:val="center"/>
              <w:rPr>
                <w:rFonts w:ascii="Times New Roman" w:eastAsia="Calibri" w:hAnsi="Times New Roman"/>
                <w:sz w:val="16"/>
                <w:szCs w:val="16"/>
                <w:lang w:eastAsia="en-US"/>
              </w:rPr>
            </w:pPr>
            <w:proofErr w:type="spellStart"/>
            <w:r w:rsidRPr="00DE47FE">
              <w:rPr>
                <w:rFonts w:ascii="Times New Roman" w:eastAsia="Calibri" w:hAnsi="Times New Roman"/>
                <w:sz w:val="16"/>
                <w:szCs w:val="16"/>
                <w:lang w:eastAsia="en-US"/>
              </w:rPr>
              <w:t>Туравинина</w:t>
            </w:r>
            <w:proofErr w:type="spellEnd"/>
            <w:r w:rsidRPr="00DE47FE">
              <w:rPr>
                <w:rFonts w:ascii="Times New Roman" w:eastAsia="Calibri" w:hAnsi="Times New Roman"/>
                <w:sz w:val="16"/>
                <w:szCs w:val="16"/>
                <w:lang w:eastAsia="en-US"/>
              </w:rPr>
              <w:t xml:space="preserve"> О.А.</w:t>
            </w:r>
          </w:p>
        </w:tc>
        <w:tc>
          <w:tcPr>
            <w:tcW w:w="2563" w:type="dxa"/>
            <w:tcBorders>
              <w:top w:val="double" w:sz="4" w:space="0" w:color="auto"/>
              <w:left w:val="double" w:sz="4" w:space="0" w:color="auto"/>
              <w:bottom w:val="double" w:sz="4" w:space="0" w:color="auto"/>
              <w:right w:val="double" w:sz="4" w:space="0" w:color="auto"/>
            </w:tcBorders>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Администратор </w:t>
            </w:r>
          </w:p>
        </w:tc>
        <w:tc>
          <w:tcPr>
            <w:tcW w:w="2280" w:type="dxa"/>
            <w:tcBorders>
              <w:top w:val="double" w:sz="4" w:space="0" w:color="auto"/>
              <w:left w:val="double" w:sz="4" w:space="0" w:color="auto"/>
              <w:bottom w:val="double" w:sz="4" w:space="0" w:color="auto"/>
              <w:right w:val="double" w:sz="4" w:space="0" w:color="auto"/>
            </w:tcBorders>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Уборщица СКЦ Благовест</w:t>
            </w:r>
          </w:p>
        </w:tc>
        <w:tc>
          <w:tcPr>
            <w:tcW w:w="1233" w:type="dxa"/>
            <w:tcBorders>
              <w:top w:val="double" w:sz="4" w:space="0" w:color="auto"/>
              <w:left w:val="double" w:sz="4" w:space="0" w:color="auto"/>
              <w:bottom w:val="double" w:sz="4" w:space="0" w:color="auto"/>
              <w:right w:val="double" w:sz="4" w:space="0" w:color="auto"/>
            </w:tcBorders>
          </w:tcPr>
          <w:p w:rsidR="00C37E0E" w:rsidRPr="00DE47FE" w:rsidRDefault="00C37E0E" w:rsidP="00C37E0E">
            <w:pPr>
              <w:spacing w:after="0" w:line="240" w:lineRule="auto"/>
              <w:ind w:left="-165"/>
              <w:jc w:val="center"/>
              <w:rPr>
                <w:rFonts w:ascii="Times New Roman" w:eastAsia="Calibri" w:hAnsi="Times New Roman"/>
                <w:sz w:val="16"/>
                <w:szCs w:val="16"/>
                <w:lang w:eastAsia="en-US"/>
              </w:rPr>
            </w:pPr>
          </w:p>
        </w:tc>
        <w:tc>
          <w:tcPr>
            <w:tcW w:w="1233" w:type="dxa"/>
            <w:tcBorders>
              <w:top w:val="double" w:sz="4" w:space="0" w:color="auto"/>
              <w:left w:val="double" w:sz="4" w:space="0" w:color="auto"/>
              <w:bottom w:val="double" w:sz="4" w:space="0" w:color="auto"/>
              <w:right w:val="double" w:sz="4" w:space="0" w:color="auto"/>
            </w:tcBorders>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89041598092</w:t>
            </w:r>
          </w:p>
        </w:tc>
      </w:tr>
    </w:tbl>
    <w:p w:rsidR="00C37E0E" w:rsidRPr="00DE47FE" w:rsidRDefault="00C37E0E" w:rsidP="00C37E0E">
      <w:pPr>
        <w:spacing w:after="0" w:line="240" w:lineRule="auto"/>
        <w:ind w:firstLine="851"/>
        <w:rPr>
          <w:rFonts w:ascii="Times New Roman" w:eastAsia="Calibri" w:hAnsi="Times New Roman"/>
          <w:b/>
          <w:sz w:val="16"/>
          <w:szCs w:val="16"/>
          <w:lang w:eastAsia="en-US"/>
        </w:rPr>
      </w:pPr>
    </w:p>
    <w:p w:rsidR="00C37E0E" w:rsidRPr="00DE47FE" w:rsidRDefault="00C37E0E" w:rsidP="00C37E0E">
      <w:pPr>
        <w:spacing w:after="0" w:line="240" w:lineRule="auto"/>
        <w:rPr>
          <w:rFonts w:ascii="Times New Roman" w:eastAsia="Calibri" w:hAnsi="Times New Roman"/>
          <w:bCs/>
          <w:sz w:val="16"/>
          <w:szCs w:val="16"/>
          <w:lang w:eastAsia="en-US"/>
        </w:rPr>
      </w:pPr>
      <w:r w:rsidRPr="00DE47FE">
        <w:rPr>
          <w:rFonts w:ascii="Times New Roman" w:eastAsia="Calibri" w:hAnsi="Times New Roman"/>
          <w:bCs/>
          <w:sz w:val="16"/>
          <w:szCs w:val="16"/>
          <w:lang w:eastAsia="en-US"/>
        </w:rPr>
        <w:t>9. Комендантская служба</w:t>
      </w:r>
    </w:p>
    <w:tbl>
      <w:tblPr>
        <w:tblW w:w="0" w:type="auto"/>
        <w:tblInd w:w="-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51"/>
        <w:gridCol w:w="2173"/>
        <w:gridCol w:w="2563"/>
        <w:gridCol w:w="2280"/>
        <w:gridCol w:w="1233"/>
        <w:gridCol w:w="1233"/>
      </w:tblGrid>
      <w:tr w:rsidR="00C37E0E" w:rsidRPr="00DE47FE" w:rsidTr="00C37E0E">
        <w:tc>
          <w:tcPr>
            <w:tcW w:w="651"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1.</w:t>
            </w:r>
          </w:p>
        </w:tc>
        <w:tc>
          <w:tcPr>
            <w:tcW w:w="217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Федосеева Л.В.</w:t>
            </w:r>
          </w:p>
        </w:tc>
        <w:tc>
          <w:tcPr>
            <w:tcW w:w="2563"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 xml:space="preserve">Ответственный </w:t>
            </w:r>
          </w:p>
        </w:tc>
        <w:tc>
          <w:tcPr>
            <w:tcW w:w="2280" w:type="dxa"/>
          </w:tcPr>
          <w:p w:rsidR="00C37E0E" w:rsidRPr="00DE47FE" w:rsidRDefault="00C37E0E" w:rsidP="00C37E0E">
            <w:pPr>
              <w:spacing w:after="0" w:line="240" w:lineRule="auto"/>
              <w:rPr>
                <w:rFonts w:ascii="Times New Roman" w:eastAsia="Calibri" w:hAnsi="Times New Roman"/>
                <w:sz w:val="16"/>
                <w:szCs w:val="16"/>
                <w:lang w:eastAsia="en-US"/>
              </w:rPr>
            </w:pPr>
            <w:r w:rsidRPr="00DE47FE">
              <w:rPr>
                <w:rFonts w:ascii="Times New Roman" w:eastAsia="Calibri" w:hAnsi="Times New Roman"/>
                <w:sz w:val="16"/>
                <w:szCs w:val="16"/>
                <w:lang w:eastAsia="en-US"/>
              </w:rPr>
              <w:t>Директор СКЦ Благовест</w:t>
            </w:r>
          </w:p>
        </w:tc>
        <w:tc>
          <w:tcPr>
            <w:tcW w:w="1233" w:type="dxa"/>
          </w:tcPr>
          <w:p w:rsidR="00C37E0E" w:rsidRPr="00DE47FE" w:rsidRDefault="00C37E0E" w:rsidP="00C37E0E">
            <w:pPr>
              <w:spacing w:after="0" w:line="240" w:lineRule="auto"/>
              <w:ind w:left="-165"/>
              <w:jc w:val="center"/>
              <w:rPr>
                <w:rFonts w:ascii="Times New Roman" w:eastAsia="Calibri" w:hAnsi="Times New Roman"/>
                <w:sz w:val="16"/>
                <w:szCs w:val="16"/>
                <w:lang w:eastAsia="en-US"/>
              </w:rPr>
            </w:pPr>
          </w:p>
        </w:tc>
        <w:tc>
          <w:tcPr>
            <w:tcW w:w="1233" w:type="dxa"/>
          </w:tcPr>
          <w:p w:rsidR="00C37E0E" w:rsidRPr="00DE47FE" w:rsidRDefault="00C37E0E" w:rsidP="00C37E0E">
            <w:pPr>
              <w:spacing w:after="0" w:line="240" w:lineRule="auto"/>
              <w:jc w:val="center"/>
              <w:rPr>
                <w:rFonts w:ascii="Times New Roman" w:eastAsia="Calibri" w:hAnsi="Times New Roman"/>
                <w:sz w:val="16"/>
                <w:szCs w:val="16"/>
                <w:lang w:eastAsia="en-US"/>
              </w:rPr>
            </w:pPr>
            <w:r w:rsidRPr="00DE47FE">
              <w:rPr>
                <w:rFonts w:ascii="Times New Roman" w:eastAsia="Calibri" w:hAnsi="Times New Roman"/>
                <w:sz w:val="16"/>
                <w:szCs w:val="16"/>
                <w:lang w:eastAsia="en-US"/>
              </w:rPr>
              <w:t>89647436231</w:t>
            </w:r>
          </w:p>
        </w:tc>
      </w:tr>
    </w:tbl>
    <w:p w:rsidR="00C37E0E" w:rsidRPr="00DE47FE" w:rsidRDefault="00C37E0E" w:rsidP="00C37E0E">
      <w:pPr>
        <w:spacing w:after="0" w:line="240" w:lineRule="auto"/>
        <w:rPr>
          <w:rFonts w:ascii="Times New Roman" w:eastAsia="Calibri" w:hAnsi="Times New Roman"/>
          <w:sz w:val="16"/>
          <w:szCs w:val="16"/>
          <w:lang w:eastAsia="en-US"/>
        </w:rPr>
      </w:pPr>
    </w:p>
    <w:p w:rsidR="00C37E0E" w:rsidRPr="00DE47FE" w:rsidRDefault="00167506" w:rsidP="00C37E0E">
      <w:pPr>
        <w:spacing w:after="0" w:line="240" w:lineRule="auto"/>
        <w:jc w:val="center"/>
        <w:rPr>
          <w:rFonts w:ascii="Times New Roman" w:hAnsi="Times New Roman"/>
          <w:b/>
          <w:bCs/>
          <w:sz w:val="16"/>
          <w:szCs w:val="16"/>
        </w:rPr>
      </w:pPr>
      <w:r>
        <w:rPr>
          <w:rFonts w:ascii="Times New Roman" w:hAnsi="Times New Roman"/>
          <w:b/>
          <w:bCs/>
          <w:sz w:val="16"/>
          <w:szCs w:val="16"/>
        </w:rPr>
        <w:t>1</w:t>
      </w:r>
      <w:r w:rsidR="00C37E0E" w:rsidRPr="00DE47FE">
        <w:rPr>
          <w:rFonts w:ascii="Times New Roman" w:hAnsi="Times New Roman"/>
          <w:b/>
          <w:bCs/>
          <w:sz w:val="16"/>
          <w:szCs w:val="16"/>
        </w:rPr>
        <w:t>6.02.2023 г. №17</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АДМИНИСТРАЦИЯ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МУНИЦИПАЛЬНОГО ОБРАЗОВАНИЯ КАЗАЧЬЕ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DE47FE">
        <w:rPr>
          <w:rFonts w:ascii="Times New Roman" w:hAnsi="Times New Roman"/>
          <w:b/>
          <w:sz w:val="16"/>
          <w:szCs w:val="16"/>
        </w:rPr>
        <w:t>ПОСТАНОВЛЕНИЕ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sz w:val="16"/>
          <w:szCs w:val="16"/>
        </w:rPr>
      </w:pPr>
    </w:p>
    <w:p w:rsidR="00C37E0E" w:rsidRPr="00DE47FE" w:rsidRDefault="00C37E0E" w:rsidP="00C37E0E">
      <w:pPr>
        <w:spacing w:after="160" w:line="254" w:lineRule="auto"/>
        <w:jc w:val="center"/>
        <w:rPr>
          <w:rFonts w:ascii="Times New Roman" w:eastAsiaTheme="minorHAnsi" w:hAnsi="Times New Roman"/>
          <w:b/>
          <w:sz w:val="16"/>
          <w:szCs w:val="16"/>
          <w:lang w:eastAsia="en-US"/>
        </w:rPr>
      </w:pPr>
      <w:r w:rsidRPr="00DE47FE">
        <w:rPr>
          <w:rFonts w:ascii="Times New Roman" w:eastAsiaTheme="minorHAnsi" w:hAnsi="Times New Roman"/>
          <w:b/>
          <w:sz w:val="16"/>
          <w:szCs w:val="16"/>
          <w:lang w:eastAsia="en-US"/>
        </w:rPr>
        <w:t xml:space="preserve">О ПОДГОТОВКЕ НАСЕЛЕННЫХ ПУНКТОВ К ПОЖАРООПАСНОМУ </w:t>
      </w:r>
      <w:proofErr w:type="gramStart"/>
      <w:r w:rsidRPr="00DE47FE">
        <w:rPr>
          <w:rFonts w:ascii="Times New Roman" w:eastAsiaTheme="minorHAnsi" w:hAnsi="Times New Roman"/>
          <w:b/>
          <w:sz w:val="16"/>
          <w:szCs w:val="16"/>
          <w:lang w:eastAsia="en-US"/>
        </w:rPr>
        <w:t>СЕЗОНУ В</w:t>
      </w:r>
      <w:proofErr w:type="gramEnd"/>
      <w:r w:rsidRPr="00DE47FE">
        <w:rPr>
          <w:rFonts w:ascii="Times New Roman" w:eastAsiaTheme="minorHAnsi" w:hAnsi="Times New Roman"/>
          <w:b/>
          <w:sz w:val="16"/>
          <w:szCs w:val="16"/>
          <w:lang w:eastAsia="en-US"/>
        </w:rPr>
        <w:t xml:space="preserve"> 2023 ГОДУ</w:t>
      </w:r>
    </w:p>
    <w:p w:rsidR="00C37E0E" w:rsidRPr="00DE47FE" w:rsidRDefault="00C37E0E" w:rsidP="00C37E0E">
      <w:pPr>
        <w:spacing w:after="0" w:line="240" w:lineRule="auto"/>
        <w:ind w:firstLine="709"/>
        <w:jc w:val="both"/>
        <w:rPr>
          <w:rFonts w:ascii="Times New Roman" w:hAnsi="Times New Roman"/>
          <w:sz w:val="16"/>
          <w:szCs w:val="16"/>
        </w:rPr>
      </w:pPr>
    </w:p>
    <w:p w:rsidR="00C37E0E" w:rsidRPr="00DE47FE" w:rsidRDefault="00C37E0E" w:rsidP="00C37E0E">
      <w:pPr>
        <w:spacing w:after="160" w:line="259" w:lineRule="auto"/>
        <w:ind w:firstLine="709"/>
        <w:jc w:val="both"/>
        <w:rPr>
          <w:rFonts w:ascii="Times New Roman" w:eastAsiaTheme="minorHAnsi" w:hAnsi="Times New Roman"/>
          <w:kern w:val="2"/>
          <w:sz w:val="16"/>
          <w:szCs w:val="16"/>
          <w:lang w:eastAsia="en-US"/>
        </w:rPr>
      </w:pPr>
      <w:r w:rsidRPr="00DE47FE">
        <w:rPr>
          <w:rFonts w:ascii="Times New Roman" w:eastAsiaTheme="minorHAnsi" w:hAnsi="Times New Roman"/>
          <w:sz w:val="16"/>
          <w:szCs w:val="16"/>
          <w:lang w:eastAsia="en-US"/>
        </w:rPr>
        <w:t>С целью снижения количества пожаров, тяжести последствий от них, недопущения гибели людей при пожарах, активизации работы по обучению населения мерам пожарной безопасности, в соответствие с Федеральным законом №69-ФЗ от 21 декабря 1994 года «О пожарной безопасности», Федерального закона от 06 октября 2003 года № 131-ФЗ «Об общих принципах организации местного самоуправления в Российской Федерации»,  законом Иркутской области от 07 октября 2008 года № 78-ОЗ «О пожарной безопасности в Иркутской области»,  в целях стабилизации обстановки с пожарами, в соответствии с  Уставом муниципального образования «Казачье»</w:t>
      </w:r>
      <w:r w:rsidRPr="00DE47FE">
        <w:rPr>
          <w:rFonts w:ascii="Times New Roman" w:eastAsiaTheme="minorHAnsi" w:hAnsi="Times New Roman"/>
          <w:kern w:val="2"/>
          <w:sz w:val="16"/>
          <w:szCs w:val="16"/>
          <w:lang w:eastAsia="en-US"/>
        </w:rPr>
        <w:t>, администрация муниципального образования «Казачье»</w:t>
      </w:r>
    </w:p>
    <w:p w:rsidR="00C37E0E" w:rsidRPr="00DE47FE" w:rsidRDefault="00C37E0E" w:rsidP="00C37E0E">
      <w:pPr>
        <w:spacing w:after="0" w:line="240" w:lineRule="auto"/>
        <w:ind w:firstLine="709"/>
        <w:jc w:val="both"/>
        <w:rPr>
          <w:rFonts w:ascii="Times New Roman" w:hAnsi="Times New Roman"/>
          <w:sz w:val="16"/>
          <w:szCs w:val="16"/>
        </w:rPr>
      </w:pPr>
    </w:p>
    <w:p w:rsidR="00C37E0E" w:rsidRPr="00DE47FE" w:rsidRDefault="00C37E0E" w:rsidP="00C37E0E">
      <w:pPr>
        <w:spacing w:after="0" w:line="240" w:lineRule="auto"/>
        <w:jc w:val="center"/>
        <w:rPr>
          <w:rFonts w:ascii="Times New Roman" w:eastAsia="Calibri" w:hAnsi="Times New Roman"/>
          <w:b/>
          <w:sz w:val="16"/>
          <w:szCs w:val="16"/>
        </w:rPr>
      </w:pPr>
      <w:r w:rsidRPr="00DE47FE">
        <w:rPr>
          <w:rFonts w:ascii="Times New Roman" w:eastAsia="Calibri" w:hAnsi="Times New Roman"/>
          <w:b/>
          <w:sz w:val="16"/>
          <w:szCs w:val="16"/>
        </w:rPr>
        <w:t>ПОСТАНОВЛЯЕТ:</w:t>
      </w:r>
    </w:p>
    <w:p w:rsidR="00C37E0E" w:rsidRPr="00DE47FE" w:rsidRDefault="00C37E0E" w:rsidP="00C37E0E">
      <w:pPr>
        <w:spacing w:after="0" w:line="240" w:lineRule="auto"/>
        <w:jc w:val="center"/>
        <w:rPr>
          <w:rFonts w:ascii="Times New Roman" w:eastAsia="Calibri" w:hAnsi="Times New Roman"/>
          <w:b/>
          <w:sz w:val="16"/>
          <w:szCs w:val="16"/>
        </w:rPr>
      </w:pPr>
    </w:p>
    <w:p w:rsidR="00C37E0E" w:rsidRPr="00DE47FE" w:rsidRDefault="00C37E0E" w:rsidP="00C37E0E">
      <w:pPr>
        <w:spacing w:after="0" w:line="240" w:lineRule="auto"/>
        <w:ind w:firstLine="709"/>
        <w:jc w:val="both"/>
        <w:rPr>
          <w:rFonts w:ascii="Times New Roman" w:hAnsi="Times New Roman"/>
          <w:sz w:val="16"/>
          <w:szCs w:val="16"/>
          <w:lang w:eastAsia="en-US"/>
        </w:rPr>
      </w:pPr>
      <w:r w:rsidRPr="00DE47FE">
        <w:rPr>
          <w:rFonts w:ascii="Times New Roman" w:hAnsi="Times New Roman"/>
          <w:sz w:val="16"/>
          <w:szCs w:val="16"/>
          <w:lang w:eastAsia="en-US"/>
        </w:rPr>
        <w:t>1. Утвердить план подготовки населенных пунктов к пожароопасному сезону в 2023 году. (Приложение 1)</w:t>
      </w:r>
    </w:p>
    <w:p w:rsidR="00C37E0E" w:rsidRPr="00DE47FE" w:rsidRDefault="00C37E0E" w:rsidP="00C37E0E">
      <w:pPr>
        <w:spacing w:after="0" w:line="240" w:lineRule="auto"/>
        <w:ind w:firstLine="709"/>
        <w:jc w:val="both"/>
        <w:rPr>
          <w:rFonts w:ascii="Times New Roman" w:hAnsi="Times New Roman"/>
          <w:sz w:val="16"/>
          <w:szCs w:val="16"/>
          <w:lang w:eastAsia="en-US"/>
        </w:rPr>
      </w:pPr>
      <w:r w:rsidRPr="00DE47FE">
        <w:rPr>
          <w:rFonts w:ascii="Times New Roman" w:hAnsi="Times New Roman"/>
          <w:sz w:val="16"/>
          <w:szCs w:val="16"/>
          <w:lang w:eastAsia="en-US"/>
        </w:rPr>
        <w:lastRenderedPageBreak/>
        <w:t xml:space="preserve">2.Контроль за исполнением данного постановления возложить на заместителя главы администрации, </w:t>
      </w:r>
      <w:proofErr w:type="spellStart"/>
      <w:r w:rsidRPr="00DE47FE">
        <w:rPr>
          <w:rFonts w:ascii="Times New Roman" w:hAnsi="Times New Roman"/>
          <w:sz w:val="16"/>
          <w:szCs w:val="16"/>
          <w:lang w:eastAsia="en-US"/>
        </w:rPr>
        <w:t>Бормотову</w:t>
      </w:r>
      <w:proofErr w:type="spellEnd"/>
      <w:r w:rsidRPr="00DE47FE">
        <w:rPr>
          <w:rFonts w:ascii="Times New Roman" w:hAnsi="Times New Roman"/>
          <w:sz w:val="16"/>
          <w:szCs w:val="16"/>
          <w:lang w:eastAsia="en-US"/>
        </w:rPr>
        <w:t xml:space="preserve"> Т.С.</w:t>
      </w: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DE47FE"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DE47FE">
        <w:rPr>
          <w:rFonts w:ascii="Times New Roman" w:hAnsi="Times New Roman"/>
          <w:sz w:val="16"/>
          <w:szCs w:val="16"/>
        </w:rPr>
        <w:t>Глава администрации муниципального образования «Казачье»</w:t>
      </w:r>
    </w:p>
    <w:p w:rsidR="00C37E0E" w:rsidRPr="00DE47FE" w:rsidRDefault="00C37E0E" w:rsidP="00C37E0E">
      <w:pPr>
        <w:spacing w:after="0" w:line="240" w:lineRule="auto"/>
        <w:rPr>
          <w:rFonts w:ascii="Times New Roman" w:hAnsi="Times New Roman"/>
          <w:sz w:val="16"/>
          <w:szCs w:val="16"/>
        </w:rPr>
      </w:pPr>
      <w:r w:rsidRPr="00DE47FE">
        <w:rPr>
          <w:rFonts w:ascii="Times New Roman" w:hAnsi="Times New Roman"/>
          <w:sz w:val="16"/>
          <w:szCs w:val="16"/>
        </w:rPr>
        <w:t>Т.С. Пушкарева</w:t>
      </w:r>
    </w:p>
    <w:p w:rsidR="00C37E0E" w:rsidRPr="00DE47FE" w:rsidRDefault="00C37E0E" w:rsidP="00C37E0E">
      <w:pPr>
        <w:spacing w:after="0" w:line="240" w:lineRule="auto"/>
        <w:rPr>
          <w:rFonts w:ascii="Times New Roman" w:hAnsi="Times New Roman"/>
          <w:sz w:val="16"/>
          <w:szCs w:val="16"/>
        </w:rPr>
      </w:pP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Приложение 1</w:t>
      </w:r>
    </w:p>
    <w:p w:rsidR="00C37E0E" w:rsidRPr="00DE47FE" w:rsidRDefault="00C37E0E" w:rsidP="00C37E0E">
      <w:pPr>
        <w:spacing w:after="0" w:line="240" w:lineRule="auto"/>
        <w:jc w:val="right"/>
        <w:rPr>
          <w:rFonts w:ascii="Times New Roman" w:hAnsi="Times New Roman"/>
          <w:sz w:val="16"/>
          <w:szCs w:val="16"/>
        </w:rPr>
      </w:pPr>
      <w:r w:rsidRPr="00DE47FE">
        <w:rPr>
          <w:rFonts w:ascii="Times New Roman" w:hAnsi="Times New Roman"/>
          <w:sz w:val="16"/>
          <w:szCs w:val="16"/>
        </w:rPr>
        <w:t>к постановлению МО Казачье</w:t>
      </w:r>
    </w:p>
    <w:p w:rsidR="00C37E0E" w:rsidRPr="00DE47FE" w:rsidRDefault="00C37E0E" w:rsidP="00C37E0E">
      <w:pPr>
        <w:jc w:val="right"/>
        <w:rPr>
          <w:rFonts w:ascii="Times New Roman" w:hAnsi="Times New Roman"/>
          <w:sz w:val="16"/>
          <w:szCs w:val="16"/>
        </w:rPr>
      </w:pPr>
      <w:r w:rsidRPr="00DE47FE">
        <w:rPr>
          <w:rFonts w:ascii="Times New Roman" w:hAnsi="Times New Roman"/>
          <w:sz w:val="16"/>
          <w:szCs w:val="16"/>
        </w:rPr>
        <w:t>от 16.02.2023 № 17</w:t>
      </w:r>
    </w:p>
    <w:p w:rsidR="00C37E0E" w:rsidRPr="00DE47FE" w:rsidRDefault="00C37E0E" w:rsidP="00C37E0E">
      <w:pPr>
        <w:spacing w:after="160" w:line="259" w:lineRule="auto"/>
        <w:jc w:val="center"/>
        <w:rPr>
          <w:rFonts w:ascii="Times New Roman" w:hAnsi="Times New Roman"/>
          <w:b/>
          <w:bCs/>
          <w:sz w:val="16"/>
          <w:szCs w:val="16"/>
          <w:lang w:eastAsia="en-US"/>
        </w:rPr>
      </w:pPr>
      <w:r w:rsidRPr="00DE47FE">
        <w:rPr>
          <w:rFonts w:ascii="Times New Roman" w:hAnsi="Times New Roman"/>
          <w:b/>
          <w:bCs/>
          <w:sz w:val="16"/>
          <w:szCs w:val="16"/>
          <w:lang w:eastAsia="en-US"/>
        </w:rPr>
        <w:t>План подготовки населенных пунктов к пожароопасному сезону в 2023 году</w:t>
      </w:r>
    </w:p>
    <w:tbl>
      <w:tblPr>
        <w:tblStyle w:val="a3"/>
        <w:tblW w:w="0" w:type="auto"/>
        <w:tblLook w:val="04A0" w:firstRow="1" w:lastRow="0" w:firstColumn="1" w:lastColumn="0" w:noHBand="0" w:noVBand="1"/>
      </w:tblPr>
      <w:tblGrid>
        <w:gridCol w:w="373"/>
        <w:gridCol w:w="1859"/>
        <w:gridCol w:w="1037"/>
        <w:gridCol w:w="1270"/>
      </w:tblGrid>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Мероприятие</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Сроки исполнения</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 xml:space="preserve">Ответственные </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1</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Проверка искусственных и естественных водоемов, искусственного наружного противопожарного водоснабжения (Состояние подъездов, освещение, указатели, наличие патрубков для заправки пожарных автомашин)</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 xml:space="preserve">Март, сентябрь </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Бормотова Т.С.</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2</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Подворный обход в жилом секторе с организацией обучения населения правилам поведения во время лесного пожара, бытового пожара.</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Март — сентябрь</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Члены группы профилактики</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3</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Противопожарные инструктажи по месту жительства с лицами, относящихся к группе риска</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Март, сентябрь — декабрь</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Члены группы профилактики</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4</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Распространение листовок, памяток о соблюдении мер пожарной безопасности при эксплуатации электронагревательных приборов, печного отопления</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Март, сентябрь — декабрь</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Члены группы профилактики</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5</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Опашка населенных пунктов</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Апрель (до 30), октябрь (до 10)</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Бормотова Т.С.</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6</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Размещение в средствах массовой информации, в том числе через Интернет-ресурсы, блогосферу, социальные сети, СМС-оповещения и ролики социальной рекламы, материалов, направленных на доведение информации о возможных последствиях пожаров, связанных с несоблюдением требований пожарной безопасности</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в течение года</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Бормотова Т.С.</w:t>
            </w:r>
          </w:p>
        </w:tc>
      </w:tr>
      <w:tr w:rsidR="00C37E0E" w:rsidRPr="00DE47FE" w:rsidTr="00C37E0E">
        <w:tc>
          <w:tcPr>
            <w:tcW w:w="675"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7</w:t>
            </w:r>
          </w:p>
        </w:tc>
        <w:tc>
          <w:tcPr>
            <w:tcW w:w="4110"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 xml:space="preserve">Очистка территории от сухой травянистой растительности, </w:t>
            </w:r>
            <w:r w:rsidRPr="00DE47FE">
              <w:rPr>
                <w:rFonts w:ascii="Times New Roman" w:hAnsi="Times New Roman"/>
                <w:sz w:val="16"/>
                <w:szCs w:val="16"/>
              </w:rPr>
              <w:t>пожнивных остатков, валежника, порубочных остатков, мусора и других горючих материалов</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Апрель, сентябрь</w:t>
            </w:r>
          </w:p>
        </w:tc>
        <w:tc>
          <w:tcPr>
            <w:tcW w:w="2393" w:type="dxa"/>
          </w:tcPr>
          <w:p w:rsidR="00C37E0E" w:rsidRPr="00DE47FE" w:rsidRDefault="00C37E0E" w:rsidP="00C37E0E">
            <w:pPr>
              <w:overflowPunct w:val="0"/>
              <w:autoSpaceDE w:val="0"/>
              <w:autoSpaceDN w:val="0"/>
              <w:adjustRightInd w:val="0"/>
              <w:spacing w:line="259" w:lineRule="auto"/>
              <w:jc w:val="both"/>
              <w:textAlignment w:val="baseline"/>
              <w:rPr>
                <w:rFonts w:ascii="Times New Roman" w:hAnsi="Times New Roman"/>
                <w:sz w:val="16"/>
                <w:szCs w:val="16"/>
              </w:rPr>
            </w:pPr>
            <w:r w:rsidRPr="00DE47FE">
              <w:rPr>
                <w:rFonts w:ascii="Times New Roman" w:hAnsi="Times New Roman"/>
                <w:sz w:val="16"/>
                <w:szCs w:val="16"/>
              </w:rPr>
              <w:t>Бормотова Т.С.</w:t>
            </w:r>
          </w:p>
        </w:tc>
      </w:tr>
    </w:tbl>
    <w:p w:rsidR="00C37E0E" w:rsidRPr="00DE47FE" w:rsidRDefault="00C37E0E" w:rsidP="00C37E0E">
      <w:pPr>
        <w:jc w:val="right"/>
        <w:rPr>
          <w:rFonts w:ascii="Times New Roman" w:hAnsi="Times New Roman"/>
          <w:sz w:val="16"/>
          <w:szCs w:val="16"/>
        </w:rPr>
      </w:pPr>
    </w:p>
    <w:p w:rsidR="00C37E0E" w:rsidRPr="00DE47FE" w:rsidRDefault="00C37E0E" w:rsidP="00C37E0E">
      <w:pPr>
        <w:rPr>
          <w:rFonts w:ascii="Times New Roman" w:hAnsi="Times New Roman"/>
          <w:sz w:val="16"/>
          <w:szCs w:val="16"/>
        </w:rPr>
      </w:pPr>
    </w:p>
    <w:p w:rsidR="00C37E0E" w:rsidRPr="00DE47FE" w:rsidRDefault="00C37E0E" w:rsidP="00C37E0E">
      <w:pPr>
        <w:spacing w:after="0" w:line="240" w:lineRule="auto"/>
        <w:jc w:val="center"/>
        <w:rPr>
          <w:rFonts w:ascii="Times New Roman" w:hAnsi="Times New Roman"/>
          <w:b/>
          <w:bCs/>
          <w:sz w:val="16"/>
          <w:szCs w:val="16"/>
        </w:rPr>
      </w:pPr>
      <w:r w:rsidRPr="00DE47FE">
        <w:rPr>
          <w:rFonts w:ascii="Times New Roman" w:hAnsi="Times New Roman"/>
          <w:b/>
          <w:bCs/>
          <w:sz w:val="16"/>
          <w:szCs w:val="16"/>
        </w:rPr>
        <w:t>16.02.2023 г. №18</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РОССИЙСКАЯ ФЕДЕРАЦИЯ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ИРКУТСКАЯ ОБЛАСТЬ</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БОХАНСКИЙ МУНИЦИПАЛЬНЫЙ РАЙОН</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АДМИНИСТРАЦИЯ</w:t>
      </w: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МУНИЦИПАЛЬНОГО ОБРАЗОВАНИЯ КАЗАЧЬЕ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DE47FE">
        <w:rPr>
          <w:rFonts w:ascii="Times New Roman" w:hAnsi="Times New Roman"/>
          <w:b/>
          <w:sz w:val="16"/>
          <w:szCs w:val="16"/>
        </w:rPr>
        <w:t>ПОСТАНОВЛЕНИЕ</w:t>
      </w:r>
    </w:p>
    <w:p w:rsidR="00C37E0E" w:rsidRPr="00DE47FE"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DE47FE" w:rsidRDefault="00C37E0E" w:rsidP="00C37E0E">
      <w:pPr>
        <w:spacing w:after="0" w:line="240" w:lineRule="auto"/>
        <w:jc w:val="center"/>
        <w:rPr>
          <w:rFonts w:ascii="Times New Roman" w:hAnsi="Times New Roman"/>
          <w:b/>
          <w:sz w:val="16"/>
          <w:szCs w:val="16"/>
        </w:rPr>
      </w:pPr>
      <w:r w:rsidRPr="00DE47FE">
        <w:rPr>
          <w:rFonts w:ascii="Times New Roman" w:hAnsi="Times New Roman"/>
          <w:b/>
          <w:sz w:val="16"/>
          <w:szCs w:val="16"/>
        </w:rPr>
        <w:t>ОБ УТВЕРЖДЕНИИ МУНИЦИПАЛЬНОГО ЗАДАНИЯ МУНИЦИПАЛЬНОГО БЮДЖЕТНОГО УЧРЕЖДЕНИЯ КУЛЬТУРЫ «СОЦИАЛЬНО-КУЛЬТУРНЫЙ ЦЕНТР БЛАГОВЕСТ» МУНИЦИПАЛЬНОГО ОБРАЗОВАНИЯ «КАЗАЧЬЕ» НА 2023 ГОД</w:t>
      </w:r>
    </w:p>
    <w:p w:rsidR="00C37E0E" w:rsidRPr="00DE47FE" w:rsidRDefault="00C37E0E" w:rsidP="00C37E0E">
      <w:pPr>
        <w:spacing w:after="0" w:line="240" w:lineRule="auto"/>
        <w:rPr>
          <w:rFonts w:ascii="Times New Roman" w:hAnsi="Times New Roman"/>
          <w:sz w:val="16"/>
          <w:szCs w:val="16"/>
        </w:rPr>
      </w:pPr>
    </w:p>
    <w:p w:rsidR="00C37E0E" w:rsidRPr="00E11CA2" w:rsidRDefault="00C37E0E" w:rsidP="00C37E0E">
      <w:pPr>
        <w:pStyle w:val="ConsPlusNormal"/>
        <w:ind w:firstLine="709"/>
        <w:jc w:val="both"/>
        <w:rPr>
          <w:rFonts w:ascii="Times New Roman" w:hAnsi="Times New Roman" w:cs="Times New Roman"/>
          <w:sz w:val="16"/>
          <w:szCs w:val="16"/>
        </w:rPr>
      </w:pPr>
      <w:r w:rsidRPr="00DE47FE">
        <w:rPr>
          <w:rFonts w:ascii="Times New Roman" w:hAnsi="Times New Roman" w:cs="Times New Roman"/>
          <w:sz w:val="16"/>
          <w:szCs w:val="16"/>
        </w:rPr>
        <w:t>В соответствии с Федеральным Законом от 27.07.2010 года №210-ФЗ «Об организации предоставления государственных и муниципальных услуг», Федеральным Законом от 08.05.2010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главы администрации муниципального образования «Казачье» от 23.04.2012 года №29 «О порядке финансового обеспечения выполнения муниципального задания на оказание муниципальных услуг муниципальными</w:t>
      </w:r>
      <w:r w:rsidRPr="00E11CA2">
        <w:rPr>
          <w:rFonts w:ascii="Times New Roman" w:hAnsi="Times New Roman" w:cs="Times New Roman"/>
          <w:sz w:val="16"/>
          <w:szCs w:val="16"/>
        </w:rPr>
        <w:t xml:space="preserve"> учреждениями», постановлением администрации муниципального образования «Казачье» от 24.04.2012 года №29 «Об формировании муниципального задания на оказание муниципальных услуг (работ), оказываемых муниципальными бюджетными учреждениями муниципального образования «Казачье», руководствуясь ч.11-15, ст. 6 Устава муниципального образования «Казачье», </w:t>
      </w:r>
      <w:r w:rsidRPr="00E11CA2">
        <w:rPr>
          <w:rFonts w:ascii="Times New Roman" w:eastAsia="Calibri" w:hAnsi="Times New Roman" w:cs="Times New Roman"/>
          <w:kern w:val="2"/>
          <w:sz w:val="16"/>
          <w:szCs w:val="16"/>
          <w:lang w:eastAsia="en-US"/>
        </w:rPr>
        <w:t>администрация муниципального образования «Казачье»</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rPr>
          <w:rFonts w:ascii="Times New Roman" w:eastAsia="Calibri" w:hAnsi="Times New Roman"/>
          <w:b/>
          <w:sz w:val="16"/>
          <w:szCs w:val="16"/>
        </w:rPr>
      </w:pPr>
      <w:r w:rsidRPr="00E11CA2">
        <w:rPr>
          <w:rFonts w:ascii="Times New Roman" w:eastAsia="Calibri" w:hAnsi="Times New Roman"/>
          <w:b/>
          <w:sz w:val="16"/>
          <w:szCs w:val="16"/>
        </w:rPr>
        <w:t>ПОСТАНОВЛЯЕТ:</w:t>
      </w:r>
    </w:p>
    <w:p w:rsidR="00C37E0E" w:rsidRPr="00E11CA2" w:rsidRDefault="00C37E0E" w:rsidP="00C37E0E">
      <w:pPr>
        <w:spacing w:after="0" w:line="240" w:lineRule="auto"/>
        <w:jc w:val="center"/>
        <w:rPr>
          <w:rFonts w:ascii="Times New Roman" w:eastAsia="Calibri" w:hAnsi="Times New Roman"/>
          <w:b/>
          <w:sz w:val="16"/>
          <w:szCs w:val="16"/>
        </w:rPr>
      </w:pP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1.Утвердить муниципальное задание на 2023 год муниципальному бюджетному учреждению культуры «Социально-культурный центр Благовест» муниципального образования «Казачье» (приложение №1)</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2. Контроль исполнения данного постановления оставляю за собой.</w:t>
      </w:r>
    </w:p>
    <w:p w:rsidR="00C37E0E" w:rsidRPr="00E11CA2" w:rsidRDefault="00C37E0E" w:rsidP="00C37E0E">
      <w:pPr>
        <w:widowControl w:val="0"/>
        <w:autoSpaceDE w:val="0"/>
        <w:autoSpaceDN w:val="0"/>
        <w:adjustRightInd w:val="0"/>
        <w:spacing w:after="0" w:line="240" w:lineRule="auto"/>
        <w:ind w:firstLine="709"/>
        <w:jc w:val="both"/>
        <w:rPr>
          <w:rFonts w:ascii="Times New Roman" w:hAnsi="Times New Roman"/>
          <w:sz w:val="16"/>
          <w:szCs w:val="16"/>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C37E0E" w:rsidRPr="00E11CA2" w:rsidRDefault="00C37E0E" w:rsidP="00C37E0E">
      <w:pPr>
        <w:spacing w:after="0" w:line="240" w:lineRule="auto"/>
        <w:rPr>
          <w:rFonts w:ascii="Times New Roman" w:hAnsi="Times New Roman"/>
          <w:sz w:val="16"/>
          <w:szCs w:val="16"/>
        </w:rPr>
      </w:pPr>
      <w:r w:rsidRPr="00E11CA2">
        <w:rPr>
          <w:rFonts w:ascii="Times New Roman" w:hAnsi="Times New Roman"/>
          <w:sz w:val="16"/>
          <w:szCs w:val="16"/>
        </w:rPr>
        <w:t>Т.С. Пушкарева</w:t>
      </w: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spacing w:after="0" w:line="240" w:lineRule="auto"/>
        <w:jc w:val="right"/>
        <w:rPr>
          <w:rFonts w:ascii="Times New Roman" w:hAnsi="Times New Roman"/>
          <w:sz w:val="16"/>
          <w:szCs w:val="16"/>
        </w:rPr>
      </w:pPr>
      <w:r w:rsidRPr="00E11CA2">
        <w:rPr>
          <w:rFonts w:ascii="Times New Roman" w:hAnsi="Times New Roman"/>
          <w:sz w:val="16"/>
          <w:szCs w:val="16"/>
        </w:rPr>
        <w:t>Приложение 1</w:t>
      </w:r>
    </w:p>
    <w:p w:rsidR="00C37E0E" w:rsidRPr="00E11CA2" w:rsidRDefault="00C37E0E" w:rsidP="00C37E0E">
      <w:pPr>
        <w:spacing w:after="0" w:line="240" w:lineRule="auto"/>
        <w:jc w:val="right"/>
        <w:rPr>
          <w:rFonts w:ascii="Times New Roman" w:hAnsi="Times New Roman"/>
          <w:sz w:val="16"/>
          <w:szCs w:val="16"/>
        </w:rPr>
      </w:pPr>
      <w:r w:rsidRPr="00E11CA2">
        <w:rPr>
          <w:rFonts w:ascii="Times New Roman" w:hAnsi="Times New Roman"/>
          <w:sz w:val="16"/>
          <w:szCs w:val="16"/>
        </w:rPr>
        <w:t>к постановлению МО Казачье</w:t>
      </w:r>
    </w:p>
    <w:p w:rsidR="00C37E0E" w:rsidRPr="00E11CA2" w:rsidRDefault="00C37E0E" w:rsidP="00C37E0E">
      <w:pPr>
        <w:jc w:val="right"/>
        <w:rPr>
          <w:rFonts w:ascii="Times New Roman" w:hAnsi="Times New Roman"/>
          <w:sz w:val="16"/>
          <w:szCs w:val="16"/>
        </w:rPr>
      </w:pPr>
      <w:r w:rsidRPr="00E11CA2">
        <w:rPr>
          <w:rFonts w:ascii="Times New Roman" w:hAnsi="Times New Roman"/>
          <w:sz w:val="16"/>
          <w:szCs w:val="16"/>
        </w:rPr>
        <w:t>от 16.02.2023 № 18</w:t>
      </w:r>
    </w:p>
    <w:p w:rsidR="00C37E0E" w:rsidRPr="00E11CA2" w:rsidRDefault="00C37E0E" w:rsidP="00C37E0E">
      <w:pPr>
        <w:rPr>
          <w:rFonts w:ascii="Times New Roman" w:hAnsi="Times New Roman"/>
          <w:sz w:val="16"/>
          <w:szCs w:val="16"/>
        </w:rPr>
        <w:sectPr w:rsidR="00C37E0E" w:rsidRPr="00E11CA2" w:rsidSect="00E11CA2">
          <w:type w:val="continuous"/>
          <w:pgSz w:w="11906" w:h="16838"/>
          <w:pgMar w:top="1134" w:right="850" w:bottom="1134" w:left="1701" w:header="708" w:footer="708" w:gutter="0"/>
          <w:cols w:num="2" w:space="708"/>
          <w:docGrid w:linePitch="360"/>
        </w:sectPr>
      </w:pPr>
    </w:p>
    <w:p w:rsidR="00E11CA2" w:rsidRPr="00E11CA2" w:rsidRDefault="00E11CA2" w:rsidP="00C37E0E">
      <w:pPr>
        <w:spacing w:after="0" w:line="240" w:lineRule="auto"/>
        <w:ind w:right="-456"/>
        <w:jc w:val="center"/>
        <w:rPr>
          <w:rFonts w:ascii="Times New Roman" w:eastAsia="Calibri" w:hAnsi="Times New Roman"/>
          <w:b/>
          <w:sz w:val="16"/>
          <w:szCs w:val="16"/>
        </w:rPr>
        <w:sectPr w:rsidR="00E11CA2" w:rsidRPr="00E11CA2" w:rsidSect="00C37E0E">
          <w:pgSz w:w="16838" w:h="11906" w:orient="landscape"/>
          <w:pgMar w:top="851" w:right="851" w:bottom="851" w:left="709" w:header="709" w:footer="709" w:gutter="0"/>
          <w:cols w:space="708"/>
          <w:docGrid w:linePitch="360"/>
        </w:sectPr>
      </w:pPr>
    </w:p>
    <w:p w:rsidR="00C37E0E" w:rsidRPr="00E11CA2" w:rsidRDefault="00C37E0E" w:rsidP="00C37E0E">
      <w:pPr>
        <w:spacing w:after="0" w:line="240" w:lineRule="auto"/>
        <w:ind w:right="-456"/>
        <w:jc w:val="center"/>
        <w:rPr>
          <w:rFonts w:ascii="Times New Roman" w:eastAsia="Calibri" w:hAnsi="Times New Roman"/>
          <w:b/>
          <w:sz w:val="16"/>
          <w:szCs w:val="16"/>
        </w:rPr>
      </w:pPr>
      <w:proofErr w:type="gramStart"/>
      <w:r w:rsidRPr="00E11CA2">
        <w:rPr>
          <w:rFonts w:ascii="Times New Roman" w:eastAsia="Calibri" w:hAnsi="Times New Roman"/>
          <w:b/>
          <w:sz w:val="16"/>
          <w:szCs w:val="16"/>
        </w:rPr>
        <w:t>Муниципальное  задание</w:t>
      </w:r>
      <w:proofErr w:type="gramEnd"/>
      <w:r w:rsidRPr="00E11CA2">
        <w:rPr>
          <w:rFonts w:ascii="Times New Roman" w:eastAsia="Calibri" w:hAnsi="Times New Roman"/>
          <w:b/>
          <w:sz w:val="16"/>
          <w:szCs w:val="16"/>
        </w:rPr>
        <w:t xml:space="preserve"> № </w:t>
      </w:r>
      <w:r w:rsidRPr="00E11CA2">
        <w:rPr>
          <w:rFonts w:ascii="Times New Roman" w:eastAsia="Calibri" w:hAnsi="Times New Roman"/>
          <w:b/>
          <w:sz w:val="16"/>
          <w:szCs w:val="16"/>
          <w:u w:val="single"/>
        </w:rPr>
        <w:t>1</w:t>
      </w:r>
    </w:p>
    <w:p w:rsidR="00C37E0E" w:rsidRPr="00E11CA2" w:rsidRDefault="00C37E0E" w:rsidP="00C37E0E">
      <w:pPr>
        <w:spacing w:after="0" w:line="240" w:lineRule="auto"/>
        <w:ind w:right="-456"/>
        <w:jc w:val="center"/>
        <w:rPr>
          <w:rFonts w:ascii="Times New Roman" w:eastAsia="Calibri" w:hAnsi="Times New Roman"/>
          <w:b/>
          <w:sz w:val="16"/>
          <w:szCs w:val="16"/>
          <w:u w:val="single"/>
        </w:rPr>
      </w:pPr>
    </w:p>
    <w:p w:rsidR="00C37E0E" w:rsidRPr="00E11CA2" w:rsidRDefault="00C37E0E" w:rsidP="00C37E0E">
      <w:pPr>
        <w:spacing w:after="0" w:line="240" w:lineRule="auto"/>
        <w:ind w:right="-456"/>
        <w:jc w:val="center"/>
        <w:rPr>
          <w:rFonts w:ascii="Times New Roman" w:eastAsia="Calibri" w:hAnsi="Times New Roman"/>
          <w:b/>
          <w:sz w:val="16"/>
          <w:szCs w:val="16"/>
        </w:rPr>
      </w:pPr>
      <w:r w:rsidRPr="00E11CA2">
        <w:rPr>
          <w:rFonts w:ascii="Times New Roman" w:eastAsia="Calibri" w:hAnsi="Times New Roman"/>
          <w:b/>
          <w:sz w:val="16"/>
          <w:szCs w:val="16"/>
        </w:rPr>
        <w:t xml:space="preserve">на 2023 год </w:t>
      </w:r>
    </w:p>
    <w:p w:rsidR="00C37E0E" w:rsidRPr="00E11CA2" w:rsidRDefault="00C37E0E" w:rsidP="00C37E0E">
      <w:pPr>
        <w:spacing w:after="0" w:line="240" w:lineRule="auto"/>
        <w:ind w:right="-456"/>
        <w:jc w:val="center"/>
        <w:rPr>
          <w:rFonts w:ascii="Times New Roman" w:eastAsia="Calibri" w:hAnsi="Times New Roman"/>
          <w:b/>
          <w:sz w:val="16"/>
          <w:szCs w:val="16"/>
        </w:rPr>
      </w:pPr>
    </w:p>
    <w:tbl>
      <w:tblPr>
        <w:tblpPr w:leftFromText="180" w:rightFromText="180" w:vertAnchor="text" w:tblpX="12625"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
        <w:gridCol w:w="1296"/>
      </w:tblGrid>
      <w:tr w:rsidR="00C37E0E" w:rsidRPr="00E11CA2" w:rsidTr="00C37E0E">
        <w:trPr>
          <w:trHeight w:val="372"/>
        </w:trPr>
        <w:tc>
          <w:tcPr>
            <w:tcW w:w="1104" w:type="dxa"/>
          </w:tcPr>
          <w:p w:rsidR="00C37E0E" w:rsidRPr="00E11CA2" w:rsidRDefault="00C37E0E" w:rsidP="00C37E0E">
            <w:pPr>
              <w:spacing w:after="0" w:line="240" w:lineRule="auto"/>
              <w:ind w:right="-456"/>
              <w:rPr>
                <w:rFonts w:ascii="Times New Roman" w:eastAsia="Calibri" w:hAnsi="Times New Roman"/>
                <w:b/>
                <w:sz w:val="16"/>
                <w:szCs w:val="16"/>
              </w:rPr>
            </w:pPr>
          </w:p>
        </w:tc>
        <w:tc>
          <w:tcPr>
            <w:tcW w:w="1296"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Коды</w:t>
            </w:r>
          </w:p>
        </w:tc>
      </w:tr>
      <w:tr w:rsidR="00C37E0E" w:rsidRPr="00E11CA2" w:rsidTr="00C37E0E">
        <w:trPr>
          <w:trHeight w:val="372"/>
        </w:trPr>
        <w:tc>
          <w:tcPr>
            <w:tcW w:w="1104"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Форма по ОКУД</w:t>
            </w:r>
          </w:p>
        </w:tc>
        <w:tc>
          <w:tcPr>
            <w:tcW w:w="1296"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0506001</w:t>
            </w:r>
          </w:p>
        </w:tc>
      </w:tr>
      <w:tr w:rsidR="00C37E0E" w:rsidRPr="00E11CA2" w:rsidTr="00C37E0E">
        <w:trPr>
          <w:trHeight w:val="384"/>
        </w:trPr>
        <w:tc>
          <w:tcPr>
            <w:tcW w:w="1104"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Дата</w:t>
            </w:r>
          </w:p>
        </w:tc>
        <w:tc>
          <w:tcPr>
            <w:tcW w:w="1296" w:type="dxa"/>
          </w:tcPr>
          <w:p w:rsidR="00C37E0E" w:rsidRPr="00E11CA2" w:rsidRDefault="00C37E0E" w:rsidP="00C37E0E">
            <w:pPr>
              <w:spacing w:after="0" w:line="240" w:lineRule="auto"/>
              <w:ind w:right="-456"/>
              <w:rPr>
                <w:rFonts w:ascii="Times New Roman" w:eastAsia="Calibri" w:hAnsi="Times New Roman"/>
                <w:b/>
                <w:sz w:val="16"/>
                <w:szCs w:val="16"/>
              </w:rPr>
            </w:pPr>
          </w:p>
        </w:tc>
      </w:tr>
      <w:tr w:rsidR="00C37E0E" w:rsidRPr="00E11CA2" w:rsidTr="00C37E0E">
        <w:trPr>
          <w:trHeight w:val="384"/>
        </w:trPr>
        <w:tc>
          <w:tcPr>
            <w:tcW w:w="1104"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По сводному</w:t>
            </w:r>
          </w:p>
        </w:tc>
        <w:tc>
          <w:tcPr>
            <w:tcW w:w="1296" w:type="dxa"/>
          </w:tcPr>
          <w:p w:rsidR="00C37E0E" w:rsidRPr="00E11CA2" w:rsidRDefault="00C37E0E" w:rsidP="00C37E0E">
            <w:pPr>
              <w:spacing w:after="0" w:line="240" w:lineRule="auto"/>
              <w:ind w:right="-456"/>
              <w:rPr>
                <w:rFonts w:ascii="Times New Roman" w:eastAsia="Calibri" w:hAnsi="Times New Roman"/>
                <w:b/>
                <w:sz w:val="16"/>
                <w:szCs w:val="16"/>
              </w:rPr>
            </w:pPr>
          </w:p>
        </w:tc>
      </w:tr>
      <w:tr w:rsidR="00C37E0E" w:rsidRPr="00E11CA2" w:rsidTr="00C37E0E">
        <w:trPr>
          <w:trHeight w:val="444"/>
        </w:trPr>
        <w:tc>
          <w:tcPr>
            <w:tcW w:w="1104"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реестру</w:t>
            </w:r>
          </w:p>
        </w:tc>
        <w:tc>
          <w:tcPr>
            <w:tcW w:w="1296" w:type="dxa"/>
          </w:tcPr>
          <w:p w:rsidR="00C37E0E" w:rsidRPr="00E11CA2" w:rsidRDefault="00C37E0E" w:rsidP="00C37E0E">
            <w:pPr>
              <w:spacing w:after="0" w:line="240" w:lineRule="auto"/>
              <w:ind w:right="-456"/>
              <w:rPr>
                <w:rFonts w:ascii="Times New Roman" w:eastAsia="Calibri" w:hAnsi="Times New Roman"/>
                <w:b/>
                <w:sz w:val="16"/>
                <w:szCs w:val="16"/>
              </w:rPr>
            </w:pPr>
          </w:p>
        </w:tc>
      </w:tr>
      <w:tr w:rsidR="00C37E0E" w:rsidRPr="00E11CA2" w:rsidTr="00C37E0E">
        <w:trPr>
          <w:trHeight w:val="360"/>
        </w:trPr>
        <w:tc>
          <w:tcPr>
            <w:tcW w:w="1104"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По</w:t>
            </w:r>
          </w:p>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ОКВЭД</w:t>
            </w:r>
          </w:p>
        </w:tc>
        <w:tc>
          <w:tcPr>
            <w:tcW w:w="1296" w:type="dxa"/>
          </w:tcPr>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90.04</w:t>
            </w:r>
          </w:p>
        </w:tc>
      </w:tr>
    </w:tbl>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 xml:space="preserve">Наименование муниципального учреждения: </w:t>
      </w:r>
      <w:r w:rsidRPr="00E11CA2">
        <w:rPr>
          <w:rFonts w:ascii="Times New Roman" w:eastAsia="Calibri" w:hAnsi="Times New Roman"/>
          <w:bCs/>
          <w:i/>
          <w:sz w:val="16"/>
          <w:szCs w:val="16"/>
          <w:u w:val="single"/>
        </w:rPr>
        <w:t>Муниципальное бюджетное учреждение культуры_______</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u w:val="single"/>
        </w:rPr>
        <w:t>«Социально-культурный центр Благовест» муниципального образования «Казачье</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 xml:space="preserve">Структурные подразделения: </w:t>
      </w:r>
      <w:proofErr w:type="spellStart"/>
      <w:r w:rsidRPr="00E11CA2">
        <w:rPr>
          <w:rFonts w:ascii="Times New Roman" w:eastAsia="Calibri" w:hAnsi="Times New Roman"/>
          <w:bCs/>
          <w:sz w:val="16"/>
          <w:szCs w:val="16"/>
        </w:rPr>
        <w:t>Казачинский</w:t>
      </w:r>
      <w:proofErr w:type="spellEnd"/>
      <w:r w:rsidRPr="00E11CA2">
        <w:rPr>
          <w:rFonts w:ascii="Times New Roman" w:eastAsia="Calibri" w:hAnsi="Times New Roman"/>
          <w:bCs/>
          <w:sz w:val="16"/>
          <w:szCs w:val="16"/>
        </w:rPr>
        <w:t xml:space="preserve"> ДК, </w:t>
      </w:r>
      <w:proofErr w:type="spellStart"/>
      <w:r w:rsidRPr="00E11CA2">
        <w:rPr>
          <w:rFonts w:ascii="Times New Roman" w:eastAsia="Calibri" w:hAnsi="Times New Roman"/>
          <w:bCs/>
          <w:sz w:val="16"/>
          <w:szCs w:val="16"/>
        </w:rPr>
        <w:t>Логановский</w:t>
      </w:r>
      <w:proofErr w:type="spellEnd"/>
      <w:r w:rsidRPr="00E11CA2">
        <w:rPr>
          <w:rFonts w:ascii="Times New Roman" w:eastAsia="Calibri" w:hAnsi="Times New Roman"/>
          <w:bCs/>
          <w:sz w:val="16"/>
          <w:szCs w:val="16"/>
        </w:rPr>
        <w:t xml:space="preserve"> ДК, Казачинская с/б, Крюковская с/б, </w:t>
      </w:r>
      <w:proofErr w:type="spellStart"/>
      <w:r w:rsidRPr="00E11CA2">
        <w:rPr>
          <w:rFonts w:ascii="Times New Roman" w:eastAsia="Calibri" w:hAnsi="Times New Roman"/>
          <w:bCs/>
          <w:sz w:val="16"/>
          <w:szCs w:val="16"/>
        </w:rPr>
        <w:t>Логановская</w:t>
      </w:r>
      <w:proofErr w:type="spellEnd"/>
      <w:r w:rsidRPr="00E11CA2">
        <w:rPr>
          <w:rFonts w:ascii="Times New Roman" w:eastAsia="Calibri" w:hAnsi="Times New Roman"/>
          <w:bCs/>
          <w:sz w:val="16"/>
          <w:szCs w:val="16"/>
        </w:rPr>
        <w:t xml:space="preserve"> с/б</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 xml:space="preserve">Основной вид деятельности муниципального учреждения: </w:t>
      </w:r>
      <w:r w:rsidRPr="00E11CA2">
        <w:rPr>
          <w:rFonts w:ascii="Times New Roman" w:eastAsia="Calibri" w:hAnsi="Times New Roman"/>
          <w:bCs/>
          <w:i/>
          <w:sz w:val="16"/>
          <w:szCs w:val="16"/>
          <w:u w:val="single"/>
        </w:rPr>
        <w:t>Деятельность учреждений культуры _____</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u w:val="single"/>
        </w:rPr>
        <w:t xml:space="preserve">и </w:t>
      </w:r>
      <w:proofErr w:type="gramStart"/>
      <w:r w:rsidRPr="00E11CA2">
        <w:rPr>
          <w:rFonts w:ascii="Times New Roman" w:eastAsia="Calibri" w:hAnsi="Times New Roman"/>
          <w:bCs/>
          <w:i/>
          <w:sz w:val="16"/>
          <w:szCs w:val="16"/>
          <w:u w:val="single"/>
        </w:rPr>
        <w:t>искусств._</w:t>
      </w:r>
      <w:proofErr w:type="gramEnd"/>
      <w:r w:rsidRPr="00E11CA2">
        <w:rPr>
          <w:rFonts w:ascii="Times New Roman" w:eastAsia="Calibri" w:hAnsi="Times New Roman"/>
          <w:bCs/>
          <w:i/>
          <w:sz w:val="16"/>
          <w:szCs w:val="16"/>
          <w:u w:val="single"/>
        </w:rPr>
        <w:t xml:space="preserve">____________________________    </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 xml:space="preserve">Дополнительные виды деятельности: </w:t>
      </w:r>
      <w:proofErr w:type="gramStart"/>
      <w:r w:rsidRPr="00E11CA2">
        <w:rPr>
          <w:rFonts w:ascii="Times New Roman" w:eastAsia="Calibri" w:hAnsi="Times New Roman"/>
          <w:bCs/>
          <w:i/>
          <w:sz w:val="16"/>
          <w:szCs w:val="16"/>
        </w:rPr>
        <w:t>1.</w:t>
      </w:r>
      <w:r w:rsidRPr="00E11CA2">
        <w:rPr>
          <w:rFonts w:ascii="Times New Roman" w:eastAsia="Calibri" w:hAnsi="Times New Roman"/>
          <w:bCs/>
          <w:i/>
          <w:sz w:val="16"/>
          <w:szCs w:val="16"/>
          <w:u w:val="single"/>
        </w:rPr>
        <w:t>Деятельность</w:t>
      </w:r>
      <w:proofErr w:type="gramEnd"/>
      <w:r w:rsidRPr="00E11CA2">
        <w:rPr>
          <w:rFonts w:ascii="Times New Roman" w:eastAsia="Calibri" w:hAnsi="Times New Roman"/>
          <w:bCs/>
          <w:i/>
          <w:sz w:val="16"/>
          <w:szCs w:val="16"/>
          <w:u w:val="single"/>
        </w:rPr>
        <w:t xml:space="preserve"> учреждений клубного типа: клубов, дворцов и_____   </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u w:val="single"/>
        </w:rPr>
        <w:t xml:space="preserve">домов культуры, домов народного </w:t>
      </w:r>
      <w:proofErr w:type="gramStart"/>
      <w:r w:rsidRPr="00E11CA2">
        <w:rPr>
          <w:rFonts w:ascii="Times New Roman" w:eastAsia="Calibri" w:hAnsi="Times New Roman"/>
          <w:bCs/>
          <w:i/>
          <w:sz w:val="16"/>
          <w:szCs w:val="16"/>
          <w:u w:val="single"/>
        </w:rPr>
        <w:t>творчества._</w:t>
      </w:r>
      <w:proofErr w:type="gramEnd"/>
      <w:r w:rsidRPr="00E11CA2">
        <w:rPr>
          <w:rFonts w:ascii="Times New Roman" w:eastAsia="Calibri" w:hAnsi="Times New Roman"/>
          <w:bCs/>
          <w:i/>
          <w:sz w:val="16"/>
          <w:szCs w:val="16"/>
          <w:u w:val="single"/>
        </w:rPr>
        <w:t>_________________</w:t>
      </w:r>
    </w:p>
    <w:p w:rsidR="00C37E0E" w:rsidRPr="00E11CA2" w:rsidRDefault="00C37E0E" w:rsidP="00C37E0E">
      <w:pPr>
        <w:spacing w:after="0" w:line="240" w:lineRule="auto"/>
        <w:ind w:right="-456"/>
        <w:rPr>
          <w:rFonts w:ascii="Times New Roman" w:eastAsia="Calibri" w:hAnsi="Times New Roman"/>
          <w:bCs/>
          <w:sz w:val="16"/>
          <w:szCs w:val="16"/>
          <w:u w:val="single"/>
        </w:rPr>
      </w:pP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t xml:space="preserve">         2. </w:t>
      </w:r>
      <w:r w:rsidRPr="00E11CA2">
        <w:rPr>
          <w:rFonts w:ascii="Times New Roman" w:eastAsia="Calibri" w:hAnsi="Times New Roman"/>
          <w:bCs/>
          <w:i/>
          <w:sz w:val="16"/>
          <w:szCs w:val="16"/>
          <w:u w:val="single"/>
        </w:rPr>
        <w:t xml:space="preserve">Деятельность библиотек и </w:t>
      </w:r>
      <w:proofErr w:type="gramStart"/>
      <w:r w:rsidRPr="00E11CA2">
        <w:rPr>
          <w:rFonts w:ascii="Times New Roman" w:eastAsia="Calibri" w:hAnsi="Times New Roman"/>
          <w:bCs/>
          <w:i/>
          <w:sz w:val="16"/>
          <w:szCs w:val="16"/>
          <w:u w:val="single"/>
        </w:rPr>
        <w:t>архивов._</w:t>
      </w:r>
      <w:proofErr w:type="gramEnd"/>
      <w:r w:rsidRPr="00E11CA2">
        <w:rPr>
          <w:rFonts w:ascii="Times New Roman" w:eastAsia="Calibri" w:hAnsi="Times New Roman"/>
          <w:bCs/>
          <w:i/>
          <w:sz w:val="16"/>
          <w:szCs w:val="16"/>
          <w:u w:val="single"/>
        </w:rPr>
        <w:t>___________________________</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 xml:space="preserve">Вид муниципального учреждения: </w:t>
      </w:r>
      <w:r w:rsidRPr="00E11CA2">
        <w:rPr>
          <w:rFonts w:ascii="Times New Roman" w:eastAsia="Calibri" w:hAnsi="Times New Roman"/>
          <w:bCs/>
          <w:i/>
          <w:sz w:val="16"/>
          <w:szCs w:val="16"/>
          <w:u w:val="single"/>
        </w:rPr>
        <w:t>Бюджетное.                            ________________________________</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 xml:space="preserve">Наименование муниципальной </w:t>
      </w:r>
      <w:proofErr w:type="gramStart"/>
      <w:r w:rsidRPr="00E11CA2">
        <w:rPr>
          <w:rFonts w:ascii="Times New Roman" w:eastAsia="Calibri" w:hAnsi="Times New Roman"/>
          <w:bCs/>
          <w:sz w:val="16"/>
          <w:szCs w:val="16"/>
        </w:rPr>
        <w:t xml:space="preserve">услуги:  </w:t>
      </w:r>
      <w:r w:rsidRPr="00E11CA2">
        <w:rPr>
          <w:rFonts w:ascii="Times New Roman" w:eastAsia="Calibri" w:hAnsi="Times New Roman"/>
          <w:bCs/>
          <w:i/>
          <w:sz w:val="16"/>
          <w:szCs w:val="16"/>
          <w:u w:val="single"/>
        </w:rPr>
        <w:t>1</w:t>
      </w:r>
      <w:proofErr w:type="gramEnd"/>
      <w:r w:rsidRPr="00E11CA2">
        <w:rPr>
          <w:rFonts w:ascii="Times New Roman" w:eastAsia="Calibri" w:hAnsi="Times New Roman"/>
          <w:bCs/>
          <w:i/>
          <w:sz w:val="16"/>
          <w:szCs w:val="16"/>
          <w:u w:val="single"/>
        </w:rPr>
        <w:t>. Организация и проведение культурно-массовых мероприятий._________</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u w:val="single"/>
        </w:rPr>
        <w:t xml:space="preserve">2. Организация деятельности клубных </w:t>
      </w:r>
      <w:proofErr w:type="gramStart"/>
      <w:r w:rsidRPr="00E11CA2">
        <w:rPr>
          <w:rFonts w:ascii="Times New Roman" w:eastAsia="Calibri" w:hAnsi="Times New Roman"/>
          <w:bCs/>
          <w:i/>
          <w:sz w:val="16"/>
          <w:szCs w:val="16"/>
          <w:u w:val="single"/>
        </w:rPr>
        <w:t>формирований._</w:t>
      </w:r>
      <w:proofErr w:type="gramEnd"/>
      <w:r w:rsidRPr="00E11CA2">
        <w:rPr>
          <w:rFonts w:ascii="Times New Roman" w:eastAsia="Calibri" w:hAnsi="Times New Roman"/>
          <w:bCs/>
          <w:i/>
          <w:sz w:val="16"/>
          <w:szCs w:val="16"/>
          <w:u w:val="single"/>
        </w:rPr>
        <w:t>_________________</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sz w:val="16"/>
          <w:szCs w:val="16"/>
        </w:rPr>
        <w:tab/>
      </w:r>
      <w:r w:rsidRPr="00E11CA2">
        <w:rPr>
          <w:rFonts w:ascii="Times New Roman" w:eastAsia="Calibri" w:hAnsi="Times New Roman"/>
          <w:bCs/>
          <w:sz w:val="16"/>
          <w:szCs w:val="16"/>
        </w:rPr>
        <w:tab/>
      </w:r>
      <w:r w:rsidRPr="00E11CA2">
        <w:rPr>
          <w:rFonts w:ascii="Times New Roman" w:eastAsia="Calibri" w:hAnsi="Times New Roman"/>
          <w:bCs/>
          <w:sz w:val="16"/>
          <w:szCs w:val="16"/>
        </w:rPr>
        <w:tab/>
      </w:r>
      <w:r w:rsidRPr="00E11CA2">
        <w:rPr>
          <w:rFonts w:ascii="Times New Roman" w:eastAsia="Calibri" w:hAnsi="Times New Roman"/>
          <w:bCs/>
          <w:sz w:val="16"/>
          <w:szCs w:val="16"/>
        </w:rPr>
        <w:tab/>
      </w:r>
      <w:r w:rsidRPr="00E11CA2">
        <w:rPr>
          <w:rFonts w:ascii="Times New Roman" w:eastAsia="Calibri" w:hAnsi="Times New Roman"/>
          <w:bCs/>
          <w:sz w:val="16"/>
          <w:szCs w:val="16"/>
        </w:rPr>
        <w:tab/>
      </w:r>
      <w:r w:rsidRPr="00E11CA2">
        <w:rPr>
          <w:rFonts w:ascii="Times New Roman" w:eastAsia="Calibri" w:hAnsi="Times New Roman"/>
          <w:bCs/>
          <w:sz w:val="16"/>
          <w:szCs w:val="16"/>
        </w:rPr>
        <w:tab/>
      </w:r>
      <w:r w:rsidRPr="00E11CA2">
        <w:rPr>
          <w:rFonts w:ascii="Times New Roman" w:eastAsia="Calibri" w:hAnsi="Times New Roman"/>
          <w:bCs/>
          <w:sz w:val="16"/>
          <w:szCs w:val="16"/>
        </w:rPr>
        <w:tab/>
      </w:r>
      <w:r w:rsidRPr="00E11CA2">
        <w:rPr>
          <w:rFonts w:ascii="Times New Roman" w:eastAsia="Calibri" w:hAnsi="Times New Roman"/>
          <w:bCs/>
          <w:i/>
          <w:sz w:val="16"/>
          <w:szCs w:val="16"/>
          <w:u w:val="single"/>
        </w:rPr>
        <w:t>3. Библиотечное, библиографическое и информационное обслуживание ___</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rPr>
        <w:tab/>
      </w:r>
      <w:r w:rsidRPr="00E11CA2">
        <w:rPr>
          <w:rFonts w:ascii="Times New Roman" w:eastAsia="Calibri" w:hAnsi="Times New Roman"/>
          <w:bCs/>
          <w:i/>
          <w:sz w:val="16"/>
          <w:szCs w:val="16"/>
          <w:u w:val="single"/>
        </w:rPr>
        <w:t xml:space="preserve">пользователей </w:t>
      </w:r>
      <w:proofErr w:type="gramStart"/>
      <w:r w:rsidRPr="00E11CA2">
        <w:rPr>
          <w:rFonts w:ascii="Times New Roman" w:eastAsia="Calibri" w:hAnsi="Times New Roman"/>
          <w:bCs/>
          <w:i/>
          <w:sz w:val="16"/>
          <w:szCs w:val="16"/>
          <w:u w:val="single"/>
        </w:rPr>
        <w:t>библиотеки._</w:t>
      </w:r>
      <w:proofErr w:type="gramEnd"/>
      <w:r w:rsidRPr="00E11CA2">
        <w:rPr>
          <w:rFonts w:ascii="Times New Roman" w:eastAsia="Calibri" w:hAnsi="Times New Roman"/>
          <w:bCs/>
          <w:i/>
          <w:sz w:val="16"/>
          <w:szCs w:val="16"/>
          <w:u w:val="single"/>
        </w:rPr>
        <w:t>__________________________________________</w:t>
      </w:r>
    </w:p>
    <w:p w:rsidR="00C37E0E" w:rsidRPr="00E11CA2" w:rsidRDefault="00C37E0E" w:rsidP="00C37E0E">
      <w:pPr>
        <w:spacing w:after="0" w:line="240" w:lineRule="auto"/>
        <w:ind w:right="-456"/>
        <w:jc w:val="right"/>
        <w:rPr>
          <w:rFonts w:ascii="Times New Roman" w:eastAsia="Calibri" w:hAnsi="Times New Roman"/>
          <w:bCs/>
          <w:i/>
          <w:sz w:val="16"/>
          <w:szCs w:val="16"/>
          <w:u w:val="single"/>
        </w:rPr>
      </w:pPr>
    </w:p>
    <w:p w:rsidR="00C37E0E" w:rsidRPr="00E11CA2" w:rsidRDefault="00C37E0E" w:rsidP="00C37E0E">
      <w:pPr>
        <w:spacing w:after="0" w:line="240" w:lineRule="auto"/>
        <w:ind w:right="-456"/>
        <w:jc w:val="right"/>
        <w:rPr>
          <w:rFonts w:ascii="Times New Roman" w:eastAsia="Calibri" w:hAnsi="Times New Roman"/>
          <w:bCs/>
          <w:sz w:val="16"/>
          <w:szCs w:val="16"/>
        </w:rPr>
      </w:pPr>
      <w:r w:rsidRPr="00E11CA2">
        <w:rPr>
          <w:rFonts w:ascii="Times New Roman" w:eastAsia="Calibri" w:hAnsi="Times New Roman"/>
          <w:bCs/>
          <w:sz w:val="16"/>
          <w:szCs w:val="16"/>
        </w:rPr>
        <w:t>2</w:t>
      </w: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ЧАСТЬ 1. Сведения об оказываемых муниципальных услугах</w:t>
      </w:r>
    </w:p>
    <w:p w:rsidR="00C37E0E" w:rsidRPr="00E11CA2" w:rsidRDefault="00C37E0E" w:rsidP="00C37E0E">
      <w:pPr>
        <w:spacing w:after="0" w:line="240" w:lineRule="auto"/>
        <w:ind w:right="-456"/>
        <w:jc w:val="center"/>
        <w:rPr>
          <w:rFonts w:ascii="Times New Roman" w:eastAsia="Calibri" w:hAnsi="Times New Roman"/>
          <w:bCs/>
          <w:sz w:val="16"/>
          <w:szCs w:val="16"/>
        </w:rPr>
      </w:pP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Раздел 1</w:t>
      </w:r>
    </w:p>
    <w:p w:rsidR="00C37E0E" w:rsidRPr="00E11CA2" w:rsidRDefault="00C37E0E" w:rsidP="00C37E0E">
      <w:pPr>
        <w:spacing w:after="0" w:line="240" w:lineRule="auto"/>
        <w:ind w:right="-456"/>
        <w:jc w:val="center"/>
        <w:rPr>
          <w:rFonts w:ascii="Times New Roman" w:eastAsia="Calibri" w:hAnsi="Times New Roman"/>
          <w:b/>
          <w:sz w:val="16"/>
          <w:szCs w:val="16"/>
        </w:rPr>
      </w:pPr>
    </w:p>
    <w:tbl>
      <w:tblPr>
        <w:tblStyle w:val="a3"/>
        <w:tblW w:w="15134" w:type="dxa"/>
        <w:tblInd w:w="-113" w:type="dxa"/>
        <w:tblLook w:val="04A0" w:firstRow="1" w:lastRow="0" w:firstColumn="1" w:lastColumn="0" w:noHBand="0" w:noVBand="1"/>
      </w:tblPr>
      <w:tblGrid>
        <w:gridCol w:w="7393"/>
        <w:gridCol w:w="7741"/>
      </w:tblGrid>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муниципальной услуги № 1.</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Организация и проведение культурно-массовых мероприятий.</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Код услуги по базовому (отраслевому) перечню</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07.061.1</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Категории потребителей муниципальной услуги</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Физические лица</w:t>
            </w:r>
          </w:p>
        </w:tc>
      </w:tr>
    </w:tbl>
    <w:p w:rsidR="00C37E0E" w:rsidRPr="00E11CA2" w:rsidRDefault="00C37E0E" w:rsidP="00C37E0E">
      <w:pPr>
        <w:spacing w:after="0" w:line="240" w:lineRule="auto"/>
        <w:ind w:right="-456"/>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1.1. Показатели качества муниципальной услуги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5134" w:type="dxa"/>
        <w:tblInd w:w="-113" w:type="dxa"/>
        <w:tblLayout w:type="fixed"/>
        <w:tblLook w:val="04A0" w:firstRow="1" w:lastRow="0" w:firstColumn="1" w:lastColumn="0" w:noHBand="0" w:noVBand="1"/>
      </w:tblPr>
      <w:tblGrid>
        <w:gridCol w:w="15134"/>
      </w:tblGrid>
      <w:tr w:rsidR="00C37E0E" w:rsidRPr="00E11CA2" w:rsidTr="00C37E0E">
        <w:tc>
          <w:tcPr>
            <w:tcW w:w="15134" w:type="dxa"/>
          </w:tcPr>
          <w:p w:rsidR="00C37E0E" w:rsidRPr="00E11CA2" w:rsidRDefault="00C37E0E" w:rsidP="00C37E0E">
            <w:pPr>
              <w:ind w:right="-456"/>
              <w:rPr>
                <w:rFonts w:ascii="Times New Roman" w:eastAsia="Calibri" w:hAnsi="Times New Roman"/>
                <w:sz w:val="16"/>
                <w:szCs w:val="16"/>
              </w:rPr>
            </w:pPr>
          </w:p>
          <w:tbl>
            <w:tblPr>
              <w:tblStyle w:val="a3"/>
              <w:tblW w:w="0" w:type="auto"/>
              <w:tblLayout w:type="fixed"/>
              <w:tblLook w:val="04A0" w:firstRow="1" w:lastRow="0" w:firstColumn="1" w:lastColumn="0" w:noHBand="0" w:noVBand="1"/>
            </w:tblPr>
            <w:tblGrid>
              <w:gridCol w:w="1980"/>
              <w:gridCol w:w="2126"/>
              <w:gridCol w:w="1985"/>
              <w:gridCol w:w="3118"/>
              <w:gridCol w:w="1134"/>
              <w:gridCol w:w="1418"/>
              <w:gridCol w:w="1559"/>
              <w:gridCol w:w="1583"/>
            </w:tblGrid>
            <w:tr w:rsidR="00C37E0E" w:rsidRPr="00E11CA2" w:rsidTr="00C37E0E">
              <w:trPr>
                <w:trHeight w:val="648"/>
              </w:trPr>
              <w:tc>
                <w:tcPr>
                  <w:tcW w:w="1980"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6"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985"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252"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Показатели качества муниципальной услуги</w:t>
                  </w:r>
                </w:p>
              </w:tc>
              <w:tc>
                <w:tcPr>
                  <w:tcW w:w="4560"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Значение показателя качества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муниципальной услуги</w:t>
                  </w:r>
                </w:p>
              </w:tc>
            </w:tr>
            <w:tr w:rsidR="00C37E0E" w:rsidRPr="00E11CA2" w:rsidTr="00C37E0E">
              <w:trPr>
                <w:trHeight w:val="456"/>
              </w:trPr>
              <w:tc>
                <w:tcPr>
                  <w:tcW w:w="1980" w:type="dxa"/>
                  <w:vMerge/>
                </w:tcPr>
                <w:p w:rsidR="00C37E0E" w:rsidRPr="00E11CA2" w:rsidRDefault="00C37E0E" w:rsidP="00C37E0E">
                  <w:pPr>
                    <w:ind w:right="-456"/>
                    <w:rPr>
                      <w:rFonts w:ascii="Times New Roman" w:eastAsia="Calibri" w:hAnsi="Times New Roman"/>
                      <w:sz w:val="16"/>
                      <w:szCs w:val="16"/>
                    </w:rPr>
                  </w:pPr>
                </w:p>
              </w:tc>
              <w:tc>
                <w:tcPr>
                  <w:tcW w:w="2126" w:type="dxa"/>
                  <w:vMerge/>
                </w:tcPr>
                <w:p w:rsidR="00C37E0E" w:rsidRPr="00E11CA2" w:rsidRDefault="00C37E0E" w:rsidP="00C37E0E">
                  <w:pPr>
                    <w:ind w:right="-456"/>
                    <w:rPr>
                      <w:rFonts w:ascii="Times New Roman" w:eastAsia="Calibri" w:hAnsi="Times New Roman"/>
                      <w:sz w:val="16"/>
                      <w:szCs w:val="16"/>
                    </w:rPr>
                  </w:pPr>
                </w:p>
              </w:tc>
              <w:tc>
                <w:tcPr>
                  <w:tcW w:w="1985" w:type="dxa"/>
                  <w:vMerge/>
                </w:tcPr>
                <w:p w:rsidR="00C37E0E" w:rsidRPr="00E11CA2" w:rsidRDefault="00C37E0E" w:rsidP="00C37E0E">
                  <w:pPr>
                    <w:ind w:right="-456"/>
                    <w:rPr>
                      <w:rFonts w:ascii="Times New Roman" w:eastAsia="Calibri" w:hAnsi="Times New Roman"/>
                      <w:sz w:val="16"/>
                      <w:szCs w:val="16"/>
                    </w:rPr>
                  </w:pPr>
                </w:p>
              </w:tc>
              <w:tc>
                <w:tcPr>
                  <w:tcW w:w="31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Единица измерения</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год)</w:t>
                  </w:r>
                </w:p>
              </w:tc>
              <w:tc>
                <w:tcPr>
                  <w:tcW w:w="15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8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198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6"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985"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31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13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198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07.061.1.</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и проведение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культурно-массовых мероприятий.</w:t>
                  </w:r>
                </w:p>
              </w:tc>
              <w:tc>
                <w:tcPr>
                  <w:tcW w:w="198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31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Удовлетворённость посетителей качеством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оказываемых услуг.</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r>
            <w:tr w:rsidR="00C37E0E" w:rsidRPr="00E11CA2" w:rsidTr="00C37E0E">
              <w:tc>
                <w:tcPr>
                  <w:tcW w:w="198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07.061.1.</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и проведение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культурно-массовых мероприятий.</w:t>
                  </w:r>
                </w:p>
              </w:tc>
              <w:tc>
                <w:tcPr>
                  <w:tcW w:w="198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31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Требования к квалификации творческого персонала, необходимого для</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качественного оказания муниципальной услуги.</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(Повышение квалификации).</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Человек</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p w:rsidR="00C37E0E" w:rsidRPr="00E11CA2" w:rsidRDefault="00C37E0E" w:rsidP="00C37E0E">
                  <w:pPr>
                    <w:ind w:right="-456"/>
                    <w:rPr>
                      <w:rFonts w:ascii="Times New Roman" w:eastAsia="Calibri" w:hAnsi="Times New Roman"/>
                      <w:sz w:val="16"/>
                      <w:szCs w:val="16"/>
                    </w:rPr>
                  </w:pP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r>
            <w:tr w:rsidR="00C37E0E" w:rsidRPr="00E11CA2" w:rsidTr="00C37E0E">
              <w:tc>
                <w:tcPr>
                  <w:tcW w:w="198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lastRenderedPageBreak/>
                    <w:t>07.061.1.</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и проведение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культурно-массовых мероприятий.</w:t>
                  </w:r>
                </w:p>
              </w:tc>
              <w:tc>
                <w:tcPr>
                  <w:tcW w:w="198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31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Качество безопасности предоставления муниципальной услуги (санитарное состояние,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пожарная безопасность).</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r>
          </w:tbl>
          <w:p w:rsidR="00C37E0E" w:rsidRPr="00E11CA2" w:rsidRDefault="00C37E0E" w:rsidP="00C37E0E">
            <w:pPr>
              <w:ind w:right="-456"/>
              <w:rPr>
                <w:rFonts w:ascii="Times New Roman" w:eastAsia="Calibri" w:hAnsi="Times New Roman"/>
                <w:sz w:val="16"/>
                <w:szCs w:val="16"/>
              </w:rPr>
            </w:pPr>
          </w:p>
        </w:tc>
      </w:tr>
    </w:tbl>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5</w:t>
      </w:r>
      <w:proofErr w:type="gramStart"/>
      <w:r w:rsidRPr="00E11CA2">
        <w:rPr>
          <w:rFonts w:ascii="Times New Roman" w:eastAsia="Calibri" w:hAnsi="Times New Roman"/>
          <w:sz w:val="16"/>
          <w:szCs w:val="16"/>
        </w:rPr>
        <w:t>%  (</w:t>
      </w:r>
      <w:proofErr w:type="gramEnd"/>
      <w:r w:rsidRPr="00E11CA2">
        <w:rPr>
          <w:rFonts w:ascii="Times New Roman" w:eastAsia="Calibri" w:hAnsi="Times New Roman"/>
          <w:sz w:val="16"/>
          <w:szCs w:val="16"/>
        </w:rPr>
        <w:t>5 процентов).</w:t>
      </w:r>
    </w:p>
    <w:p w:rsidR="00C37E0E" w:rsidRPr="00E11CA2" w:rsidRDefault="00C37E0E" w:rsidP="00C37E0E">
      <w:pPr>
        <w:spacing w:after="0" w:line="240" w:lineRule="auto"/>
        <w:ind w:right="-456"/>
        <w:jc w:val="right"/>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1.2. Показатели, характеризующие объём муниципальной услуги.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4992" w:type="dxa"/>
        <w:tblInd w:w="-113" w:type="dxa"/>
        <w:tblLayout w:type="fixed"/>
        <w:tblLook w:val="04A0" w:firstRow="1" w:lastRow="0" w:firstColumn="1" w:lastColumn="0" w:noHBand="0" w:noVBand="1"/>
      </w:tblPr>
      <w:tblGrid>
        <w:gridCol w:w="2091"/>
        <w:gridCol w:w="2125"/>
        <w:gridCol w:w="1843"/>
        <w:gridCol w:w="3260"/>
        <w:gridCol w:w="1134"/>
        <w:gridCol w:w="1418"/>
        <w:gridCol w:w="1560"/>
        <w:gridCol w:w="1561"/>
      </w:tblGrid>
      <w:tr w:rsidR="00C37E0E" w:rsidRPr="00E11CA2" w:rsidTr="00C37E0E">
        <w:trPr>
          <w:trHeight w:val="492"/>
        </w:trPr>
        <w:tc>
          <w:tcPr>
            <w:tcW w:w="2091"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5"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843"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394"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Показатель объёма услуги</w:t>
            </w:r>
          </w:p>
        </w:tc>
        <w:tc>
          <w:tcPr>
            <w:tcW w:w="4539"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Значение показателя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муниципальной услуги</w:t>
            </w:r>
          </w:p>
        </w:tc>
      </w:tr>
      <w:tr w:rsidR="00C37E0E" w:rsidRPr="00E11CA2" w:rsidTr="00C37E0E">
        <w:trPr>
          <w:trHeight w:val="516"/>
        </w:trPr>
        <w:tc>
          <w:tcPr>
            <w:tcW w:w="2091" w:type="dxa"/>
            <w:vMerge/>
          </w:tcPr>
          <w:p w:rsidR="00C37E0E" w:rsidRPr="00E11CA2" w:rsidRDefault="00C37E0E" w:rsidP="00C37E0E">
            <w:pPr>
              <w:ind w:right="-456"/>
              <w:rPr>
                <w:rFonts w:ascii="Times New Roman" w:eastAsia="Calibri" w:hAnsi="Times New Roman"/>
                <w:sz w:val="16"/>
                <w:szCs w:val="16"/>
              </w:rPr>
            </w:pPr>
          </w:p>
        </w:tc>
        <w:tc>
          <w:tcPr>
            <w:tcW w:w="2125" w:type="dxa"/>
            <w:vMerge/>
          </w:tcPr>
          <w:p w:rsidR="00C37E0E" w:rsidRPr="00E11CA2" w:rsidRDefault="00C37E0E" w:rsidP="00C37E0E">
            <w:pPr>
              <w:ind w:right="-456"/>
              <w:rPr>
                <w:rFonts w:ascii="Times New Roman" w:eastAsia="Calibri" w:hAnsi="Times New Roman"/>
                <w:sz w:val="16"/>
                <w:szCs w:val="16"/>
              </w:rPr>
            </w:pPr>
          </w:p>
        </w:tc>
        <w:tc>
          <w:tcPr>
            <w:tcW w:w="1843" w:type="dxa"/>
            <w:vMerge/>
          </w:tcPr>
          <w:p w:rsidR="00C37E0E" w:rsidRPr="00E11CA2" w:rsidRDefault="00C37E0E" w:rsidP="00C37E0E">
            <w:pPr>
              <w:ind w:right="-456"/>
              <w:rPr>
                <w:rFonts w:ascii="Times New Roman" w:eastAsia="Calibri" w:hAnsi="Times New Roman"/>
                <w:sz w:val="16"/>
                <w:szCs w:val="16"/>
              </w:rPr>
            </w:pP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Единица измерения</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год)</w:t>
            </w:r>
          </w:p>
        </w:tc>
        <w:tc>
          <w:tcPr>
            <w:tcW w:w="15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5"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84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32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13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07.061.1.</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и проведение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культурно-массовых мероприятий.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Количество посетителей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мероприятий.</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Человек</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7900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7900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7900</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07.061.1.</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и проведение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культурно-массовых мероприятий.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Количество мероприятий</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178</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178</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178</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07.061.1.</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и проведение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культурно-массовых мероприятий.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Количество обоснованных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жалоб.</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r>
    </w:tbl>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 xml:space="preserve">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w:t>
      </w: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 xml:space="preserve">5% </w:t>
      </w:r>
      <w:proofErr w:type="gramStart"/>
      <w:r w:rsidRPr="00E11CA2">
        <w:rPr>
          <w:rFonts w:ascii="Times New Roman" w:eastAsia="Calibri" w:hAnsi="Times New Roman"/>
          <w:sz w:val="16"/>
          <w:szCs w:val="16"/>
        </w:rPr>
        <w:t>( 5</w:t>
      </w:r>
      <w:proofErr w:type="gramEnd"/>
      <w:r w:rsidRPr="00E11CA2">
        <w:rPr>
          <w:rFonts w:ascii="Times New Roman" w:eastAsia="Calibri" w:hAnsi="Times New Roman"/>
          <w:sz w:val="16"/>
          <w:szCs w:val="16"/>
        </w:rPr>
        <w:t xml:space="preserve"> процентов).</w:t>
      </w:r>
    </w:p>
    <w:p w:rsidR="00C37E0E" w:rsidRPr="00E11CA2" w:rsidRDefault="00C37E0E" w:rsidP="00C37E0E">
      <w:pPr>
        <w:spacing w:after="0" w:line="240" w:lineRule="auto"/>
        <w:ind w:right="-456"/>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xml:space="preserve">2. Нормативные правовые акты, устанавливающие размер платы (цену, тариф) либо порядок её (его) установления: </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u w:val="single"/>
        </w:rPr>
        <w:t>Услуги предоставляются бесплатно.</w:t>
      </w: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Нормативный правовой акт</w:t>
      </w:r>
    </w:p>
    <w:p w:rsidR="00C37E0E" w:rsidRPr="00E11CA2" w:rsidRDefault="00C37E0E" w:rsidP="00C37E0E">
      <w:pPr>
        <w:spacing w:after="0" w:line="240" w:lineRule="auto"/>
        <w:ind w:right="-456"/>
        <w:jc w:val="center"/>
        <w:rPr>
          <w:rFonts w:ascii="Times New Roman" w:eastAsia="Calibri" w:hAnsi="Times New Roman"/>
          <w:sz w:val="16"/>
          <w:szCs w:val="16"/>
        </w:rPr>
      </w:pPr>
    </w:p>
    <w:tbl>
      <w:tblPr>
        <w:tblStyle w:val="a3"/>
        <w:tblW w:w="14992" w:type="dxa"/>
        <w:tblInd w:w="-113" w:type="dxa"/>
        <w:tblLook w:val="04A0" w:firstRow="1" w:lastRow="0" w:firstColumn="1" w:lastColumn="0" w:noHBand="0" w:noVBand="1"/>
      </w:tblPr>
      <w:tblGrid>
        <w:gridCol w:w="2957"/>
        <w:gridCol w:w="2957"/>
        <w:gridCol w:w="2957"/>
        <w:gridCol w:w="2957"/>
        <w:gridCol w:w="3164"/>
      </w:tblGrid>
      <w:tr w:rsidR="00C37E0E" w:rsidRPr="00E11CA2" w:rsidTr="00C37E0E">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Вид</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Принявший орган</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Дата</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Номер</w:t>
            </w:r>
          </w:p>
        </w:tc>
        <w:tc>
          <w:tcPr>
            <w:tcW w:w="316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Наименование</w:t>
            </w:r>
          </w:p>
        </w:tc>
      </w:tr>
      <w:tr w:rsidR="00C37E0E" w:rsidRPr="00E11CA2" w:rsidTr="00C37E0E">
        <w:tc>
          <w:tcPr>
            <w:tcW w:w="295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Постановление</w:t>
            </w:r>
          </w:p>
        </w:tc>
        <w:tc>
          <w:tcPr>
            <w:tcW w:w="295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 xml:space="preserve">Администрация </w:t>
            </w: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МО «Казачье»</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16.02.2023</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18</w:t>
            </w:r>
          </w:p>
        </w:tc>
        <w:tc>
          <w:tcPr>
            <w:tcW w:w="316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«Об утверждении Муниципального задания МБУК «СКЦ Благовест» МО «Казачье»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 2023год.</w:t>
            </w:r>
          </w:p>
        </w:tc>
      </w:tr>
    </w:tbl>
    <w:p w:rsidR="00C37E0E" w:rsidRPr="00E11CA2" w:rsidRDefault="00C37E0E" w:rsidP="00C37E0E">
      <w:pPr>
        <w:spacing w:after="0" w:line="240" w:lineRule="auto"/>
        <w:ind w:right="-456"/>
        <w:jc w:val="center"/>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 Порядок оказания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 Нормативные правовые акты, регулирующие порядок оказания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Конституция Российской Федерации (12.12.1993 г.);</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«Основы законодательства Российской Федерации о культуре» (09.10.1992 г. № 3612-1);</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«Об общих принципах организации местного самоуправления в Российской Федерации» (от 06.10.2003 г. № 131-ФЗ);</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Постановление Главы муниципального образования «Казачье» «Об утверждении Муниципального задания МБУК «СКЦ Благовест» МО «Казачье» на 2023 год»;</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Устав МБУК «СКЦ Благовест» МО «Казачье»;</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4.  Порядок информирования потенциальных потребителей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p>
    <w:tbl>
      <w:tblPr>
        <w:tblStyle w:val="a3"/>
        <w:tblW w:w="0" w:type="auto"/>
        <w:tblInd w:w="-113" w:type="dxa"/>
        <w:tblLook w:val="04A0" w:firstRow="1" w:lastRow="0" w:firstColumn="1" w:lastColumn="0" w:noHBand="0" w:noVBand="1"/>
      </w:tblPr>
      <w:tblGrid>
        <w:gridCol w:w="959"/>
        <w:gridCol w:w="5528"/>
        <w:gridCol w:w="4602"/>
        <w:gridCol w:w="3697"/>
      </w:tblGrid>
      <w:tr w:rsidR="00C37E0E" w:rsidRPr="00E11CA2" w:rsidTr="00C37E0E">
        <w:tc>
          <w:tcPr>
            <w:tcW w:w="9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п/п</w:t>
            </w:r>
          </w:p>
        </w:tc>
        <w:tc>
          <w:tcPr>
            <w:tcW w:w="552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Способ информирования</w:t>
            </w:r>
          </w:p>
        </w:tc>
        <w:tc>
          <w:tcPr>
            <w:tcW w:w="4602"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Состав размещаемой информации</w:t>
            </w:r>
          </w:p>
        </w:tc>
        <w:tc>
          <w:tcPr>
            <w:tcW w:w="3697"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Частота обновления информации</w:t>
            </w:r>
          </w:p>
        </w:tc>
      </w:tr>
      <w:tr w:rsidR="00C37E0E" w:rsidRPr="00E11CA2" w:rsidTr="00C37E0E">
        <w:tc>
          <w:tcPr>
            <w:tcW w:w="9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w:t>
            </w:r>
          </w:p>
        </w:tc>
        <w:tc>
          <w:tcPr>
            <w:tcW w:w="55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Информационные стенды</w:t>
            </w:r>
          </w:p>
        </w:tc>
        <w:tc>
          <w:tcPr>
            <w:tcW w:w="4602"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Афиши, объявления, с указанием времени, места, даты проведения мероприятия, цена входных билетов.</w:t>
            </w:r>
          </w:p>
        </w:tc>
        <w:tc>
          <w:tcPr>
            <w:tcW w:w="369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Ежемесячно</w:t>
            </w:r>
          </w:p>
        </w:tc>
      </w:tr>
      <w:tr w:rsidR="00C37E0E" w:rsidRPr="00E11CA2" w:rsidTr="00C37E0E">
        <w:tc>
          <w:tcPr>
            <w:tcW w:w="9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w:t>
            </w:r>
          </w:p>
        </w:tc>
        <w:tc>
          <w:tcPr>
            <w:tcW w:w="55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 использованием средств телефонной связи, радиовещанием, Интернет.</w:t>
            </w:r>
          </w:p>
        </w:tc>
        <w:tc>
          <w:tcPr>
            <w:tcW w:w="4602"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Предоставление информации о месте нахождения учреждения культуры, графике работы, контактных телефонов, адрес электронной </w:t>
            </w:r>
            <w:r w:rsidRPr="00E11CA2">
              <w:rPr>
                <w:rFonts w:ascii="Times New Roman" w:eastAsia="Calibri" w:hAnsi="Times New Roman"/>
                <w:sz w:val="16"/>
                <w:szCs w:val="16"/>
              </w:rPr>
              <w:lastRenderedPageBreak/>
              <w:t xml:space="preserve">почты, </w:t>
            </w:r>
            <w:proofErr w:type="spellStart"/>
            <w:r w:rsidRPr="00E11CA2">
              <w:rPr>
                <w:rFonts w:ascii="Times New Roman" w:eastAsia="Calibri" w:hAnsi="Times New Roman"/>
                <w:sz w:val="16"/>
                <w:szCs w:val="16"/>
              </w:rPr>
              <w:t>звукоролики</w:t>
            </w:r>
            <w:proofErr w:type="spellEnd"/>
            <w:r w:rsidRPr="00E11CA2">
              <w:rPr>
                <w:rFonts w:ascii="Times New Roman" w:eastAsia="Calibri" w:hAnsi="Times New Roman"/>
                <w:sz w:val="16"/>
                <w:szCs w:val="16"/>
              </w:rPr>
              <w:t>.</w:t>
            </w:r>
          </w:p>
        </w:tc>
        <w:tc>
          <w:tcPr>
            <w:tcW w:w="369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 мере изменения данных</w:t>
            </w:r>
          </w:p>
        </w:tc>
      </w:tr>
      <w:tr w:rsidR="00C37E0E" w:rsidRPr="00E11CA2" w:rsidTr="00C37E0E">
        <w:tc>
          <w:tcPr>
            <w:tcW w:w="9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3</w:t>
            </w:r>
          </w:p>
        </w:tc>
        <w:tc>
          <w:tcPr>
            <w:tcW w:w="55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Пригласительные билеты</w:t>
            </w:r>
          </w:p>
        </w:tc>
        <w:tc>
          <w:tcPr>
            <w:tcW w:w="4602"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С указанием времени, места, даты, темы,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цены входного билета оказываемой муниципальной услуги. </w:t>
            </w:r>
          </w:p>
        </w:tc>
        <w:tc>
          <w:tcPr>
            <w:tcW w:w="369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Ежемесячно</w:t>
            </w:r>
          </w:p>
        </w:tc>
      </w:tr>
      <w:tr w:rsidR="00C37E0E" w:rsidRPr="00E11CA2" w:rsidTr="00C37E0E">
        <w:tc>
          <w:tcPr>
            <w:tcW w:w="9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4</w:t>
            </w:r>
          </w:p>
        </w:tc>
        <w:tc>
          <w:tcPr>
            <w:tcW w:w="55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Расписание занятий клубных формирований на информационном стенде учреждения культуры.</w:t>
            </w:r>
          </w:p>
        </w:tc>
        <w:tc>
          <w:tcPr>
            <w:tcW w:w="4602"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График занятий, время, кабинет, ФИО руководителя.</w:t>
            </w:r>
          </w:p>
        </w:tc>
        <w:tc>
          <w:tcPr>
            <w:tcW w:w="369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 мере необходимости</w:t>
            </w:r>
          </w:p>
        </w:tc>
      </w:tr>
      <w:tr w:rsidR="00C37E0E" w:rsidRPr="00E11CA2" w:rsidTr="00C37E0E">
        <w:tc>
          <w:tcPr>
            <w:tcW w:w="9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5</w:t>
            </w:r>
          </w:p>
        </w:tc>
        <w:tc>
          <w:tcPr>
            <w:tcW w:w="55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 мероприятий на информационном стенде учреждения культуры.</w:t>
            </w:r>
          </w:p>
        </w:tc>
        <w:tc>
          <w:tcPr>
            <w:tcW w:w="4602"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Перечень мероприятий на определённый период, с указанием времени, даты, место проведения, тематики мероприятия.</w:t>
            </w:r>
          </w:p>
        </w:tc>
        <w:tc>
          <w:tcPr>
            <w:tcW w:w="369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Ежемесячно</w:t>
            </w: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tc>
      </w:tr>
    </w:tbl>
    <w:p w:rsidR="00C37E0E" w:rsidRPr="00E11CA2" w:rsidRDefault="00C37E0E" w:rsidP="00C37E0E">
      <w:pPr>
        <w:spacing w:after="0" w:line="240" w:lineRule="auto"/>
        <w:ind w:right="-456"/>
        <w:jc w:val="right"/>
        <w:rPr>
          <w:rFonts w:ascii="Times New Roman" w:eastAsia="Calibri" w:hAnsi="Times New Roman"/>
          <w:b/>
          <w:sz w:val="16"/>
          <w:szCs w:val="16"/>
        </w:rPr>
      </w:pP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Раздел 2</w:t>
      </w:r>
      <w:r w:rsidRPr="00E11CA2">
        <w:rPr>
          <w:rFonts w:ascii="Times New Roman" w:eastAsia="Calibri" w:hAnsi="Times New Roman"/>
          <w:bCs/>
          <w:sz w:val="16"/>
          <w:szCs w:val="16"/>
        </w:rPr>
        <w:tab/>
      </w:r>
    </w:p>
    <w:p w:rsidR="00C37E0E" w:rsidRPr="00E11CA2" w:rsidRDefault="00C37E0E" w:rsidP="00C37E0E">
      <w:pPr>
        <w:spacing w:after="0" w:line="240" w:lineRule="auto"/>
        <w:ind w:right="-456"/>
        <w:jc w:val="center"/>
        <w:rPr>
          <w:rFonts w:ascii="Times New Roman" w:eastAsia="Calibri" w:hAnsi="Times New Roman"/>
          <w:b/>
          <w:sz w:val="16"/>
          <w:szCs w:val="16"/>
        </w:rPr>
      </w:pPr>
    </w:p>
    <w:tbl>
      <w:tblPr>
        <w:tblStyle w:val="a3"/>
        <w:tblW w:w="15134" w:type="dxa"/>
        <w:tblInd w:w="-113" w:type="dxa"/>
        <w:tblLook w:val="04A0" w:firstRow="1" w:lastRow="0" w:firstColumn="1" w:lastColumn="0" w:noHBand="0" w:noVBand="1"/>
      </w:tblPr>
      <w:tblGrid>
        <w:gridCol w:w="7393"/>
        <w:gridCol w:w="7741"/>
      </w:tblGrid>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муниципальной услуги № 2.</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Организация деятельности клубных формирований.</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Код услуги по базовому (отраслевому) перечню</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Категории потребителей муниципальной услуги</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В интересах общества. </w:t>
            </w:r>
          </w:p>
        </w:tc>
      </w:tr>
    </w:tbl>
    <w:p w:rsidR="00C37E0E" w:rsidRPr="00E11CA2" w:rsidRDefault="00C37E0E" w:rsidP="00C37E0E">
      <w:pPr>
        <w:spacing w:after="0" w:line="240" w:lineRule="auto"/>
        <w:ind w:right="-456"/>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xml:space="preserve">2.1. Показатели качества муниципальной услуги.  </w:t>
      </w:r>
    </w:p>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p>
    <w:tbl>
      <w:tblPr>
        <w:tblStyle w:val="a3"/>
        <w:tblW w:w="14903" w:type="dxa"/>
        <w:tblInd w:w="-113" w:type="dxa"/>
        <w:tblLayout w:type="fixed"/>
        <w:tblLook w:val="04A0" w:firstRow="1" w:lastRow="0" w:firstColumn="1" w:lastColumn="0" w:noHBand="0" w:noVBand="1"/>
      </w:tblPr>
      <w:tblGrid>
        <w:gridCol w:w="1980"/>
        <w:gridCol w:w="2126"/>
        <w:gridCol w:w="1843"/>
        <w:gridCol w:w="3260"/>
        <w:gridCol w:w="1134"/>
        <w:gridCol w:w="1418"/>
        <w:gridCol w:w="1559"/>
        <w:gridCol w:w="1583"/>
      </w:tblGrid>
      <w:tr w:rsidR="00C37E0E" w:rsidRPr="00E11CA2" w:rsidTr="00C37E0E">
        <w:trPr>
          <w:trHeight w:val="648"/>
        </w:trPr>
        <w:tc>
          <w:tcPr>
            <w:tcW w:w="1980"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6"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843"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394"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Показатели качества муниципальной услуги</w:t>
            </w:r>
          </w:p>
        </w:tc>
        <w:tc>
          <w:tcPr>
            <w:tcW w:w="4560"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Значение показателя качества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муниципальной услуги</w:t>
            </w:r>
          </w:p>
        </w:tc>
      </w:tr>
      <w:tr w:rsidR="00C37E0E" w:rsidRPr="00E11CA2" w:rsidTr="00C37E0E">
        <w:trPr>
          <w:trHeight w:val="456"/>
        </w:trPr>
        <w:tc>
          <w:tcPr>
            <w:tcW w:w="1980" w:type="dxa"/>
            <w:vMerge/>
          </w:tcPr>
          <w:p w:rsidR="00C37E0E" w:rsidRPr="00E11CA2" w:rsidRDefault="00C37E0E" w:rsidP="00C37E0E">
            <w:pPr>
              <w:ind w:right="-456"/>
              <w:rPr>
                <w:rFonts w:ascii="Times New Roman" w:eastAsia="Calibri" w:hAnsi="Times New Roman"/>
                <w:sz w:val="16"/>
                <w:szCs w:val="16"/>
              </w:rPr>
            </w:pPr>
          </w:p>
        </w:tc>
        <w:tc>
          <w:tcPr>
            <w:tcW w:w="2126" w:type="dxa"/>
            <w:vMerge/>
          </w:tcPr>
          <w:p w:rsidR="00C37E0E" w:rsidRPr="00E11CA2" w:rsidRDefault="00C37E0E" w:rsidP="00C37E0E">
            <w:pPr>
              <w:ind w:right="-456"/>
              <w:rPr>
                <w:rFonts w:ascii="Times New Roman" w:eastAsia="Calibri" w:hAnsi="Times New Roman"/>
                <w:sz w:val="16"/>
                <w:szCs w:val="16"/>
              </w:rPr>
            </w:pPr>
          </w:p>
        </w:tc>
        <w:tc>
          <w:tcPr>
            <w:tcW w:w="1843" w:type="dxa"/>
            <w:vMerge/>
          </w:tcPr>
          <w:p w:rsidR="00C37E0E" w:rsidRPr="00E11CA2" w:rsidRDefault="00C37E0E" w:rsidP="00C37E0E">
            <w:pPr>
              <w:ind w:right="-456"/>
              <w:rPr>
                <w:rFonts w:ascii="Times New Roman" w:eastAsia="Calibri" w:hAnsi="Times New Roman"/>
                <w:sz w:val="16"/>
                <w:szCs w:val="16"/>
              </w:rPr>
            </w:pP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Единица измерения</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год)</w:t>
            </w:r>
          </w:p>
        </w:tc>
        <w:tc>
          <w:tcPr>
            <w:tcW w:w="15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8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198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6"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84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32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13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198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Удовлетворённость участников клубных формирований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качеством оказываемой услуги.</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p w:rsidR="00C37E0E" w:rsidRPr="00E11CA2" w:rsidRDefault="00C37E0E" w:rsidP="00C37E0E">
            <w:pPr>
              <w:ind w:right="-456"/>
              <w:jc w:val="center"/>
              <w:rPr>
                <w:rFonts w:ascii="Times New Roman" w:eastAsia="Calibri" w:hAnsi="Times New Roman"/>
                <w:sz w:val="16"/>
                <w:szCs w:val="16"/>
              </w:rPr>
            </w:pPr>
          </w:p>
        </w:tc>
      </w:tr>
      <w:tr w:rsidR="00C37E0E" w:rsidRPr="00E11CA2" w:rsidTr="00C37E0E">
        <w:tc>
          <w:tcPr>
            <w:tcW w:w="198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Требования к квалификации творческого </w:t>
            </w:r>
            <w:proofErr w:type="spellStart"/>
            <w:proofErr w:type="gramStart"/>
            <w:r w:rsidRPr="00E11CA2">
              <w:rPr>
                <w:rFonts w:ascii="Times New Roman" w:eastAsia="Calibri" w:hAnsi="Times New Roman"/>
                <w:sz w:val="16"/>
                <w:szCs w:val="16"/>
              </w:rPr>
              <w:t>персонала.необходимого</w:t>
            </w:r>
            <w:proofErr w:type="spellEnd"/>
            <w:proofErr w:type="gramEnd"/>
            <w:r w:rsidRPr="00E11CA2">
              <w:rPr>
                <w:rFonts w:ascii="Times New Roman" w:eastAsia="Calibri" w:hAnsi="Times New Roman"/>
                <w:sz w:val="16"/>
                <w:szCs w:val="16"/>
              </w:rPr>
              <w:t xml:space="preserve"> для качественного оказания муниципальной услуги.</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(Повышение квалификации).</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p w:rsidR="00C37E0E" w:rsidRPr="00E11CA2" w:rsidRDefault="00C37E0E" w:rsidP="00C37E0E">
            <w:pPr>
              <w:ind w:right="-456"/>
              <w:rPr>
                <w:rFonts w:ascii="Times New Roman" w:eastAsia="Calibri" w:hAnsi="Times New Roman"/>
                <w:sz w:val="16"/>
                <w:szCs w:val="16"/>
              </w:rPr>
            </w:pP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p w:rsidR="00C37E0E" w:rsidRPr="00E11CA2" w:rsidRDefault="00C37E0E" w:rsidP="00C37E0E">
            <w:pPr>
              <w:ind w:right="-456"/>
              <w:rPr>
                <w:rFonts w:ascii="Times New Roman" w:eastAsia="Calibri" w:hAnsi="Times New Roman"/>
                <w:sz w:val="16"/>
                <w:szCs w:val="16"/>
              </w:rPr>
            </w:pP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p w:rsidR="00C37E0E" w:rsidRPr="00E11CA2" w:rsidRDefault="00C37E0E" w:rsidP="00C37E0E">
            <w:pPr>
              <w:ind w:right="-456"/>
              <w:rPr>
                <w:rFonts w:ascii="Times New Roman" w:eastAsia="Calibri" w:hAnsi="Times New Roman"/>
                <w:sz w:val="16"/>
                <w:szCs w:val="16"/>
              </w:rPr>
            </w:pPr>
          </w:p>
        </w:tc>
      </w:tr>
      <w:tr w:rsidR="00C37E0E" w:rsidRPr="00E11CA2" w:rsidTr="00C37E0E">
        <w:tc>
          <w:tcPr>
            <w:tcW w:w="198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Качество безопасности предоставления муниципальной услуги (санитарное состояние,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пожарная безопасность).</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r>
    </w:tbl>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 xml:space="preserve">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w:t>
      </w: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5</w:t>
      </w:r>
      <w:proofErr w:type="gramStart"/>
      <w:r w:rsidRPr="00E11CA2">
        <w:rPr>
          <w:rFonts w:ascii="Times New Roman" w:eastAsia="Calibri" w:hAnsi="Times New Roman"/>
          <w:sz w:val="16"/>
          <w:szCs w:val="16"/>
        </w:rPr>
        <w:t>%  (</w:t>
      </w:r>
      <w:proofErr w:type="gramEnd"/>
      <w:r w:rsidRPr="00E11CA2">
        <w:rPr>
          <w:rFonts w:ascii="Times New Roman" w:eastAsia="Calibri" w:hAnsi="Times New Roman"/>
          <w:sz w:val="16"/>
          <w:szCs w:val="16"/>
        </w:rPr>
        <w:t>5 процентов).</w:t>
      </w:r>
    </w:p>
    <w:p w:rsidR="00C37E0E" w:rsidRPr="00E11CA2" w:rsidRDefault="00C37E0E" w:rsidP="00C37E0E">
      <w:pPr>
        <w:spacing w:after="0" w:line="240" w:lineRule="auto"/>
        <w:ind w:right="-456"/>
        <w:jc w:val="right"/>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2.2. Показатели, характеризующие объём муниципальной услуги.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4992" w:type="dxa"/>
        <w:tblInd w:w="-113" w:type="dxa"/>
        <w:tblLayout w:type="fixed"/>
        <w:tblLook w:val="04A0" w:firstRow="1" w:lastRow="0" w:firstColumn="1" w:lastColumn="0" w:noHBand="0" w:noVBand="1"/>
      </w:tblPr>
      <w:tblGrid>
        <w:gridCol w:w="2091"/>
        <w:gridCol w:w="2125"/>
        <w:gridCol w:w="1843"/>
        <w:gridCol w:w="3260"/>
        <w:gridCol w:w="1134"/>
        <w:gridCol w:w="1418"/>
        <w:gridCol w:w="1560"/>
        <w:gridCol w:w="1561"/>
      </w:tblGrid>
      <w:tr w:rsidR="00C37E0E" w:rsidRPr="00E11CA2" w:rsidTr="00C37E0E">
        <w:trPr>
          <w:trHeight w:val="492"/>
        </w:trPr>
        <w:tc>
          <w:tcPr>
            <w:tcW w:w="2091"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5"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843"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394"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Показатель объёма услуги</w:t>
            </w:r>
          </w:p>
        </w:tc>
        <w:tc>
          <w:tcPr>
            <w:tcW w:w="4539"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Значение показателя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муниципальной услуги</w:t>
            </w:r>
          </w:p>
        </w:tc>
      </w:tr>
      <w:tr w:rsidR="00C37E0E" w:rsidRPr="00E11CA2" w:rsidTr="00C37E0E">
        <w:trPr>
          <w:trHeight w:val="516"/>
        </w:trPr>
        <w:tc>
          <w:tcPr>
            <w:tcW w:w="2091" w:type="dxa"/>
            <w:vMerge/>
          </w:tcPr>
          <w:p w:rsidR="00C37E0E" w:rsidRPr="00E11CA2" w:rsidRDefault="00C37E0E" w:rsidP="00C37E0E">
            <w:pPr>
              <w:ind w:right="-456"/>
              <w:rPr>
                <w:rFonts w:ascii="Times New Roman" w:eastAsia="Calibri" w:hAnsi="Times New Roman"/>
                <w:sz w:val="16"/>
                <w:szCs w:val="16"/>
              </w:rPr>
            </w:pPr>
          </w:p>
        </w:tc>
        <w:tc>
          <w:tcPr>
            <w:tcW w:w="2125" w:type="dxa"/>
            <w:vMerge/>
          </w:tcPr>
          <w:p w:rsidR="00C37E0E" w:rsidRPr="00E11CA2" w:rsidRDefault="00C37E0E" w:rsidP="00C37E0E">
            <w:pPr>
              <w:ind w:right="-456"/>
              <w:rPr>
                <w:rFonts w:ascii="Times New Roman" w:eastAsia="Calibri" w:hAnsi="Times New Roman"/>
                <w:sz w:val="16"/>
                <w:szCs w:val="16"/>
              </w:rPr>
            </w:pPr>
          </w:p>
        </w:tc>
        <w:tc>
          <w:tcPr>
            <w:tcW w:w="1843" w:type="dxa"/>
            <w:vMerge/>
          </w:tcPr>
          <w:p w:rsidR="00C37E0E" w:rsidRPr="00E11CA2" w:rsidRDefault="00C37E0E" w:rsidP="00C37E0E">
            <w:pPr>
              <w:ind w:right="-456"/>
              <w:rPr>
                <w:rFonts w:ascii="Times New Roman" w:eastAsia="Calibri" w:hAnsi="Times New Roman"/>
                <w:sz w:val="16"/>
                <w:szCs w:val="16"/>
              </w:rPr>
            </w:pP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Единица измерения</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lastRenderedPageBreak/>
              <w:t>год)</w:t>
            </w:r>
          </w:p>
        </w:tc>
        <w:tc>
          <w:tcPr>
            <w:tcW w:w="15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lastRenderedPageBreak/>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5"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84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32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13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Количество клубных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Число участников клубных формирований</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Человек</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105</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105</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105</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Количество обоснованных жалоб</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r>
    </w:tbl>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w:t>
      </w: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5% (5 процентов).</w:t>
      </w:r>
    </w:p>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2.3.  Объём оказываемой муниципальной услуги (выполнения работы) в натуральном (стоимостном) выражении.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4992" w:type="dxa"/>
        <w:tblInd w:w="-113" w:type="dxa"/>
        <w:tblLayout w:type="fixed"/>
        <w:tblLook w:val="04A0" w:firstRow="1" w:lastRow="0" w:firstColumn="1" w:lastColumn="0" w:noHBand="0" w:noVBand="1"/>
      </w:tblPr>
      <w:tblGrid>
        <w:gridCol w:w="2091"/>
        <w:gridCol w:w="2125"/>
        <w:gridCol w:w="1843"/>
        <w:gridCol w:w="2696"/>
        <w:gridCol w:w="1698"/>
        <w:gridCol w:w="1418"/>
        <w:gridCol w:w="1560"/>
        <w:gridCol w:w="1561"/>
      </w:tblGrid>
      <w:tr w:rsidR="00C37E0E" w:rsidRPr="00E11CA2" w:rsidTr="00C37E0E">
        <w:trPr>
          <w:trHeight w:val="492"/>
        </w:trPr>
        <w:tc>
          <w:tcPr>
            <w:tcW w:w="2091"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5"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843"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394"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Показатель объёма услуги</w:t>
            </w:r>
          </w:p>
        </w:tc>
        <w:tc>
          <w:tcPr>
            <w:tcW w:w="4539"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Норматив стоимости муниципальной услуги</w:t>
            </w: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(руб.).</w:t>
            </w:r>
          </w:p>
        </w:tc>
      </w:tr>
      <w:tr w:rsidR="00C37E0E" w:rsidRPr="00E11CA2" w:rsidTr="00C37E0E">
        <w:trPr>
          <w:trHeight w:val="516"/>
        </w:trPr>
        <w:tc>
          <w:tcPr>
            <w:tcW w:w="2091" w:type="dxa"/>
            <w:vMerge/>
          </w:tcPr>
          <w:p w:rsidR="00C37E0E" w:rsidRPr="00E11CA2" w:rsidRDefault="00C37E0E" w:rsidP="00C37E0E">
            <w:pPr>
              <w:ind w:right="-456"/>
              <w:rPr>
                <w:rFonts w:ascii="Times New Roman" w:eastAsia="Calibri" w:hAnsi="Times New Roman"/>
                <w:sz w:val="16"/>
                <w:szCs w:val="16"/>
              </w:rPr>
            </w:pPr>
          </w:p>
        </w:tc>
        <w:tc>
          <w:tcPr>
            <w:tcW w:w="2125" w:type="dxa"/>
            <w:vMerge/>
          </w:tcPr>
          <w:p w:rsidR="00C37E0E" w:rsidRPr="00E11CA2" w:rsidRDefault="00C37E0E" w:rsidP="00C37E0E">
            <w:pPr>
              <w:ind w:right="-456"/>
              <w:rPr>
                <w:rFonts w:ascii="Times New Roman" w:eastAsia="Calibri" w:hAnsi="Times New Roman"/>
                <w:sz w:val="16"/>
                <w:szCs w:val="16"/>
              </w:rPr>
            </w:pPr>
          </w:p>
        </w:tc>
        <w:tc>
          <w:tcPr>
            <w:tcW w:w="1843" w:type="dxa"/>
            <w:vMerge/>
          </w:tcPr>
          <w:p w:rsidR="00C37E0E" w:rsidRPr="00E11CA2" w:rsidRDefault="00C37E0E" w:rsidP="00C37E0E">
            <w:pPr>
              <w:ind w:right="-456"/>
              <w:rPr>
                <w:rFonts w:ascii="Times New Roman" w:eastAsia="Calibri" w:hAnsi="Times New Roman"/>
                <w:sz w:val="16"/>
                <w:szCs w:val="16"/>
              </w:rPr>
            </w:pPr>
          </w:p>
        </w:tc>
        <w:tc>
          <w:tcPr>
            <w:tcW w:w="269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69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Единица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измерения</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(человек, руб.)</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год)</w:t>
            </w:r>
          </w:p>
        </w:tc>
        <w:tc>
          <w:tcPr>
            <w:tcW w:w="15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5"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84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2696"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69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269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Количество потребителей муниципальной услуги</w:t>
            </w:r>
          </w:p>
        </w:tc>
        <w:tc>
          <w:tcPr>
            <w:tcW w:w="169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Чел.</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105</w:t>
            </w:r>
          </w:p>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105</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105</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07025100000</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000000004100</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Организация деятельности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клубных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формирований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1.В стационарных условиях.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2.Вне стационара.</w:t>
            </w:r>
          </w:p>
        </w:tc>
        <w:tc>
          <w:tcPr>
            <w:tcW w:w="269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Объём расходов на</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оказание муниципальной услуги</w:t>
            </w:r>
          </w:p>
        </w:tc>
        <w:tc>
          <w:tcPr>
            <w:tcW w:w="1698" w:type="dxa"/>
          </w:tcPr>
          <w:p w:rsidR="00C37E0E" w:rsidRPr="00E11CA2" w:rsidRDefault="00C37E0E" w:rsidP="00C37E0E">
            <w:pPr>
              <w:ind w:right="-456"/>
              <w:jc w:val="center"/>
              <w:rPr>
                <w:rFonts w:ascii="Times New Roman" w:eastAsia="Calibri" w:hAnsi="Times New Roman"/>
                <w:sz w:val="16"/>
                <w:szCs w:val="16"/>
              </w:rPr>
            </w:pPr>
          </w:p>
        </w:tc>
        <w:tc>
          <w:tcPr>
            <w:tcW w:w="1418" w:type="dxa"/>
          </w:tcPr>
          <w:p w:rsidR="00C37E0E" w:rsidRPr="00E11CA2" w:rsidRDefault="00C37E0E" w:rsidP="00C37E0E">
            <w:pPr>
              <w:ind w:right="-456"/>
              <w:jc w:val="center"/>
              <w:rPr>
                <w:rFonts w:ascii="Times New Roman" w:eastAsia="Calibri" w:hAnsi="Times New Roman"/>
                <w:sz w:val="16"/>
                <w:szCs w:val="16"/>
              </w:rPr>
            </w:pP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___</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___</w:t>
            </w:r>
          </w:p>
        </w:tc>
      </w:tr>
    </w:tbl>
    <w:p w:rsidR="00C37E0E" w:rsidRPr="00E11CA2" w:rsidRDefault="00C37E0E" w:rsidP="00C37E0E">
      <w:pPr>
        <w:spacing w:after="0" w:line="240" w:lineRule="auto"/>
        <w:ind w:right="-456"/>
        <w:jc w:val="center"/>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xml:space="preserve">3. Нормативные правовые акты, устанавливающие размер платы (цену, тариф) либо порядок её (его) установления: </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u w:val="single"/>
        </w:rPr>
        <w:t>Услуги предоставляются бесплатно.</w:t>
      </w: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Нормативный правовой акт</w:t>
      </w:r>
    </w:p>
    <w:p w:rsidR="00C37E0E" w:rsidRPr="00E11CA2" w:rsidRDefault="00C37E0E" w:rsidP="00C37E0E">
      <w:pPr>
        <w:spacing w:after="0" w:line="240" w:lineRule="auto"/>
        <w:ind w:right="-456"/>
        <w:jc w:val="center"/>
        <w:rPr>
          <w:rFonts w:ascii="Times New Roman" w:eastAsia="Calibri" w:hAnsi="Times New Roman"/>
          <w:sz w:val="16"/>
          <w:szCs w:val="16"/>
        </w:rPr>
      </w:pPr>
    </w:p>
    <w:tbl>
      <w:tblPr>
        <w:tblStyle w:val="a3"/>
        <w:tblW w:w="14992" w:type="dxa"/>
        <w:tblInd w:w="-113" w:type="dxa"/>
        <w:tblLook w:val="04A0" w:firstRow="1" w:lastRow="0" w:firstColumn="1" w:lastColumn="0" w:noHBand="0" w:noVBand="1"/>
      </w:tblPr>
      <w:tblGrid>
        <w:gridCol w:w="2957"/>
        <w:gridCol w:w="2957"/>
        <w:gridCol w:w="2957"/>
        <w:gridCol w:w="2957"/>
        <w:gridCol w:w="3164"/>
      </w:tblGrid>
      <w:tr w:rsidR="00C37E0E" w:rsidRPr="00E11CA2" w:rsidTr="00C37E0E">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Вид</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Принявший орган</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Дата</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Номер</w:t>
            </w:r>
          </w:p>
        </w:tc>
        <w:tc>
          <w:tcPr>
            <w:tcW w:w="316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Наименование</w:t>
            </w:r>
          </w:p>
        </w:tc>
      </w:tr>
      <w:tr w:rsidR="00C37E0E" w:rsidRPr="00E11CA2" w:rsidTr="00C37E0E">
        <w:tc>
          <w:tcPr>
            <w:tcW w:w="295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Постановление</w:t>
            </w:r>
          </w:p>
        </w:tc>
        <w:tc>
          <w:tcPr>
            <w:tcW w:w="295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 xml:space="preserve">Администрация МО </w:t>
            </w: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«Казачье»</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16.02.2023</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18</w:t>
            </w:r>
          </w:p>
        </w:tc>
        <w:tc>
          <w:tcPr>
            <w:tcW w:w="316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«Об утверждении Муниципального задания МБУК «СКЦ Благовест» МО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«Казачье»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 2023 год.</w:t>
            </w:r>
          </w:p>
        </w:tc>
      </w:tr>
    </w:tbl>
    <w:p w:rsidR="00C37E0E" w:rsidRPr="00E11CA2" w:rsidRDefault="00C37E0E" w:rsidP="00C37E0E">
      <w:pPr>
        <w:spacing w:after="0" w:line="240" w:lineRule="auto"/>
        <w:ind w:right="-456"/>
        <w:jc w:val="center"/>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4. Порядок оказания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4.1. Нормативные правовые акты, регулирующие порядок оказания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Конституция Российской Федерации (12.12.1993 г.);</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«Основы законодательства Российской Федерации о культуре» (09.10.1992 г. № 3612-1);</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«Об общих принципах организации местного самоуправления в Российской Федерации» (от 06.10.2003 г. № 131-ФЗ);</w:t>
      </w:r>
    </w:p>
    <w:p w:rsidR="00C37E0E" w:rsidRPr="00E11CA2" w:rsidRDefault="00C37E0E" w:rsidP="00C37E0E">
      <w:pPr>
        <w:spacing w:after="0" w:line="240" w:lineRule="auto"/>
        <w:ind w:right="-31"/>
        <w:rPr>
          <w:rFonts w:ascii="Times New Roman" w:eastAsia="Calibri" w:hAnsi="Times New Roman"/>
          <w:bCs/>
          <w:sz w:val="16"/>
          <w:szCs w:val="16"/>
        </w:rPr>
      </w:pPr>
      <w:r w:rsidRPr="00E11CA2">
        <w:rPr>
          <w:rFonts w:ascii="Times New Roman" w:eastAsia="Calibri" w:hAnsi="Times New Roman"/>
          <w:bCs/>
          <w:sz w:val="16"/>
          <w:szCs w:val="16"/>
        </w:rPr>
        <w:lastRenderedPageBreak/>
        <w:t>- Постановление Главы муниципального образования «Казачье» «Об утверждении Муниципального задания МБУК «СКЦ Благовест» МО «Казачье» на 2023 год»;</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Устав МБУК «СКЦ Благовест» МО «Казачье»;</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5.  Порядок информирования потенциальных потребителей Муниципальной услуги: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4821" w:type="dxa"/>
        <w:tblInd w:w="-113" w:type="dxa"/>
        <w:tblLook w:val="04A0" w:firstRow="1" w:lastRow="0" w:firstColumn="1" w:lastColumn="0" w:noHBand="0" w:noVBand="1"/>
      </w:tblPr>
      <w:tblGrid>
        <w:gridCol w:w="961"/>
        <w:gridCol w:w="5541"/>
        <w:gridCol w:w="4613"/>
        <w:gridCol w:w="3706"/>
      </w:tblGrid>
      <w:tr w:rsidR="00C37E0E" w:rsidRPr="00E11CA2" w:rsidTr="00C37E0E">
        <w:trPr>
          <w:trHeight w:val="277"/>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п/п</w:t>
            </w:r>
          </w:p>
        </w:tc>
        <w:tc>
          <w:tcPr>
            <w:tcW w:w="554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Способ информирования</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Состав размещаемой информации</w:t>
            </w:r>
          </w:p>
        </w:tc>
        <w:tc>
          <w:tcPr>
            <w:tcW w:w="370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Частота обновления информации</w:t>
            </w:r>
          </w:p>
        </w:tc>
      </w:tr>
      <w:tr w:rsidR="00C37E0E" w:rsidRPr="00E11CA2" w:rsidTr="00C37E0E">
        <w:trPr>
          <w:trHeight w:val="819"/>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Информационные стенды</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Афиши, объявления, с указанием времени, места, даты проведения мероприятия, цена входных билетов.</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Ежемесячно</w:t>
            </w:r>
          </w:p>
        </w:tc>
      </w:tr>
      <w:tr w:rsidR="00C37E0E" w:rsidRPr="00E11CA2" w:rsidTr="00C37E0E">
        <w:trPr>
          <w:trHeight w:val="1108"/>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 использованием средств телефонной связи, радиовещанием, Интернет.</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Предоставление информации о месте нахождения учреждения культуры, графике работы, контактных телефонов, адрес электронной почты, </w:t>
            </w:r>
            <w:proofErr w:type="spellStart"/>
            <w:r w:rsidRPr="00E11CA2">
              <w:rPr>
                <w:rFonts w:ascii="Times New Roman" w:eastAsia="Calibri" w:hAnsi="Times New Roman"/>
                <w:sz w:val="16"/>
                <w:szCs w:val="16"/>
              </w:rPr>
              <w:t>звукоролики</w:t>
            </w:r>
            <w:proofErr w:type="spellEnd"/>
            <w:r w:rsidRPr="00E11CA2">
              <w:rPr>
                <w:rFonts w:ascii="Times New Roman" w:eastAsia="Calibri" w:hAnsi="Times New Roman"/>
                <w:sz w:val="16"/>
                <w:szCs w:val="16"/>
              </w:rPr>
              <w:t>.</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 мере изменения данных</w:t>
            </w:r>
          </w:p>
        </w:tc>
      </w:tr>
      <w:tr w:rsidR="00C37E0E" w:rsidRPr="00E11CA2" w:rsidTr="00C37E0E">
        <w:trPr>
          <w:trHeight w:val="554"/>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3</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Пригласительные билеты</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С указанием времени, места, даты, темы,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цены входного билета оказываемой муниципальной услуги. </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Ежемесячно</w:t>
            </w:r>
          </w:p>
          <w:p w:rsidR="00C37E0E" w:rsidRPr="00E11CA2" w:rsidRDefault="00C37E0E" w:rsidP="00C37E0E">
            <w:pPr>
              <w:ind w:right="-456"/>
              <w:jc w:val="center"/>
              <w:rPr>
                <w:rFonts w:ascii="Times New Roman" w:eastAsia="Calibri" w:hAnsi="Times New Roman"/>
                <w:sz w:val="16"/>
                <w:szCs w:val="16"/>
              </w:rPr>
            </w:pPr>
          </w:p>
        </w:tc>
      </w:tr>
      <w:tr w:rsidR="00C37E0E" w:rsidRPr="00E11CA2" w:rsidTr="00C37E0E">
        <w:trPr>
          <w:trHeight w:val="554"/>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4</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Расписание занятий клубных формирований на информационном стенде учреждения культуры.</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График занятий, время, кабинет, ФИО руководителя.</w:t>
            </w:r>
          </w:p>
        </w:tc>
        <w:tc>
          <w:tcPr>
            <w:tcW w:w="3706"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 мере необходимости</w:t>
            </w:r>
          </w:p>
        </w:tc>
      </w:tr>
      <w:tr w:rsidR="00C37E0E" w:rsidRPr="00E11CA2" w:rsidTr="00C37E0E">
        <w:trPr>
          <w:trHeight w:val="1203"/>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5</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 мероприятий на информационном стенде учреждения культуры.</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Перечень мероприятий на определённый период, с указанием времени, даты, место проведения, тематики мероприятия.</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Ежемесячно</w:t>
            </w:r>
          </w:p>
        </w:tc>
      </w:tr>
    </w:tbl>
    <w:p w:rsidR="00C37E0E" w:rsidRPr="00E11CA2" w:rsidRDefault="00C37E0E" w:rsidP="00C37E0E">
      <w:pPr>
        <w:spacing w:after="0" w:line="240" w:lineRule="auto"/>
        <w:ind w:right="-456"/>
        <w:jc w:val="center"/>
        <w:rPr>
          <w:rFonts w:ascii="Times New Roman" w:eastAsia="Calibri" w:hAnsi="Times New Roman"/>
          <w:b/>
          <w:sz w:val="16"/>
          <w:szCs w:val="16"/>
        </w:rPr>
      </w:pPr>
    </w:p>
    <w:p w:rsidR="00C37E0E" w:rsidRPr="00E11CA2" w:rsidRDefault="00C37E0E" w:rsidP="00C37E0E">
      <w:pPr>
        <w:spacing w:after="0" w:line="240" w:lineRule="auto"/>
        <w:ind w:right="-456"/>
        <w:jc w:val="right"/>
        <w:rPr>
          <w:rFonts w:ascii="Times New Roman" w:eastAsia="Calibri" w:hAnsi="Times New Roman"/>
          <w:b/>
          <w:sz w:val="16"/>
          <w:szCs w:val="16"/>
        </w:rPr>
      </w:pP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Раздел 3.</w:t>
      </w:r>
    </w:p>
    <w:p w:rsidR="00C37E0E" w:rsidRPr="00E11CA2" w:rsidRDefault="00C37E0E" w:rsidP="00C37E0E">
      <w:pPr>
        <w:spacing w:after="0" w:line="240" w:lineRule="auto"/>
        <w:ind w:right="-456"/>
        <w:jc w:val="center"/>
        <w:rPr>
          <w:rFonts w:ascii="Times New Roman" w:eastAsia="Calibri" w:hAnsi="Times New Roman"/>
          <w:b/>
          <w:sz w:val="16"/>
          <w:szCs w:val="16"/>
        </w:rPr>
      </w:pPr>
    </w:p>
    <w:tbl>
      <w:tblPr>
        <w:tblStyle w:val="a3"/>
        <w:tblW w:w="15134" w:type="dxa"/>
        <w:tblInd w:w="-113" w:type="dxa"/>
        <w:tblLook w:val="04A0" w:firstRow="1" w:lastRow="0" w:firstColumn="1" w:lastColumn="0" w:noHBand="0" w:noVBand="1"/>
      </w:tblPr>
      <w:tblGrid>
        <w:gridCol w:w="7393"/>
        <w:gridCol w:w="7741"/>
      </w:tblGrid>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муниципальной услуги № 3.</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Библиотечное, библиографическое и информационное обслуживание пользователей библиотеки.</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Код услуги по базовому (отраслевому) перечню</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Категории потребителей муниципальной услуги</w:t>
            </w:r>
          </w:p>
        </w:tc>
        <w:tc>
          <w:tcPr>
            <w:tcW w:w="77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В интересах общества. </w:t>
            </w:r>
          </w:p>
        </w:tc>
      </w:tr>
    </w:tbl>
    <w:p w:rsidR="00C37E0E" w:rsidRPr="00E11CA2" w:rsidRDefault="00C37E0E" w:rsidP="00C37E0E">
      <w:pPr>
        <w:spacing w:after="0" w:line="240" w:lineRule="auto"/>
        <w:ind w:right="-456"/>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xml:space="preserve">3.1. Показатели качества муниципальной услуги.  </w:t>
      </w:r>
    </w:p>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r w:rsidRPr="00E11CA2">
        <w:rPr>
          <w:rFonts w:ascii="Times New Roman" w:eastAsia="Calibri" w:hAnsi="Times New Roman"/>
          <w:b/>
          <w:sz w:val="16"/>
          <w:szCs w:val="16"/>
        </w:rPr>
        <w:tab/>
      </w:r>
    </w:p>
    <w:tbl>
      <w:tblPr>
        <w:tblStyle w:val="a3"/>
        <w:tblW w:w="14903" w:type="dxa"/>
        <w:tblInd w:w="-113" w:type="dxa"/>
        <w:tblLayout w:type="fixed"/>
        <w:tblLook w:val="04A0" w:firstRow="1" w:lastRow="0" w:firstColumn="1" w:lastColumn="0" w:noHBand="0" w:noVBand="1"/>
      </w:tblPr>
      <w:tblGrid>
        <w:gridCol w:w="1980"/>
        <w:gridCol w:w="2126"/>
        <w:gridCol w:w="1843"/>
        <w:gridCol w:w="3260"/>
        <w:gridCol w:w="1134"/>
        <w:gridCol w:w="1418"/>
        <w:gridCol w:w="1559"/>
        <w:gridCol w:w="1583"/>
      </w:tblGrid>
      <w:tr w:rsidR="00C37E0E" w:rsidRPr="00E11CA2" w:rsidTr="00C37E0E">
        <w:trPr>
          <w:trHeight w:val="648"/>
        </w:trPr>
        <w:tc>
          <w:tcPr>
            <w:tcW w:w="1980"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6"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843"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394"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Показатели качества муниципальной услуги</w:t>
            </w:r>
          </w:p>
        </w:tc>
        <w:tc>
          <w:tcPr>
            <w:tcW w:w="4560"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Значение показателя качества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муниципальной услуги</w:t>
            </w:r>
          </w:p>
        </w:tc>
      </w:tr>
      <w:tr w:rsidR="00C37E0E" w:rsidRPr="00E11CA2" w:rsidTr="00C37E0E">
        <w:trPr>
          <w:trHeight w:val="456"/>
        </w:trPr>
        <w:tc>
          <w:tcPr>
            <w:tcW w:w="1980" w:type="dxa"/>
            <w:vMerge/>
          </w:tcPr>
          <w:p w:rsidR="00C37E0E" w:rsidRPr="00E11CA2" w:rsidRDefault="00C37E0E" w:rsidP="00C37E0E">
            <w:pPr>
              <w:ind w:right="-456"/>
              <w:rPr>
                <w:rFonts w:ascii="Times New Roman" w:eastAsia="Calibri" w:hAnsi="Times New Roman"/>
                <w:sz w:val="16"/>
                <w:szCs w:val="16"/>
              </w:rPr>
            </w:pPr>
          </w:p>
        </w:tc>
        <w:tc>
          <w:tcPr>
            <w:tcW w:w="2126" w:type="dxa"/>
            <w:vMerge/>
          </w:tcPr>
          <w:p w:rsidR="00C37E0E" w:rsidRPr="00E11CA2" w:rsidRDefault="00C37E0E" w:rsidP="00C37E0E">
            <w:pPr>
              <w:ind w:right="-456"/>
              <w:rPr>
                <w:rFonts w:ascii="Times New Roman" w:eastAsia="Calibri" w:hAnsi="Times New Roman"/>
                <w:sz w:val="16"/>
                <w:szCs w:val="16"/>
              </w:rPr>
            </w:pPr>
          </w:p>
        </w:tc>
        <w:tc>
          <w:tcPr>
            <w:tcW w:w="1843" w:type="dxa"/>
            <w:vMerge/>
          </w:tcPr>
          <w:p w:rsidR="00C37E0E" w:rsidRPr="00E11CA2" w:rsidRDefault="00C37E0E" w:rsidP="00C37E0E">
            <w:pPr>
              <w:ind w:right="-456"/>
              <w:rPr>
                <w:rFonts w:ascii="Times New Roman" w:eastAsia="Calibri" w:hAnsi="Times New Roman"/>
                <w:sz w:val="16"/>
                <w:szCs w:val="16"/>
              </w:rPr>
            </w:pP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Единица измерения</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год)</w:t>
            </w:r>
          </w:p>
        </w:tc>
        <w:tc>
          <w:tcPr>
            <w:tcW w:w="1559"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8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198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6"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84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32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13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198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Библиотечное, библиографическое и информационное обслуживание </w:t>
            </w:r>
            <w:r w:rsidRPr="00E11CA2">
              <w:rPr>
                <w:rFonts w:ascii="Times New Roman" w:eastAsia="Calibri" w:hAnsi="Times New Roman"/>
                <w:sz w:val="16"/>
                <w:szCs w:val="16"/>
              </w:rPr>
              <w:lastRenderedPageBreak/>
              <w:t>пользователей библиотеки.</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lastRenderedPageBreak/>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Удовлетворённость пользователей библиотеки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качеством оказываемой услуги.</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p w:rsidR="00C37E0E" w:rsidRPr="00E11CA2" w:rsidRDefault="00C37E0E" w:rsidP="00C37E0E">
            <w:pPr>
              <w:ind w:right="-456"/>
              <w:jc w:val="center"/>
              <w:rPr>
                <w:rFonts w:ascii="Times New Roman" w:eastAsia="Calibri" w:hAnsi="Times New Roman"/>
                <w:sz w:val="16"/>
                <w:szCs w:val="16"/>
              </w:rPr>
            </w:pPr>
          </w:p>
        </w:tc>
      </w:tr>
      <w:tr w:rsidR="00C37E0E" w:rsidRPr="00E11CA2" w:rsidTr="00C37E0E">
        <w:tc>
          <w:tcPr>
            <w:tcW w:w="198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Библиотечное, библиографическое и информационное обслуживание пользователей библиотеки.</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Требования к квалификации сотрудников библиотеки, необходимые для качественного оказания муниципальной услуги.</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(Повышение квалификации).</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p w:rsidR="00C37E0E" w:rsidRPr="00E11CA2" w:rsidRDefault="00C37E0E" w:rsidP="00C37E0E">
            <w:pPr>
              <w:ind w:right="-456"/>
              <w:rPr>
                <w:rFonts w:ascii="Times New Roman" w:eastAsia="Calibri" w:hAnsi="Times New Roman"/>
                <w:sz w:val="16"/>
                <w:szCs w:val="16"/>
              </w:rPr>
            </w:pP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p w:rsidR="00C37E0E" w:rsidRPr="00E11CA2" w:rsidRDefault="00C37E0E" w:rsidP="00C37E0E">
            <w:pPr>
              <w:ind w:right="-456"/>
              <w:rPr>
                <w:rFonts w:ascii="Times New Roman" w:eastAsia="Calibri" w:hAnsi="Times New Roman"/>
                <w:sz w:val="16"/>
                <w:szCs w:val="16"/>
              </w:rPr>
            </w:pP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p w:rsidR="00C37E0E" w:rsidRPr="00E11CA2" w:rsidRDefault="00C37E0E" w:rsidP="00C37E0E">
            <w:pPr>
              <w:ind w:right="-456"/>
              <w:rPr>
                <w:rFonts w:ascii="Times New Roman" w:eastAsia="Calibri" w:hAnsi="Times New Roman"/>
                <w:sz w:val="16"/>
                <w:szCs w:val="16"/>
              </w:rPr>
            </w:pPr>
          </w:p>
        </w:tc>
      </w:tr>
      <w:tr w:rsidR="00C37E0E" w:rsidRPr="00E11CA2" w:rsidTr="00C37E0E">
        <w:tc>
          <w:tcPr>
            <w:tcW w:w="198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c>
          <w:tcPr>
            <w:tcW w:w="212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Библиотечное, библиографическое и информационное обслуживание пользователей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Качество безопасности предоставления муниципальной услуги (санитарное состояние,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пожарная безопасность).</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5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c>
          <w:tcPr>
            <w:tcW w:w="158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100</w:t>
            </w:r>
          </w:p>
        </w:tc>
      </w:tr>
    </w:tbl>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 xml:space="preserve">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w:t>
      </w: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5</w:t>
      </w:r>
      <w:proofErr w:type="gramStart"/>
      <w:r w:rsidRPr="00E11CA2">
        <w:rPr>
          <w:rFonts w:ascii="Times New Roman" w:eastAsia="Calibri" w:hAnsi="Times New Roman"/>
          <w:sz w:val="16"/>
          <w:szCs w:val="16"/>
        </w:rPr>
        <w:t>%  (</w:t>
      </w:r>
      <w:proofErr w:type="gramEnd"/>
      <w:r w:rsidRPr="00E11CA2">
        <w:rPr>
          <w:rFonts w:ascii="Times New Roman" w:eastAsia="Calibri" w:hAnsi="Times New Roman"/>
          <w:sz w:val="16"/>
          <w:szCs w:val="16"/>
        </w:rPr>
        <w:t>5 процентов).</w:t>
      </w:r>
    </w:p>
    <w:p w:rsidR="00C37E0E" w:rsidRPr="00E11CA2" w:rsidRDefault="00C37E0E" w:rsidP="00C37E0E">
      <w:pPr>
        <w:spacing w:after="0" w:line="240" w:lineRule="auto"/>
        <w:ind w:right="-456"/>
        <w:jc w:val="right"/>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3.2. Показатели, характеризующие объём муниципальной услуги.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4992" w:type="dxa"/>
        <w:tblInd w:w="-113" w:type="dxa"/>
        <w:tblLayout w:type="fixed"/>
        <w:tblLook w:val="04A0" w:firstRow="1" w:lastRow="0" w:firstColumn="1" w:lastColumn="0" w:noHBand="0" w:noVBand="1"/>
      </w:tblPr>
      <w:tblGrid>
        <w:gridCol w:w="2091"/>
        <w:gridCol w:w="2125"/>
        <w:gridCol w:w="1843"/>
        <w:gridCol w:w="3260"/>
        <w:gridCol w:w="1134"/>
        <w:gridCol w:w="1418"/>
        <w:gridCol w:w="1560"/>
        <w:gridCol w:w="1561"/>
      </w:tblGrid>
      <w:tr w:rsidR="00C37E0E" w:rsidRPr="00E11CA2" w:rsidTr="00C37E0E">
        <w:trPr>
          <w:trHeight w:val="492"/>
        </w:trPr>
        <w:tc>
          <w:tcPr>
            <w:tcW w:w="2091"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Уникальный номер реестровой записи</w:t>
            </w:r>
          </w:p>
        </w:tc>
        <w:tc>
          <w:tcPr>
            <w:tcW w:w="2125"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Содержание муниципальной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1843" w:type="dxa"/>
            <w:vMerge w:val="restart"/>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Условия (формы) оказания муниципальной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услуги</w:t>
            </w:r>
          </w:p>
        </w:tc>
        <w:tc>
          <w:tcPr>
            <w:tcW w:w="4394" w:type="dxa"/>
            <w:gridSpan w:val="2"/>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Показатель объёма услуги</w:t>
            </w:r>
          </w:p>
        </w:tc>
        <w:tc>
          <w:tcPr>
            <w:tcW w:w="4539" w:type="dxa"/>
            <w:gridSpan w:val="3"/>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Значение показателя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муниципальной услуги</w:t>
            </w:r>
          </w:p>
        </w:tc>
      </w:tr>
      <w:tr w:rsidR="00C37E0E" w:rsidRPr="00E11CA2" w:rsidTr="00C37E0E">
        <w:trPr>
          <w:trHeight w:val="516"/>
        </w:trPr>
        <w:tc>
          <w:tcPr>
            <w:tcW w:w="2091" w:type="dxa"/>
            <w:vMerge/>
          </w:tcPr>
          <w:p w:rsidR="00C37E0E" w:rsidRPr="00E11CA2" w:rsidRDefault="00C37E0E" w:rsidP="00C37E0E">
            <w:pPr>
              <w:ind w:right="-456"/>
              <w:rPr>
                <w:rFonts w:ascii="Times New Roman" w:eastAsia="Calibri" w:hAnsi="Times New Roman"/>
                <w:sz w:val="16"/>
                <w:szCs w:val="16"/>
              </w:rPr>
            </w:pPr>
          </w:p>
        </w:tc>
        <w:tc>
          <w:tcPr>
            <w:tcW w:w="2125" w:type="dxa"/>
            <w:vMerge/>
          </w:tcPr>
          <w:p w:rsidR="00C37E0E" w:rsidRPr="00E11CA2" w:rsidRDefault="00C37E0E" w:rsidP="00C37E0E">
            <w:pPr>
              <w:ind w:right="-456"/>
              <w:rPr>
                <w:rFonts w:ascii="Times New Roman" w:eastAsia="Calibri" w:hAnsi="Times New Roman"/>
                <w:sz w:val="16"/>
                <w:szCs w:val="16"/>
              </w:rPr>
            </w:pPr>
          </w:p>
        </w:tc>
        <w:tc>
          <w:tcPr>
            <w:tcW w:w="1843" w:type="dxa"/>
            <w:vMerge/>
          </w:tcPr>
          <w:p w:rsidR="00C37E0E" w:rsidRPr="00E11CA2" w:rsidRDefault="00C37E0E" w:rsidP="00C37E0E">
            <w:pPr>
              <w:ind w:right="-456"/>
              <w:rPr>
                <w:rFonts w:ascii="Times New Roman" w:eastAsia="Calibri" w:hAnsi="Times New Roman"/>
                <w:sz w:val="16"/>
                <w:szCs w:val="16"/>
              </w:rPr>
            </w:pP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Наименование показателя</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Единица измерения</w:t>
            </w:r>
          </w:p>
        </w:tc>
        <w:tc>
          <w:tcPr>
            <w:tcW w:w="141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2023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(очередной финансовый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год)</w:t>
            </w:r>
          </w:p>
        </w:tc>
        <w:tc>
          <w:tcPr>
            <w:tcW w:w="15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2024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(1-й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c>
          <w:tcPr>
            <w:tcW w:w="15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2025 год</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(2-й год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планового периода)</w:t>
            </w:r>
          </w:p>
        </w:tc>
      </w:tr>
      <w:tr w:rsidR="00C37E0E" w:rsidRPr="00E11CA2" w:rsidTr="00C37E0E">
        <w:tc>
          <w:tcPr>
            <w:tcW w:w="209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2125"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1843"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c>
          <w:tcPr>
            <w:tcW w:w="32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4</w:t>
            </w:r>
          </w:p>
        </w:tc>
        <w:tc>
          <w:tcPr>
            <w:tcW w:w="113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5</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6</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Библиотечное, библиографическое и информационное обслуживание пользователей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Число посещений</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Посещений</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7620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7620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7620</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Библиотечное, библиографическое и информационное обслуживание пользователей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Выдано экземпляров</w:t>
            </w:r>
          </w:p>
        </w:tc>
        <w:tc>
          <w:tcPr>
            <w:tcW w:w="1134" w:type="dxa"/>
          </w:tcPr>
          <w:p w:rsidR="00C37E0E" w:rsidRPr="00E11CA2" w:rsidRDefault="00C37E0E" w:rsidP="00C37E0E">
            <w:pPr>
              <w:ind w:right="-456"/>
              <w:rPr>
                <w:rFonts w:ascii="Times New Roman" w:eastAsia="Calibri" w:hAnsi="Times New Roman"/>
                <w:sz w:val="16"/>
                <w:szCs w:val="16"/>
              </w:rPr>
            </w:pPr>
            <w:proofErr w:type="spellStart"/>
            <w:r w:rsidRPr="00E11CA2">
              <w:rPr>
                <w:rFonts w:ascii="Times New Roman" w:eastAsia="Calibri" w:hAnsi="Times New Roman"/>
                <w:sz w:val="16"/>
                <w:szCs w:val="16"/>
              </w:rPr>
              <w:t>Экземпля</w:t>
            </w:r>
            <w:proofErr w:type="spellEnd"/>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ров</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8900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8900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8900</w:t>
            </w:r>
          </w:p>
        </w:tc>
      </w:tr>
      <w:tr w:rsidR="00C37E0E" w:rsidRPr="00E11CA2" w:rsidTr="00C37E0E">
        <w:tc>
          <w:tcPr>
            <w:tcW w:w="209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07.036.1.</w:t>
            </w:r>
          </w:p>
        </w:tc>
        <w:tc>
          <w:tcPr>
            <w:tcW w:w="2125"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Библиотечное, библиографическое и информационное обслуживание пользователей</w:t>
            </w:r>
          </w:p>
        </w:tc>
        <w:tc>
          <w:tcPr>
            <w:tcW w:w="184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 стационарных условиях</w:t>
            </w:r>
          </w:p>
        </w:tc>
        <w:tc>
          <w:tcPr>
            <w:tcW w:w="3260"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Количество обоснованных жалоб</w:t>
            </w:r>
          </w:p>
        </w:tc>
        <w:tc>
          <w:tcPr>
            <w:tcW w:w="113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Ед.</w:t>
            </w:r>
          </w:p>
        </w:tc>
        <w:tc>
          <w:tcPr>
            <w:tcW w:w="141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c>
          <w:tcPr>
            <w:tcW w:w="1560"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c>
          <w:tcPr>
            <w:tcW w:w="156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0</w:t>
            </w:r>
          </w:p>
        </w:tc>
      </w:tr>
    </w:tbl>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w:t>
      </w: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5% (5 процентов).</w:t>
      </w:r>
    </w:p>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xml:space="preserve">4. Нормативные правовые акты, устанавливающие размер платы (цену, тариф) либо порядок её (его) установления: </w:t>
      </w:r>
    </w:p>
    <w:p w:rsidR="00C37E0E" w:rsidRPr="00E11CA2" w:rsidRDefault="00C37E0E" w:rsidP="00C37E0E">
      <w:pPr>
        <w:spacing w:after="0" w:line="240" w:lineRule="auto"/>
        <w:ind w:right="-456"/>
        <w:rPr>
          <w:rFonts w:ascii="Times New Roman" w:eastAsia="Calibri" w:hAnsi="Times New Roman"/>
          <w:bCs/>
          <w:i/>
          <w:sz w:val="16"/>
          <w:szCs w:val="16"/>
        </w:rPr>
      </w:pPr>
      <w:r w:rsidRPr="00E11CA2">
        <w:rPr>
          <w:rFonts w:ascii="Times New Roman" w:eastAsia="Calibri" w:hAnsi="Times New Roman"/>
          <w:bCs/>
          <w:i/>
          <w:sz w:val="16"/>
          <w:szCs w:val="16"/>
        </w:rPr>
        <w:t>Услуги предоставляются бесплатно.</w:t>
      </w: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Нормативный правовой акт</w:t>
      </w:r>
    </w:p>
    <w:p w:rsidR="00C37E0E" w:rsidRPr="00E11CA2" w:rsidRDefault="00C37E0E" w:rsidP="00C37E0E">
      <w:pPr>
        <w:spacing w:after="0" w:line="240" w:lineRule="auto"/>
        <w:ind w:right="-456"/>
        <w:jc w:val="center"/>
        <w:rPr>
          <w:rFonts w:ascii="Times New Roman" w:eastAsia="Calibri" w:hAnsi="Times New Roman"/>
          <w:sz w:val="16"/>
          <w:szCs w:val="16"/>
        </w:rPr>
      </w:pPr>
    </w:p>
    <w:tbl>
      <w:tblPr>
        <w:tblStyle w:val="a3"/>
        <w:tblW w:w="14992" w:type="dxa"/>
        <w:tblInd w:w="-113" w:type="dxa"/>
        <w:tblLook w:val="04A0" w:firstRow="1" w:lastRow="0" w:firstColumn="1" w:lastColumn="0" w:noHBand="0" w:noVBand="1"/>
      </w:tblPr>
      <w:tblGrid>
        <w:gridCol w:w="2957"/>
        <w:gridCol w:w="2957"/>
        <w:gridCol w:w="2957"/>
        <w:gridCol w:w="2957"/>
        <w:gridCol w:w="3164"/>
      </w:tblGrid>
      <w:tr w:rsidR="00C37E0E" w:rsidRPr="00E11CA2" w:rsidTr="00C37E0E">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Вид</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Принявший орган</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Дата</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Номер</w:t>
            </w:r>
          </w:p>
        </w:tc>
        <w:tc>
          <w:tcPr>
            <w:tcW w:w="3164"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Наименование</w:t>
            </w:r>
          </w:p>
        </w:tc>
      </w:tr>
      <w:tr w:rsidR="00C37E0E" w:rsidRPr="00E11CA2" w:rsidTr="00C37E0E">
        <w:tc>
          <w:tcPr>
            <w:tcW w:w="295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Постановление</w:t>
            </w:r>
          </w:p>
        </w:tc>
        <w:tc>
          <w:tcPr>
            <w:tcW w:w="2957"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МО «Казачье»</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16.02.2023</w:t>
            </w:r>
          </w:p>
        </w:tc>
        <w:tc>
          <w:tcPr>
            <w:tcW w:w="2957"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18</w:t>
            </w:r>
          </w:p>
        </w:tc>
        <w:tc>
          <w:tcPr>
            <w:tcW w:w="3164"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«Об утверждении Муниципального задания МБУК «СКЦ Благовест» МО «Казачье» на 2023 год.</w:t>
            </w:r>
          </w:p>
        </w:tc>
      </w:tr>
    </w:tbl>
    <w:p w:rsidR="00C37E0E" w:rsidRPr="00E11CA2" w:rsidRDefault="00C37E0E" w:rsidP="00C37E0E">
      <w:pPr>
        <w:spacing w:after="0" w:line="240" w:lineRule="auto"/>
        <w:ind w:right="-456"/>
        <w:jc w:val="center"/>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5. Порядок оказания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5.1. Нормативные правовые акты, регулирующие порядок оказания муниципальной услуги:</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Конституция Российской Федерации (12.12.1993 г.);</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Российской Федерации от 29 декабря 1994 года № 78-ФЗ «О библиотечном деле»;</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«Основы законодательства Российской Федерации о культуре» (09.10.1992 г. № 3612-1);</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Федеральный закон «Об общих принципах организации местного самоуправления в Российской Федерации» (от 06.10.2003 г. № 131-ФЗ);</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Постановление Главы муниципального образования «Казачье» «Об утверждении Муниципального задания МБУК «СКЦ Благовест» МО «Казачье» на 2022 год»;</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 Устав МБУК «СКЦ Благовест» МО «Казачье»;</w:t>
      </w:r>
    </w:p>
    <w:p w:rsidR="00C37E0E" w:rsidRPr="00E11CA2" w:rsidRDefault="00C37E0E" w:rsidP="00C37E0E">
      <w:pPr>
        <w:spacing w:after="0" w:line="240" w:lineRule="auto"/>
        <w:ind w:right="-456"/>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6. Порядок информирования потенциальных потребителей Муниципальной услуги:</w:t>
      </w:r>
    </w:p>
    <w:p w:rsidR="00C37E0E" w:rsidRPr="00E11CA2" w:rsidRDefault="00C37E0E" w:rsidP="00C37E0E">
      <w:pPr>
        <w:spacing w:after="0" w:line="240" w:lineRule="auto"/>
        <w:ind w:right="-456"/>
        <w:rPr>
          <w:rFonts w:ascii="Times New Roman" w:eastAsia="Calibri" w:hAnsi="Times New Roman"/>
          <w:b/>
          <w:sz w:val="16"/>
          <w:szCs w:val="16"/>
        </w:rPr>
      </w:pPr>
    </w:p>
    <w:tbl>
      <w:tblPr>
        <w:tblStyle w:val="a3"/>
        <w:tblW w:w="14821" w:type="dxa"/>
        <w:tblInd w:w="-113" w:type="dxa"/>
        <w:tblLook w:val="04A0" w:firstRow="1" w:lastRow="0" w:firstColumn="1" w:lastColumn="0" w:noHBand="0" w:noVBand="1"/>
      </w:tblPr>
      <w:tblGrid>
        <w:gridCol w:w="961"/>
        <w:gridCol w:w="5541"/>
        <w:gridCol w:w="4613"/>
        <w:gridCol w:w="3706"/>
      </w:tblGrid>
      <w:tr w:rsidR="00C37E0E" w:rsidRPr="00E11CA2" w:rsidTr="00C37E0E">
        <w:trPr>
          <w:trHeight w:val="277"/>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п/п</w:t>
            </w:r>
          </w:p>
        </w:tc>
        <w:tc>
          <w:tcPr>
            <w:tcW w:w="5541"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Способ информирования</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Состав размещаемой информации</w:t>
            </w:r>
          </w:p>
        </w:tc>
        <w:tc>
          <w:tcPr>
            <w:tcW w:w="370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Частота обновления информации</w:t>
            </w:r>
          </w:p>
        </w:tc>
      </w:tr>
      <w:tr w:rsidR="00C37E0E" w:rsidRPr="00E11CA2" w:rsidTr="00C37E0E">
        <w:trPr>
          <w:trHeight w:val="277"/>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Размещение информации у входа в здание</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Статус, распорядок работы.</w:t>
            </w:r>
          </w:p>
        </w:tc>
        <w:tc>
          <w:tcPr>
            <w:tcW w:w="370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При смене режима работы.</w:t>
            </w:r>
          </w:p>
        </w:tc>
      </w:tr>
      <w:tr w:rsidR="00C37E0E" w:rsidRPr="00E11CA2" w:rsidTr="00C37E0E">
        <w:trPr>
          <w:trHeight w:val="819"/>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Информационные стенды</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В помещениях библиотек на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информационных стендах в удобном для обозрения месте размещаются:</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Правила пользования библиотекой;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Полный перечень оказываемых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библиотекой услуг;</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 Информация о режиме работы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библиотеки;</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Информация о номерах телефонов библиотеки;</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Информация о проводимых культурно-просветительных мероприятиях;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информация о способах доведения потребителями своих отзывов, замечаний и предложений о работе библиотеки.</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По мере поступления новой информации, но не реже, чем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 раз в год.</w:t>
            </w:r>
          </w:p>
        </w:tc>
      </w:tr>
      <w:tr w:rsidR="00C37E0E" w:rsidRPr="00E11CA2" w:rsidTr="00C37E0E">
        <w:trPr>
          <w:trHeight w:val="1108"/>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3</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Телефонная консультация</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Сотрудники библиотеки во время работы учреждения в случае обращения потребителей по телефону предоставляют необходимые разъяснения об оказываемой муниципальной услуге.</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 мере обращения</w:t>
            </w:r>
          </w:p>
        </w:tc>
      </w:tr>
      <w:tr w:rsidR="00C37E0E" w:rsidRPr="00E11CA2" w:rsidTr="00C37E0E">
        <w:trPr>
          <w:trHeight w:val="554"/>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4</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Информация при личном общении</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 Сотрудники библиотеки во время работы учреждения в случае обращения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потребителей предоставляют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необходимые разъяснения об оказываемой муниципальной услуге.</w:t>
            </w:r>
          </w:p>
        </w:tc>
        <w:tc>
          <w:tcPr>
            <w:tcW w:w="3706"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 мере обращения</w:t>
            </w:r>
          </w:p>
        </w:tc>
      </w:tr>
      <w:tr w:rsidR="00C37E0E" w:rsidRPr="00E11CA2" w:rsidTr="00C37E0E">
        <w:trPr>
          <w:trHeight w:val="554"/>
        </w:trPr>
        <w:tc>
          <w:tcPr>
            <w:tcW w:w="96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5</w:t>
            </w:r>
          </w:p>
        </w:tc>
        <w:tc>
          <w:tcPr>
            <w:tcW w:w="5541"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Иная форма информирования</w:t>
            </w:r>
          </w:p>
        </w:tc>
        <w:tc>
          <w:tcPr>
            <w:tcW w:w="461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Посредством СМС </w:t>
            </w:r>
          </w:p>
        </w:tc>
        <w:tc>
          <w:tcPr>
            <w:tcW w:w="3706"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 мере необходимости</w:t>
            </w:r>
          </w:p>
        </w:tc>
      </w:tr>
    </w:tbl>
    <w:p w:rsidR="00C37E0E" w:rsidRPr="00E11CA2" w:rsidRDefault="00C37E0E" w:rsidP="00C37E0E">
      <w:pPr>
        <w:spacing w:after="0" w:line="240" w:lineRule="auto"/>
        <w:ind w:right="-456"/>
        <w:jc w:val="center"/>
        <w:rPr>
          <w:rFonts w:ascii="Times New Roman" w:eastAsia="Calibri" w:hAnsi="Times New Roman"/>
          <w:b/>
          <w:sz w:val="16"/>
          <w:szCs w:val="16"/>
        </w:rPr>
      </w:pPr>
    </w:p>
    <w:p w:rsidR="00C37E0E" w:rsidRPr="00E11CA2" w:rsidRDefault="00C37E0E" w:rsidP="00C37E0E">
      <w:pPr>
        <w:spacing w:after="0" w:line="240" w:lineRule="auto"/>
        <w:ind w:right="-456"/>
        <w:jc w:val="right"/>
        <w:rPr>
          <w:rFonts w:ascii="Times New Roman" w:eastAsia="Calibri" w:hAnsi="Times New Roman"/>
          <w:b/>
          <w:sz w:val="16"/>
          <w:szCs w:val="16"/>
        </w:rPr>
      </w:pPr>
      <w:r w:rsidRPr="00E11CA2">
        <w:rPr>
          <w:rFonts w:ascii="Times New Roman" w:eastAsia="Calibri" w:hAnsi="Times New Roman"/>
          <w:b/>
          <w:sz w:val="16"/>
          <w:szCs w:val="16"/>
        </w:rPr>
        <w:t>12</w:t>
      </w: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РАЗДЕЛ 2. Сведения о выполняемых работах – Нет.</w:t>
      </w:r>
    </w:p>
    <w:p w:rsidR="00C37E0E" w:rsidRPr="00E11CA2" w:rsidRDefault="00C37E0E" w:rsidP="00C37E0E">
      <w:pPr>
        <w:spacing w:after="0" w:line="240" w:lineRule="auto"/>
        <w:ind w:right="-456"/>
        <w:jc w:val="center"/>
        <w:rPr>
          <w:rFonts w:ascii="Times New Roman" w:eastAsia="Calibri" w:hAnsi="Times New Roman"/>
          <w:bCs/>
          <w:sz w:val="16"/>
          <w:szCs w:val="16"/>
        </w:rPr>
      </w:pPr>
    </w:p>
    <w:p w:rsidR="00C37E0E" w:rsidRPr="00E11CA2" w:rsidRDefault="00C37E0E" w:rsidP="00C37E0E">
      <w:pPr>
        <w:spacing w:after="0" w:line="240" w:lineRule="auto"/>
        <w:ind w:right="-456"/>
        <w:jc w:val="center"/>
        <w:rPr>
          <w:rFonts w:ascii="Times New Roman" w:eastAsia="Calibri" w:hAnsi="Times New Roman"/>
          <w:bCs/>
          <w:sz w:val="16"/>
          <w:szCs w:val="16"/>
        </w:rPr>
      </w:pPr>
      <w:r w:rsidRPr="00E11CA2">
        <w:rPr>
          <w:rFonts w:ascii="Times New Roman" w:eastAsia="Calibri" w:hAnsi="Times New Roman"/>
          <w:bCs/>
          <w:sz w:val="16"/>
          <w:szCs w:val="16"/>
        </w:rPr>
        <w:t>РАЗДЕЛ 3. Прочие сведения о Муниципальном задании</w:t>
      </w:r>
    </w:p>
    <w:p w:rsidR="00C37E0E" w:rsidRPr="00E11CA2" w:rsidRDefault="00C37E0E" w:rsidP="00C37E0E">
      <w:pPr>
        <w:spacing w:after="0" w:line="240" w:lineRule="auto"/>
        <w:ind w:right="-456"/>
        <w:jc w:val="center"/>
        <w:rPr>
          <w:rFonts w:ascii="Times New Roman" w:eastAsia="Calibri" w:hAnsi="Times New Roman"/>
          <w:bCs/>
          <w:sz w:val="16"/>
          <w:szCs w:val="16"/>
        </w:rPr>
      </w:pP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 Основания для досрочного прекращения выполнения Муниципального задания:</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3.1.1. Ликвидация учреждения;</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3.1.2. Реорганизация учреждения;</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3.1.3. Исключение услуги (работы) из ведомственного перечня муниципальных услуг (работ), оказываемых (выполняемых) на территории муниципального образования «Казачье» муниципальными учреждениями в качестве основных видов деятельности, функции и полномочия Учредителя которых осуществляет Администрация МО «Казачье»;</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3.1.4. Перераспределение полномочий, повлекшее за собой исключение из компетенции учреждения культуры полномочий по оказанию муниципальной услуги (работы);</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lastRenderedPageBreak/>
        <w:t>3.1.5. Нарушение условий Муниципального задания;</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3.1.6. Сокращение спроса на услугу.</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4. Иная информация, необходимая для выполнения (контроля над исполнением) Муниципального задания:</w:t>
      </w:r>
    </w:p>
    <w:p w:rsidR="00C37E0E" w:rsidRPr="00E11CA2" w:rsidRDefault="00C37E0E" w:rsidP="00C37E0E">
      <w:pPr>
        <w:spacing w:after="0" w:line="240" w:lineRule="auto"/>
        <w:ind w:right="-456"/>
        <w:rPr>
          <w:rFonts w:ascii="Times New Roman" w:eastAsia="Calibri" w:hAnsi="Times New Roman"/>
          <w:bCs/>
          <w:i/>
          <w:sz w:val="16"/>
          <w:szCs w:val="16"/>
          <w:u w:val="single"/>
        </w:rPr>
      </w:pPr>
      <w:r w:rsidRPr="00E11CA2">
        <w:rPr>
          <w:rFonts w:ascii="Times New Roman" w:eastAsia="Calibri" w:hAnsi="Times New Roman"/>
          <w:bCs/>
          <w:i/>
          <w:sz w:val="16"/>
          <w:szCs w:val="16"/>
          <w:u w:val="single"/>
        </w:rPr>
        <w:t xml:space="preserve">Внутренний контроль. Внешний </w:t>
      </w:r>
      <w:proofErr w:type="gramStart"/>
      <w:r w:rsidRPr="00E11CA2">
        <w:rPr>
          <w:rFonts w:ascii="Times New Roman" w:eastAsia="Calibri" w:hAnsi="Times New Roman"/>
          <w:bCs/>
          <w:i/>
          <w:sz w:val="16"/>
          <w:szCs w:val="16"/>
          <w:u w:val="single"/>
        </w:rPr>
        <w:t>контроль._</w:t>
      </w:r>
      <w:proofErr w:type="gramEnd"/>
      <w:r w:rsidRPr="00E11CA2">
        <w:rPr>
          <w:rFonts w:ascii="Times New Roman" w:eastAsia="Calibri" w:hAnsi="Times New Roman"/>
          <w:bCs/>
          <w:i/>
          <w:sz w:val="16"/>
          <w:szCs w:val="16"/>
          <w:u w:val="single"/>
        </w:rPr>
        <w:t>__________________________________________________________________________________</w:t>
      </w:r>
    </w:p>
    <w:p w:rsidR="00C37E0E" w:rsidRPr="00E11CA2" w:rsidRDefault="00C37E0E" w:rsidP="00C37E0E">
      <w:pPr>
        <w:spacing w:after="0" w:line="240" w:lineRule="auto"/>
        <w:ind w:right="-456"/>
        <w:rPr>
          <w:rFonts w:ascii="Times New Roman" w:eastAsia="Calibri" w:hAnsi="Times New Roman"/>
          <w:bCs/>
          <w:sz w:val="16"/>
          <w:szCs w:val="16"/>
        </w:rPr>
      </w:pPr>
      <w:r w:rsidRPr="00E11CA2">
        <w:rPr>
          <w:rFonts w:ascii="Times New Roman" w:eastAsia="Calibri" w:hAnsi="Times New Roman"/>
          <w:bCs/>
          <w:sz w:val="16"/>
          <w:szCs w:val="16"/>
        </w:rPr>
        <w:t>5. Порядок контроля над исполнением Муниципального задания</w:t>
      </w:r>
    </w:p>
    <w:tbl>
      <w:tblPr>
        <w:tblStyle w:val="a3"/>
        <w:tblW w:w="0" w:type="auto"/>
        <w:tblInd w:w="-113" w:type="dxa"/>
        <w:tblLook w:val="04A0" w:firstRow="1" w:lastRow="0" w:firstColumn="1" w:lastColumn="0" w:noHBand="0" w:noVBand="1"/>
      </w:tblPr>
      <w:tblGrid>
        <w:gridCol w:w="4928"/>
        <w:gridCol w:w="4929"/>
        <w:gridCol w:w="4929"/>
      </w:tblGrid>
      <w:tr w:rsidR="00C37E0E" w:rsidRPr="00E11CA2" w:rsidTr="00C37E0E">
        <w:tc>
          <w:tcPr>
            <w:tcW w:w="4928"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Форма контроля</w:t>
            </w:r>
          </w:p>
        </w:tc>
        <w:tc>
          <w:tcPr>
            <w:tcW w:w="4929"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Периодичность</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Орган местного самоуправления Администрации МО «Казачье», осуществляющий контроль над оказанием услуги.</w:t>
            </w:r>
          </w:p>
        </w:tc>
      </w:tr>
      <w:tr w:rsidR="00C37E0E" w:rsidRPr="00E11CA2" w:rsidTr="00C37E0E">
        <w:tc>
          <w:tcPr>
            <w:tcW w:w="4928"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1</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2</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3</w:t>
            </w:r>
          </w:p>
        </w:tc>
      </w:tr>
      <w:tr w:rsidR="00C37E0E" w:rsidRPr="00E11CA2" w:rsidTr="00C37E0E">
        <w:tc>
          <w:tcPr>
            <w:tcW w:w="4928" w:type="dxa"/>
          </w:tcPr>
          <w:p w:rsidR="00C37E0E" w:rsidRPr="00E11CA2" w:rsidRDefault="00C37E0E" w:rsidP="00C37E0E">
            <w:pPr>
              <w:ind w:right="-456"/>
              <w:rPr>
                <w:rFonts w:ascii="Times New Roman" w:eastAsia="Calibri" w:hAnsi="Times New Roman"/>
                <w:sz w:val="16"/>
                <w:szCs w:val="16"/>
                <w:u w:val="single"/>
              </w:rPr>
            </w:pPr>
            <w:r w:rsidRPr="00E11CA2">
              <w:rPr>
                <w:rFonts w:ascii="Times New Roman" w:eastAsia="Calibri" w:hAnsi="Times New Roman"/>
                <w:sz w:val="16"/>
                <w:szCs w:val="16"/>
                <w:u w:val="single"/>
              </w:rPr>
              <w:t>1. Внешний.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Проведение мониторинга основных</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показателей работы за год.</w:t>
            </w:r>
          </w:p>
        </w:tc>
        <w:tc>
          <w:tcPr>
            <w:tcW w:w="4929" w:type="dxa"/>
          </w:tcPr>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Не реже 1 раза в год.</w:t>
            </w:r>
          </w:p>
          <w:p w:rsidR="00C37E0E" w:rsidRPr="00E11CA2" w:rsidRDefault="00C37E0E" w:rsidP="00C37E0E">
            <w:pPr>
              <w:ind w:right="-456"/>
              <w:rPr>
                <w:rFonts w:ascii="Times New Roman" w:eastAsia="Calibri" w:hAnsi="Times New Roman"/>
                <w:sz w:val="16"/>
                <w:szCs w:val="16"/>
              </w:rPr>
            </w:pPr>
          </w:p>
        </w:tc>
        <w:tc>
          <w:tcPr>
            <w:tcW w:w="4929" w:type="dxa"/>
          </w:tcPr>
          <w:p w:rsidR="00C37E0E" w:rsidRPr="00E11CA2" w:rsidRDefault="00C37E0E" w:rsidP="00C37E0E">
            <w:pPr>
              <w:ind w:right="-456"/>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МО «Казачье»</w:t>
            </w:r>
          </w:p>
        </w:tc>
      </w:tr>
      <w:tr w:rsidR="00C37E0E" w:rsidRPr="00E11CA2" w:rsidTr="00C37E0E">
        <w:tc>
          <w:tcPr>
            <w:tcW w:w="49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Плановые проверки</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Не реже 1 раза в год.</w:t>
            </w:r>
          </w:p>
          <w:p w:rsidR="00C37E0E" w:rsidRPr="00E11CA2" w:rsidRDefault="00C37E0E" w:rsidP="00C37E0E">
            <w:pPr>
              <w:ind w:right="-456"/>
              <w:jc w:val="center"/>
              <w:rPr>
                <w:rFonts w:ascii="Times New Roman" w:eastAsia="Calibri" w:hAnsi="Times New Roman"/>
                <w:sz w:val="16"/>
                <w:szCs w:val="16"/>
              </w:rPr>
            </w:pP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МО «Казачье»</w:t>
            </w:r>
          </w:p>
        </w:tc>
      </w:tr>
      <w:tr w:rsidR="00C37E0E" w:rsidRPr="00E11CA2" w:rsidTr="00C37E0E">
        <w:tc>
          <w:tcPr>
            <w:tcW w:w="49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Внеплановые, в т.ч. по жалобе потребителей услуг на своевременность, полноту и качество оказания муниципальной услуги.</w:t>
            </w:r>
          </w:p>
        </w:tc>
        <w:tc>
          <w:tcPr>
            <w:tcW w:w="4929"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 мере необходимости</w:t>
            </w:r>
          </w:p>
        </w:tc>
        <w:tc>
          <w:tcPr>
            <w:tcW w:w="4929"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МО «Казачье»</w:t>
            </w:r>
          </w:p>
        </w:tc>
      </w:tr>
      <w:tr w:rsidR="00C37E0E" w:rsidRPr="00E11CA2" w:rsidTr="00C37E0E">
        <w:tc>
          <w:tcPr>
            <w:tcW w:w="49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 требованию контрольных и надзорных органов</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По мере необходимости</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МО «Казачье»</w:t>
            </w:r>
          </w:p>
        </w:tc>
      </w:tr>
      <w:tr w:rsidR="00C37E0E" w:rsidRPr="00E11CA2" w:rsidTr="00C37E0E">
        <w:tc>
          <w:tcPr>
            <w:tcW w:w="4928"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Рассмотрении исполнения Муниципального задания. (Коллегиально).</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Не реже 1 раза в год.</w:t>
            </w:r>
          </w:p>
        </w:tc>
        <w:tc>
          <w:tcPr>
            <w:tcW w:w="4929" w:type="dxa"/>
          </w:tcPr>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МО «Казачье»</w:t>
            </w: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Администрация МБУК «СКЦ» МО «Казачье»</w:t>
            </w:r>
          </w:p>
        </w:tc>
      </w:tr>
      <w:tr w:rsidR="00C37E0E" w:rsidRPr="00E11CA2" w:rsidTr="00C37E0E">
        <w:tc>
          <w:tcPr>
            <w:tcW w:w="4928" w:type="dxa"/>
          </w:tcPr>
          <w:p w:rsidR="00C37E0E" w:rsidRPr="00E11CA2" w:rsidRDefault="00C37E0E" w:rsidP="00C37E0E">
            <w:pPr>
              <w:ind w:right="-456"/>
              <w:rPr>
                <w:rFonts w:ascii="Times New Roman" w:eastAsia="Calibri" w:hAnsi="Times New Roman"/>
                <w:sz w:val="16"/>
                <w:szCs w:val="16"/>
                <w:u w:val="single"/>
              </w:rPr>
            </w:pPr>
            <w:r w:rsidRPr="00E11CA2">
              <w:rPr>
                <w:rFonts w:ascii="Times New Roman" w:eastAsia="Calibri" w:hAnsi="Times New Roman"/>
                <w:sz w:val="16"/>
                <w:szCs w:val="16"/>
                <w:u w:val="single"/>
              </w:rPr>
              <w:t>2. Внутренний.</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1. Оперативный контроль (по выполненным проблемным фактам, касающихся качества оказания Муниципальной услуги).</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2. Контроль мероприятия (анализ и оценка проведённого мероприятия).</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3. Итоговый контроль (анализ деятельности учреждения культуры по результатам определённого периода).</w:t>
            </w:r>
          </w:p>
        </w:tc>
        <w:tc>
          <w:tcPr>
            <w:tcW w:w="4929"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Внепланово по факту поступления жалоб на качество услуг, проведения мероприятия, не реже 1 раз в год.</w:t>
            </w:r>
          </w:p>
        </w:tc>
        <w:tc>
          <w:tcPr>
            <w:tcW w:w="4929" w:type="dxa"/>
          </w:tcPr>
          <w:p w:rsidR="00C37E0E" w:rsidRPr="00E11CA2" w:rsidRDefault="00C37E0E" w:rsidP="00C37E0E">
            <w:pPr>
              <w:ind w:right="-456"/>
              <w:jc w:val="center"/>
              <w:rPr>
                <w:rFonts w:ascii="Times New Roman" w:eastAsia="Calibri" w:hAnsi="Times New Roman"/>
                <w:sz w:val="16"/>
                <w:szCs w:val="16"/>
              </w:rPr>
            </w:pP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 xml:space="preserve">Администрация МБУК «СКЦ» </w:t>
            </w:r>
          </w:p>
          <w:p w:rsidR="00C37E0E" w:rsidRPr="00E11CA2" w:rsidRDefault="00C37E0E" w:rsidP="00C37E0E">
            <w:pPr>
              <w:ind w:right="-456"/>
              <w:jc w:val="center"/>
              <w:rPr>
                <w:rFonts w:ascii="Times New Roman" w:eastAsia="Calibri" w:hAnsi="Times New Roman"/>
                <w:sz w:val="16"/>
                <w:szCs w:val="16"/>
              </w:rPr>
            </w:pPr>
            <w:r w:rsidRPr="00E11CA2">
              <w:rPr>
                <w:rFonts w:ascii="Times New Roman" w:eastAsia="Calibri" w:hAnsi="Times New Roman"/>
                <w:sz w:val="16"/>
                <w:szCs w:val="16"/>
              </w:rPr>
              <w:t>МО «Казачье»</w:t>
            </w:r>
          </w:p>
        </w:tc>
      </w:tr>
    </w:tbl>
    <w:p w:rsidR="00C37E0E" w:rsidRPr="00E11CA2" w:rsidRDefault="00C37E0E" w:rsidP="00C37E0E">
      <w:pPr>
        <w:spacing w:after="0" w:line="240" w:lineRule="auto"/>
        <w:ind w:right="-456"/>
        <w:jc w:val="right"/>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b/>
          <w:sz w:val="16"/>
          <w:szCs w:val="16"/>
        </w:rPr>
      </w:pPr>
      <w:r w:rsidRPr="00E11CA2">
        <w:rPr>
          <w:rFonts w:ascii="Times New Roman" w:eastAsia="Calibri" w:hAnsi="Times New Roman"/>
          <w:b/>
          <w:sz w:val="16"/>
          <w:szCs w:val="16"/>
        </w:rPr>
        <w:t>6. Требования к отчётности о выполнении Муниципального задания.</w:t>
      </w:r>
    </w:p>
    <w:tbl>
      <w:tblPr>
        <w:tblStyle w:val="a3"/>
        <w:tblW w:w="0" w:type="auto"/>
        <w:tblInd w:w="-113" w:type="dxa"/>
        <w:tblLook w:val="04A0" w:firstRow="1" w:lastRow="0" w:firstColumn="1" w:lastColumn="0" w:noHBand="0" w:noVBand="1"/>
      </w:tblPr>
      <w:tblGrid>
        <w:gridCol w:w="7393"/>
        <w:gridCol w:w="7393"/>
      </w:tblGrid>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6.1. Периодичность предоставления отчётов о выполнении Муниципального задания</w:t>
            </w:r>
          </w:p>
        </w:tc>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Ежеквартально.</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За год.</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6.2. Сроки предоставления отчётности о выполнении Муниципального задания.</w:t>
            </w:r>
          </w:p>
        </w:tc>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 xml:space="preserve">Не позднее 10 числа месяца, следующего за отчётным кварталом.  </w:t>
            </w:r>
          </w:p>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Не позднее 15 января очередного финансового года, следующего за отчётным.</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6.3. Иные требования к отчётности о выполнении Муниципального задания.</w:t>
            </w:r>
          </w:p>
        </w:tc>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Пояснительные записки, содержащие краткую характеристику результатов выполнения Муниципального задания, факторов, повлиявших на отклонение фактических результатов выполнения Муниципального задания от запланированных, перспектив выполнения задания в соответствии с утверждёнными объёмами задания и качеством оказания Муниципальной услуги.</w:t>
            </w:r>
          </w:p>
        </w:tc>
      </w:tr>
      <w:tr w:rsidR="00C37E0E" w:rsidRPr="00E11CA2" w:rsidTr="00C37E0E">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6.4. Иные требования к отчётности о выполнении Муниципального задания</w:t>
            </w:r>
          </w:p>
        </w:tc>
        <w:tc>
          <w:tcPr>
            <w:tcW w:w="7393" w:type="dxa"/>
          </w:tcPr>
          <w:p w:rsidR="00C37E0E" w:rsidRPr="00E11CA2" w:rsidRDefault="00C37E0E" w:rsidP="00C37E0E">
            <w:pPr>
              <w:ind w:right="-456"/>
              <w:rPr>
                <w:rFonts w:ascii="Times New Roman" w:eastAsia="Calibri" w:hAnsi="Times New Roman"/>
                <w:sz w:val="16"/>
                <w:szCs w:val="16"/>
              </w:rPr>
            </w:pPr>
            <w:r w:rsidRPr="00E11CA2">
              <w:rPr>
                <w:rFonts w:ascii="Times New Roman" w:eastAsia="Calibri" w:hAnsi="Times New Roman"/>
                <w:sz w:val="16"/>
                <w:szCs w:val="16"/>
              </w:rPr>
              <w:t>Отчёт предоставляется в финансовый отдел администрации МО «Казачье».</w:t>
            </w:r>
          </w:p>
        </w:tc>
      </w:tr>
    </w:tbl>
    <w:p w:rsidR="00C37E0E" w:rsidRPr="00E11CA2" w:rsidRDefault="00C37E0E" w:rsidP="00C37E0E">
      <w:pPr>
        <w:spacing w:after="0" w:line="240" w:lineRule="auto"/>
        <w:ind w:right="-456"/>
        <w:rPr>
          <w:rFonts w:ascii="Times New Roman" w:eastAsia="Calibri" w:hAnsi="Times New Roman"/>
          <w:b/>
          <w:sz w:val="16"/>
          <w:szCs w:val="16"/>
        </w:rPr>
      </w:pP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bCs/>
          <w:sz w:val="16"/>
          <w:szCs w:val="16"/>
        </w:rPr>
        <w:t>7. Иные показатели, связанные с выполнением Муниципального задания.</w:t>
      </w:r>
      <w:r w:rsidRPr="00E11CA2">
        <w:rPr>
          <w:rFonts w:ascii="Times New Roman" w:eastAsia="Calibri" w:hAnsi="Times New Roman"/>
          <w:sz w:val="16"/>
          <w:szCs w:val="16"/>
        </w:rPr>
        <w:t xml:space="preserve"> _______________________________________________________</w:t>
      </w:r>
    </w:p>
    <w:p w:rsidR="00C37E0E" w:rsidRPr="00E11CA2" w:rsidRDefault="00C37E0E" w:rsidP="00C37E0E">
      <w:pPr>
        <w:spacing w:after="0" w:line="240" w:lineRule="auto"/>
        <w:ind w:right="-456"/>
        <w:rPr>
          <w:rFonts w:ascii="Times New Roman" w:eastAsia="Calibri" w:hAnsi="Times New Roman"/>
          <w:sz w:val="16"/>
          <w:szCs w:val="16"/>
        </w:rPr>
      </w:pPr>
      <w:r w:rsidRPr="00E11CA2">
        <w:rPr>
          <w:rFonts w:ascii="Times New Roman" w:eastAsia="Calibri" w:hAnsi="Times New Roman"/>
          <w:sz w:val="16"/>
          <w:szCs w:val="16"/>
        </w:rPr>
        <w:t>____________________________________________________________________________________________________________________</w:t>
      </w:r>
    </w:p>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spacing w:after="0" w:line="240" w:lineRule="auto"/>
        <w:ind w:right="-456"/>
        <w:rPr>
          <w:rFonts w:ascii="Times New Roman" w:eastAsia="Calibri" w:hAnsi="Times New Roman"/>
          <w:sz w:val="16"/>
          <w:szCs w:val="16"/>
        </w:rPr>
      </w:pPr>
    </w:p>
    <w:p w:rsidR="00C37E0E" w:rsidRPr="00E11CA2" w:rsidRDefault="00C37E0E" w:rsidP="00C37E0E">
      <w:pPr>
        <w:jc w:val="center"/>
        <w:rPr>
          <w:rFonts w:ascii="Times New Roman" w:hAnsi="Times New Roman"/>
          <w:sz w:val="16"/>
          <w:szCs w:val="16"/>
        </w:rPr>
        <w:sectPr w:rsidR="00C37E0E" w:rsidRPr="00E11CA2" w:rsidSect="00E11CA2">
          <w:type w:val="continuous"/>
          <w:pgSz w:w="16838" w:h="11906" w:orient="landscape"/>
          <w:pgMar w:top="851" w:right="851" w:bottom="851" w:left="709" w:header="709" w:footer="709" w:gutter="0"/>
          <w:cols w:space="708"/>
          <w:docGrid w:linePitch="360"/>
        </w:sectPr>
      </w:pPr>
    </w:p>
    <w:p w:rsidR="00C37E0E" w:rsidRPr="00E11CA2" w:rsidRDefault="00C37E0E" w:rsidP="00C37E0E">
      <w:pPr>
        <w:spacing w:after="0" w:line="240" w:lineRule="auto"/>
        <w:jc w:val="center"/>
        <w:rPr>
          <w:rFonts w:ascii="Times New Roman" w:hAnsi="Times New Roman"/>
          <w:sz w:val="16"/>
          <w:szCs w:val="16"/>
        </w:rPr>
      </w:pPr>
      <w:r w:rsidRPr="00E11CA2">
        <w:rPr>
          <w:rFonts w:ascii="Times New Roman" w:hAnsi="Times New Roman"/>
          <w:sz w:val="16"/>
          <w:szCs w:val="16"/>
        </w:rPr>
        <w:lastRenderedPageBreak/>
        <w:t>Соглашение о порядке предоставления субсидии на финансовое обеспечение выполнения муниципального задания №</w:t>
      </w: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spacing w:after="0" w:line="240" w:lineRule="auto"/>
        <w:rPr>
          <w:rFonts w:ascii="Times New Roman" w:hAnsi="Times New Roman"/>
          <w:sz w:val="16"/>
          <w:szCs w:val="16"/>
        </w:rPr>
      </w:pPr>
      <w:r w:rsidRPr="00E11CA2">
        <w:rPr>
          <w:rFonts w:ascii="Times New Roman" w:hAnsi="Times New Roman"/>
          <w:sz w:val="16"/>
          <w:szCs w:val="16"/>
        </w:rPr>
        <w:t>с. Казачье                                                                                   _________________ года</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bCs/>
          <w:i/>
          <w:sz w:val="16"/>
          <w:szCs w:val="16"/>
        </w:rPr>
        <w:t>Администрация муниципального образования "Казачье"</w:t>
      </w:r>
      <w:r w:rsidRPr="00E11CA2">
        <w:rPr>
          <w:rFonts w:ascii="Times New Roman" w:hAnsi="Times New Roman"/>
          <w:bCs/>
          <w:sz w:val="16"/>
          <w:szCs w:val="16"/>
        </w:rPr>
        <w:t xml:space="preserve">, именуемая в дальнейшем "Учредитель", в лице главы </w:t>
      </w:r>
      <w:r w:rsidRPr="00E11CA2">
        <w:rPr>
          <w:rFonts w:ascii="Times New Roman" w:hAnsi="Times New Roman"/>
          <w:bCs/>
          <w:i/>
          <w:sz w:val="16"/>
          <w:szCs w:val="16"/>
        </w:rPr>
        <w:t>__________________</w:t>
      </w:r>
      <w:r w:rsidRPr="00E11CA2">
        <w:rPr>
          <w:rFonts w:ascii="Times New Roman" w:hAnsi="Times New Roman"/>
          <w:bCs/>
          <w:sz w:val="16"/>
          <w:szCs w:val="16"/>
        </w:rPr>
        <w:t xml:space="preserve">, действующей на основании Устава, с одной стороны, и </w:t>
      </w:r>
      <w:r w:rsidRPr="00E11CA2">
        <w:rPr>
          <w:rFonts w:ascii="Times New Roman" w:hAnsi="Times New Roman"/>
          <w:bCs/>
          <w:i/>
          <w:sz w:val="16"/>
          <w:szCs w:val="16"/>
        </w:rPr>
        <w:t>муниципальное бюджетное учреждение культуры "Социально-культурный центр Благовест" муниципального образования "Казачье"</w:t>
      </w:r>
      <w:r w:rsidRPr="00E11CA2">
        <w:rPr>
          <w:rFonts w:ascii="Times New Roman" w:hAnsi="Times New Roman"/>
          <w:bCs/>
          <w:sz w:val="16"/>
          <w:szCs w:val="16"/>
        </w:rPr>
        <w:t>,</w:t>
      </w:r>
      <w:r w:rsidRPr="00E11CA2">
        <w:rPr>
          <w:rFonts w:ascii="Times New Roman" w:hAnsi="Times New Roman"/>
          <w:sz w:val="16"/>
          <w:szCs w:val="16"/>
        </w:rPr>
        <w:t xml:space="preserve"> именуемое в дальнейшем "Учреждение", в лице директора </w:t>
      </w:r>
      <w:r w:rsidRPr="00E11CA2">
        <w:rPr>
          <w:rFonts w:ascii="Times New Roman" w:hAnsi="Times New Roman"/>
          <w:b/>
          <w:i/>
          <w:sz w:val="16"/>
          <w:szCs w:val="16"/>
        </w:rPr>
        <w:t>______________</w:t>
      </w:r>
      <w:r w:rsidRPr="00E11CA2">
        <w:rPr>
          <w:rFonts w:ascii="Times New Roman" w:hAnsi="Times New Roman"/>
          <w:sz w:val="16"/>
          <w:szCs w:val="16"/>
        </w:rPr>
        <w:t>, действующей на основании Положения, с другой стороны, далее именуемые Стороны, заключили настоящее соглашение (далее - Соглашение) о нижеследующем:</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1. ПРЕДМЕТ СОГЛАШЕНИЯ</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(далее - государственное муниципальное задание).</w:t>
      </w:r>
    </w:p>
    <w:p w:rsidR="00C37E0E" w:rsidRPr="00E11CA2" w:rsidRDefault="00C37E0E" w:rsidP="00C37E0E">
      <w:pPr>
        <w:spacing w:after="0" w:line="240" w:lineRule="auto"/>
        <w:ind w:firstLine="709"/>
        <w:outlineLvl w:val="3"/>
        <w:rPr>
          <w:rFonts w:ascii="Times New Roman" w:hAnsi="Times New Roman"/>
          <w:b/>
          <w:bCs/>
          <w:sz w:val="16"/>
          <w:szCs w:val="16"/>
        </w:rPr>
      </w:pPr>
    </w:p>
    <w:p w:rsidR="00C37E0E" w:rsidRPr="00E11CA2" w:rsidRDefault="00C37E0E" w:rsidP="00C37E0E">
      <w:pPr>
        <w:spacing w:after="0" w:line="240" w:lineRule="auto"/>
        <w:ind w:firstLine="709"/>
        <w:jc w:val="center"/>
        <w:outlineLvl w:val="3"/>
        <w:rPr>
          <w:rFonts w:ascii="Times New Roman" w:hAnsi="Times New Roman"/>
          <w:b/>
          <w:bCs/>
          <w:sz w:val="16"/>
          <w:szCs w:val="16"/>
        </w:rPr>
      </w:pPr>
      <w:r w:rsidRPr="00E11CA2">
        <w:rPr>
          <w:rFonts w:ascii="Times New Roman" w:hAnsi="Times New Roman"/>
          <w:b/>
          <w:bCs/>
          <w:sz w:val="16"/>
          <w:szCs w:val="16"/>
        </w:rPr>
        <w:t>2. ПРАВА И ОБЯЗАННОСТИ СТОРОН</w:t>
      </w:r>
    </w:p>
    <w:p w:rsidR="00C37E0E" w:rsidRPr="00E11CA2" w:rsidRDefault="00C37E0E" w:rsidP="00C37E0E">
      <w:pPr>
        <w:spacing w:after="0" w:line="240" w:lineRule="auto"/>
        <w:ind w:firstLine="709"/>
        <w:rPr>
          <w:rFonts w:ascii="Times New Roman" w:hAnsi="Times New Roman"/>
          <w:sz w:val="16"/>
          <w:szCs w:val="16"/>
        </w:rPr>
      </w:pPr>
      <w:r w:rsidRPr="00E11CA2">
        <w:rPr>
          <w:rFonts w:ascii="Times New Roman" w:hAnsi="Times New Roman"/>
          <w:sz w:val="16"/>
          <w:szCs w:val="16"/>
        </w:rPr>
        <w:t>2.1. Учредитель обязуется:</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2.1.1. Определять размер субсидии на финансовое обеспечение выполнения муниципального задания (далее - Субсидия) с учетом:</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 нормативных затрат на оказание муниципальных (государственных) услуг (выполнение работ), определенных в соответствии с порядком определения нормативных затрат на оказание муниципальных (государственных) услуг (выполнение работ) и нормативных затрат на содержание имущества бюджетных и автономных учреждений, утвержденным правовым актом Учредителя, по согласованию с финансовым отделом администрации;</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а также на уплату налогов, в качестве объекта налогообложения, по которым признается соответствующее имущество, в том числе земельные участки.</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 xml:space="preserve">2.1.2. Перечислять Учреждению Субсидию в объеме </w:t>
      </w:r>
      <w:r w:rsidRPr="00E11CA2">
        <w:rPr>
          <w:rFonts w:ascii="Times New Roman" w:hAnsi="Times New Roman"/>
          <w:b/>
          <w:i/>
          <w:sz w:val="16"/>
          <w:szCs w:val="16"/>
        </w:rPr>
        <w:t>_________ (____________________________________________) рублей 00 копеек</w:t>
      </w:r>
      <w:r w:rsidRPr="00E11CA2">
        <w:rPr>
          <w:rFonts w:ascii="Times New Roman" w:hAnsi="Times New Roman"/>
          <w:sz w:val="16"/>
          <w:szCs w:val="16"/>
        </w:rPr>
        <w:t xml:space="preserve"> в год в порядке и на условиях, предусмотренных настоящим Соглашением.</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2.1.3. Осуществлять контроль за выполнением Учреждением муниципального задания и плана финансово-хозяйственной деятельности совместно с отделом финансового контроля финансового отдела администрации и (или) муниципальным казенным учреждением, обеспечивающим реализацию полномочий органов местного самоуправления в соответствующей сфере деятельности, а также рассматривать квартальные и годовые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 xml:space="preserve">Муниципальное казенное учреждение, обеспечивающее реализацию полномочий органов местного самоуправления в соответствующей сфере </w:t>
      </w:r>
      <w:proofErr w:type="gramStart"/>
      <w:r w:rsidRPr="00E11CA2">
        <w:rPr>
          <w:rFonts w:ascii="Times New Roman" w:hAnsi="Times New Roman"/>
          <w:sz w:val="16"/>
          <w:szCs w:val="16"/>
        </w:rPr>
        <w:t>деятельности</w:t>
      </w:r>
      <w:proofErr w:type="gramEnd"/>
      <w:r w:rsidRPr="00E11CA2">
        <w:rPr>
          <w:rFonts w:ascii="Times New Roman" w:hAnsi="Times New Roman"/>
          <w:sz w:val="16"/>
          <w:szCs w:val="16"/>
        </w:rPr>
        <w:t xml:space="preserve"> составляет заключение о предоставлении субсидии на финансовое обеспечение муниципального задания.</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30 календарных дней со дня поступления предложений.</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2.2. Учредитель вправе:</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2.2.1.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2.2.2. Потребовать частичного или полного возврата Субсидии, предоставленной бюджетному или автономному учреждению,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(государственных) услуг, определенным в муниципальном задании.</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 предоставляемого им в установленном Учредителем порядке (далее - Заключение об объемах субсидии, подлежащей возврату).</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2.3. Учреждение обязуется:</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2.3.1. По требованию Учредителя и муниципального казенного учреждения, обеспечивающего реализацию полномочий органов местного самоуправления в соответствующей сфере деятельности предоставлять копии муниципальных контрактов (договоров), денежных и расчетных документов, первичных учетных документов, подтверждающих совершение хозяйственных операций.</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2.3.2. Осуществлять использование Субсидии в целях оказания муниципальных (государственных) услуг (выполнения работ) в соответствии с требованиями к качеству и объему (содержанию), порядку оказания муниципальных (государственных)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2.3.3. Своевременно информировать Учредителя и муниципальное казенное учреждение, обеспечивающее реализацию полномочий органов местного самоуправления в соответствующей сфере деятельности об изменении условий оказания услуг (выполнения работ), которые могут повлиять на изменение размера Субсидии, а также представлять в финансовый отдел администрации бухгалтерскую отчетность в порядке и сроки, установленные Инструкцией о порядке составления, представления годовой, квартальной бухгалтерской отчетности (муниципальных) бюджетных и автономных учреждений, утвержденной Министерством финансов Российской Федерации.</w:t>
      </w:r>
    </w:p>
    <w:p w:rsidR="00C37E0E" w:rsidRPr="00E11CA2" w:rsidRDefault="00C37E0E" w:rsidP="00C37E0E">
      <w:pPr>
        <w:spacing w:after="0" w:line="240" w:lineRule="auto"/>
        <w:ind w:firstLine="709"/>
        <w:contextualSpacing/>
        <w:jc w:val="both"/>
        <w:rPr>
          <w:rFonts w:ascii="Times New Roman" w:hAnsi="Times New Roman"/>
          <w:sz w:val="16"/>
          <w:szCs w:val="16"/>
        </w:rPr>
      </w:pPr>
      <w:r w:rsidRPr="00E11CA2">
        <w:rPr>
          <w:rFonts w:ascii="Times New Roman" w:hAnsi="Times New Roman"/>
          <w:sz w:val="16"/>
          <w:szCs w:val="16"/>
        </w:rPr>
        <w:t>2.3.4. При осуществлении расходов, требующих дополнительной детализации, указывать коды дополнительной классификации расходов бюджетных и автономных учреждений, установленные финансовым управлением администрации.</w:t>
      </w:r>
    </w:p>
    <w:p w:rsidR="00C37E0E" w:rsidRPr="00E11CA2" w:rsidRDefault="00C37E0E" w:rsidP="00C37E0E">
      <w:pPr>
        <w:spacing w:after="0" w:line="240" w:lineRule="auto"/>
        <w:ind w:firstLine="709"/>
        <w:contextualSpacing/>
        <w:jc w:val="both"/>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3. ПОРЯДОК ПЕРЕЧИСЛЕНИЯ СУБСИДИИ</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3.1. Перечисление Субсидии Учреждению осуществляется частями, не реже одного раза в квартал.</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3.2. Перечисление Субсидии производится ежемесячно в течение года.</w:t>
      </w:r>
    </w:p>
    <w:p w:rsidR="00C37E0E" w:rsidRPr="00E11CA2" w:rsidRDefault="00C37E0E" w:rsidP="00C37E0E">
      <w:pPr>
        <w:spacing w:after="0" w:line="240" w:lineRule="auto"/>
        <w:outlineLvl w:val="3"/>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4. ОТВЕТСТВЕННОСТЬ СТОРОН</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5. СРОК ДЕЙСТВИЯ СОГЛАШЕНИЯ</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Настоящее Соглашение вступает в силу с 01 января 2023 до 31 декабря 2023 года.</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6. ЗАКЛЮЧИТЕЛЬНЫЕ ПОЛОЖЕНИЯ</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случае, предусмотренном пунктом 2.2 настоящего Соглашения, изменение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решения или требования Учредителя, предусмотренных пунктом 2.2 настоящего Соглашения.</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 xml:space="preserve">6.2. Расторжение настоящего Соглашения допускается по соглашению Сторон или по решению суда по </w:t>
      </w:r>
      <w:r w:rsidRPr="00E11CA2">
        <w:rPr>
          <w:rFonts w:ascii="Times New Roman" w:hAnsi="Times New Roman"/>
          <w:sz w:val="16"/>
          <w:szCs w:val="16"/>
        </w:rPr>
        <w:lastRenderedPageBreak/>
        <w:t>основаниям, предусмотренным законодательством Российской Федерации.</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6.3. Споры между Сторонами решаются путем переговоров или в судебном порядке в соответствии с законодательством Российской Федерации.</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6.4. Настоящее Соглашение составлено в двух экземплярах, имеющих одинаковую юридическую силу, на 4 листах каждое по одному экземпляру для каждой Стороны.</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7. ПЛАТЕЖНЫЕ РЕКВИЗИТЫ СТОРОН</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C37E0E" w:rsidRPr="00E11CA2" w:rsidTr="00C37E0E">
        <w:tc>
          <w:tcPr>
            <w:tcW w:w="4785" w:type="dxa"/>
          </w:tcPr>
          <w:p w:rsidR="00C37E0E" w:rsidRPr="00E11CA2" w:rsidRDefault="00C37E0E" w:rsidP="00C37E0E">
            <w:pPr>
              <w:rPr>
                <w:rFonts w:ascii="Times New Roman" w:hAnsi="Times New Roman"/>
                <w:sz w:val="16"/>
                <w:szCs w:val="16"/>
              </w:rPr>
            </w:pPr>
            <w:r w:rsidRPr="00E11CA2">
              <w:rPr>
                <w:rFonts w:ascii="Times New Roman" w:hAnsi="Times New Roman"/>
                <w:sz w:val="16"/>
                <w:szCs w:val="16"/>
              </w:rPr>
              <w:t>Учредитель:</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Администрация муниципального образования "Казачье"</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 xml:space="preserve">Юридический адрес: Иркутская область, Боханский район, </w:t>
            </w:r>
            <w:proofErr w:type="spellStart"/>
            <w:r w:rsidRPr="00E11CA2">
              <w:rPr>
                <w:rFonts w:ascii="Times New Roman" w:hAnsi="Times New Roman"/>
                <w:sz w:val="16"/>
                <w:szCs w:val="16"/>
              </w:rPr>
              <w:t>с.Казачье</w:t>
            </w:r>
            <w:proofErr w:type="spellEnd"/>
            <w:r w:rsidRPr="00E11CA2">
              <w:rPr>
                <w:rFonts w:ascii="Times New Roman" w:hAnsi="Times New Roman"/>
                <w:sz w:val="16"/>
                <w:szCs w:val="16"/>
              </w:rPr>
              <w:t xml:space="preserve">, </w:t>
            </w:r>
            <w:proofErr w:type="spellStart"/>
            <w:r w:rsidRPr="00E11CA2">
              <w:rPr>
                <w:rFonts w:ascii="Times New Roman" w:hAnsi="Times New Roman"/>
                <w:sz w:val="16"/>
                <w:szCs w:val="16"/>
              </w:rPr>
              <w:t>ул.Мира</w:t>
            </w:r>
            <w:proofErr w:type="spellEnd"/>
            <w:r w:rsidRPr="00E11CA2">
              <w:rPr>
                <w:rFonts w:ascii="Times New Roman" w:hAnsi="Times New Roman"/>
                <w:sz w:val="16"/>
                <w:szCs w:val="16"/>
              </w:rPr>
              <w:t>, 10</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Банковские реквизиты:</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Финансовое управление МО "Боханский район" (Администрация М.О. "Казачье" л/</w:t>
            </w:r>
            <w:proofErr w:type="spellStart"/>
            <w:r w:rsidRPr="00E11CA2">
              <w:rPr>
                <w:rFonts w:ascii="Times New Roman" w:hAnsi="Times New Roman"/>
                <w:sz w:val="16"/>
                <w:szCs w:val="16"/>
              </w:rPr>
              <w:t>сч</w:t>
            </w:r>
            <w:proofErr w:type="spellEnd"/>
            <w:r w:rsidRPr="00E11CA2">
              <w:rPr>
                <w:rFonts w:ascii="Times New Roman" w:hAnsi="Times New Roman"/>
                <w:sz w:val="16"/>
                <w:szCs w:val="16"/>
              </w:rPr>
              <w:t xml:space="preserve"> 03343015440)</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р/</w:t>
            </w:r>
            <w:proofErr w:type="spellStart"/>
            <w:r w:rsidRPr="00E11CA2">
              <w:rPr>
                <w:rFonts w:ascii="Times New Roman" w:hAnsi="Times New Roman"/>
                <w:sz w:val="16"/>
                <w:szCs w:val="16"/>
              </w:rPr>
              <w:t>сч</w:t>
            </w:r>
            <w:proofErr w:type="spellEnd"/>
            <w:r w:rsidRPr="00E11CA2">
              <w:rPr>
                <w:rFonts w:ascii="Times New Roman" w:hAnsi="Times New Roman"/>
                <w:sz w:val="16"/>
                <w:szCs w:val="16"/>
              </w:rPr>
              <w:t xml:space="preserve"> 03231643256094163400</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БИК 012520101</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БАНК: ОТДЕЛЕНИЕ ИРКУТСК БАНКА РОССИИ/УФК ПО ИРКУТСКОЙ ОБЛАСТИ г. Иркутск</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 xml:space="preserve">ИНН 8503005810 </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КПП 850301001</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ОГРН 1068506001728</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 xml:space="preserve">ОКТМО 25609416 </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КБК 024 0801 8030080010 611</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 xml:space="preserve">         024 0801 8030080020 611</w:t>
            </w:r>
          </w:p>
        </w:tc>
        <w:tc>
          <w:tcPr>
            <w:tcW w:w="4786" w:type="dxa"/>
          </w:tcPr>
          <w:p w:rsidR="00C37E0E" w:rsidRPr="00E11CA2" w:rsidRDefault="00C37E0E" w:rsidP="00C37E0E">
            <w:pPr>
              <w:rPr>
                <w:rFonts w:ascii="Times New Roman" w:hAnsi="Times New Roman"/>
                <w:sz w:val="16"/>
                <w:szCs w:val="16"/>
              </w:rPr>
            </w:pPr>
            <w:r w:rsidRPr="00E11CA2">
              <w:rPr>
                <w:rFonts w:ascii="Times New Roman" w:hAnsi="Times New Roman"/>
                <w:sz w:val="16"/>
                <w:szCs w:val="16"/>
              </w:rPr>
              <w:t>Учреждение:</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муниципальное бюджетное учреждение культуры "Социально-культурный центр Благовест" муниципального образования "Казачье"</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 xml:space="preserve">Юридический адрес: Иркутская область, Боханский район, </w:t>
            </w:r>
            <w:proofErr w:type="spellStart"/>
            <w:r w:rsidRPr="00E11CA2">
              <w:rPr>
                <w:rFonts w:ascii="Times New Roman" w:hAnsi="Times New Roman"/>
                <w:sz w:val="16"/>
                <w:szCs w:val="16"/>
              </w:rPr>
              <w:t>с.Казачье</w:t>
            </w:r>
            <w:proofErr w:type="spellEnd"/>
            <w:r w:rsidRPr="00E11CA2">
              <w:rPr>
                <w:rFonts w:ascii="Times New Roman" w:hAnsi="Times New Roman"/>
                <w:sz w:val="16"/>
                <w:szCs w:val="16"/>
              </w:rPr>
              <w:t xml:space="preserve">, </w:t>
            </w:r>
            <w:proofErr w:type="spellStart"/>
            <w:r w:rsidRPr="00E11CA2">
              <w:rPr>
                <w:rFonts w:ascii="Times New Roman" w:hAnsi="Times New Roman"/>
                <w:sz w:val="16"/>
                <w:szCs w:val="16"/>
              </w:rPr>
              <w:t>ул.Мира</w:t>
            </w:r>
            <w:proofErr w:type="spellEnd"/>
            <w:r w:rsidRPr="00E11CA2">
              <w:rPr>
                <w:rFonts w:ascii="Times New Roman" w:hAnsi="Times New Roman"/>
                <w:sz w:val="16"/>
                <w:szCs w:val="16"/>
              </w:rPr>
              <w:t>, 1Б</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Банковские реквизиты:</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Финансовое управление МО "Боханский район" (МБУК "СКЦ БЛАГОВЕСТ" л/</w:t>
            </w:r>
            <w:proofErr w:type="spellStart"/>
            <w:r w:rsidRPr="00E11CA2">
              <w:rPr>
                <w:rFonts w:ascii="Times New Roman" w:hAnsi="Times New Roman"/>
                <w:sz w:val="16"/>
                <w:szCs w:val="16"/>
              </w:rPr>
              <w:t>сч</w:t>
            </w:r>
            <w:proofErr w:type="spellEnd"/>
            <w:r w:rsidRPr="00E11CA2">
              <w:rPr>
                <w:rFonts w:ascii="Times New Roman" w:hAnsi="Times New Roman"/>
                <w:sz w:val="16"/>
                <w:szCs w:val="16"/>
              </w:rPr>
              <w:t xml:space="preserve"> 20346Ш67640)</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р/</w:t>
            </w:r>
            <w:proofErr w:type="spellStart"/>
            <w:r w:rsidRPr="00E11CA2">
              <w:rPr>
                <w:rFonts w:ascii="Times New Roman" w:hAnsi="Times New Roman"/>
                <w:sz w:val="16"/>
                <w:szCs w:val="16"/>
              </w:rPr>
              <w:t>сч</w:t>
            </w:r>
            <w:proofErr w:type="spellEnd"/>
            <w:r w:rsidRPr="00E11CA2">
              <w:rPr>
                <w:rFonts w:ascii="Times New Roman" w:hAnsi="Times New Roman"/>
                <w:sz w:val="16"/>
                <w:szCs w:val="16"/>
              </w:rPr>
              <w:t xml:space="preserve"> 03234643256094163400</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БИК 012520101</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БАНК: ОТДЕЛЕНИЕ ИРКУТСК БАНКА РОССИИ/УФК ПО ИРКУТСКОЙ ОБЛАСТИ г. Иркутск</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 xml:space="preserve">ИНН 3849011706 </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КПП 384901001</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ОГРН 1103850026940</w:t>
            </w: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ОКТМО 25609416</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КБК 000 0000 0000000000 130</w:t>
            </w:r>
          </w:p>
          <w:p w:rsidR="00C37E0E" w:rsidRPr="00E11CA2" w:rsidRDefault="00C37E0E" w:rsidP="00C37E0E">
            <w:pPr>
              <w:rPr>
                <w:rFonts w:ascii="Times New Roman" w:hAnsi="Times New Roman"/>
                <w:sz w:val="16"/>
                <w:szCs w:val="16"/>
              </w:rPr>
            </w:pPr>
          </w:p>
        </w:tc>
      </w:tr>
    </w:tbl>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spacing w:after="0" w:line="240" w:lineRule="auto"/>
        <w:jc w:val="center"/>
        <w:outlineLvl w:val="3"/>
        <w:rPr>
          <w:rFonts w:ascii="Times New Roman" w:hAnsi="Times New Roman"/>
          <w:b/>
          <w:bCs/>
          <w:sz w:val="16"/>
          <w:szCs w:val="16"/>
        </w:rPr>
      </w:pPr>
      <w:r w:rsidRPr="00E11CA2">
        <w:rPr>
          <w:rFonts w:ascii="Times New Roman" w:hAnsi="Times New Roman"/>
          <w:b/>
          <w:bCs/>
          <w:sz w:val="16"/>
          <w:szCs w:val="16"/>
        </w:rPr>
        <w:t>8. ПОДПИСИ СТОРОН</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C37E0E" w:rsidRPr="00E11CA2" w:rsidTr="00C37E0E">
        <w:tc>
          <w:tcPr>
            <w:tcW w:w="4785" w:type="dxa"/>
          </w:tcPr>
          <w:p w:rsidR="00C37E0E" w:rsidRPr="00E11CA2" w:rsidRDefault="00C37E0E" w:rsidP="00C37E0E">
            <w:pPr>
              <w:rPr>
                <w:rFonts w:ascii="Times New Roman" w:hAnsi="Times New Roman"/>
                <w:sz w:val="16"/>
                <w:szCs w:val="16"/>
              </w:rPr>
            </w:pPr>
            <w:r w:rsidRPr="00E11CA2">
              <w:rPr>
                <w:rFonts w:ascii="Times New Roman" w:hAnsi="Times New Roman"/>
                <w:sz w:val="16"/>
                <w:szCs w:val="16"/>
              </w:rPr>
              <w:t>Администрация муниципального образования "Казачье"</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_________________ / Т.С. Пушкарева</w:t>
            </w:r>
          </w:p>
        </w:tc>
        <w:tc>
          <w:tcPr>
            <w:tcW w:w="4786" w:type="dxa"/>
          </w:tcPr>
          <w:p w:rsidR="00C37E0E" w:rsidRPr="00E11CA2" w:rsidRDefault="00C37E0E" w:rsidP="00C37E0E">
            <w:pPr>
              <w:rPr>
                <w:rFonts w:ascii="Times New Roman" w:hAnsi="Times New Roman"/>
                <w:sz w:val="16"/>
                <w:szCs w:val="16"/>
              </w:rPr>
            </w:pPr>
            <w:r w:rsidRPr="00E11CA2">
              <w:rPr>
                <w:rFonts w:ascii="Times New Roman" w:hAnsi="Times New Roman"/>
                <w:sz w:val="16"/>
                <w:szCs w:val="16"/>
              </w:rPr>
              <w:t>муниципальное бюджетное учреждение культуры "Социально-культурный центр Благовест" муниципального образования "Казачье"</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_________________ / Л.В. Федосеева</w:t>
            </w:r>
          </w:p>
        </w:tc>
      </w:tr>
    </w:tbl>
    <w:p w:rsidR="00C37E0E" w:rsidRPr="00E11CA2" w:rsidRDefault="00C37E0E" w:rsidP="00C37E0E">
      <w:pPr>
        <w:spacing w:after="0" w:line="240" w:lineRule="auto"/>
        <w:jc w:val="center"/>
        <w:rPr>
          <w:rFonts w:ascii="Times New Roman" w:hAnsi="Times New Roman"/>
          <w:b/>
          <w:sz w:val="16"/>
          <w:szCs w:val="16"/>
        </w:rPr>
      </w:pP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График перечисления субсидии</w:t>
      </w: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spacing w:after="0" w:line="240" w:lineRule="auto"/>
        <w:rPr>
          <w:rFonts w:ascii="Times New Roman" w:hAnsi="Times New Roman"/>
          <w:sz w:val="16"/>
          <w:szCs w:val="16"/>
        </w:rPr>
      </w:pPr>
      <w:r w:rsidRPr="00E11CA2">
        <w:rPr>
          <w:rFonts w:ascii="Times New Roman" w:hAnsi="Times New Roman"/>
          <w:sz w:val="16"/>
          <w:szCs w:val="16"/>
        </w:rPr>
        <w:t xml:space="preserve">№__ </w:t>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r>
      <w:r w:rsidRPr="00E11CA2">
        <w:rPr>
          <w:rFonts w:ascii="Times New Roman" w:hAnsi="Times New Roman"/>
          <w:sz w:val="16"/>
          <w:szCs w:val="16"/>
        </w:rPr>
        <w:tab/>
        <w:t>от _________ года</w:t>
      </w: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spacing w:after="0" w:line="240" w:lineRule="auto"/>
        <w:jc w:val="both"/>
        <w:rPr>
          <w:rFonts w:ascii="Times New Roman" w:hAnsi="Times New Roman"/>
          <w:sz w:val="16"/>
          <w:szCs w:val="16"/>
          <w:u w:val="single"/>
        </w:rPr>
      </w:pPr>
      <w:r w:rsidRPr="00E11CA2">
        <w:rPr>
          <w:rFonts w:ascii="Times New Roman" w:hAnsi="Times New Roman"/>
          <w:sz w:val="16"/>
          <w:szCs w:val="16"/>
        </w:rPr>
        <w:t xml:space="preserve">Наименование Учредителя </w:t>
      </w:r>
      <w:r w:rsidRPr="00E11CA2">
        <w:rPr>
          <w:rFonts w:ascii="Times New Roman" w:hAnsi="Times New Roman"/>
          <w:sz w:val="16"/>
          <w:szCs w:val="16"/>
          <w:u w:val="single"/>
        </w:rPr>
        <w:t>Администрация муниципального образования "Казачье"</w:t>
      </w:r>
    </w:p>
    <w:p w:rsidR="00C37E0E" w:rsidRPr="00E11CA2" w:rsidRDefault="00C37E0E" w:rsidP="00C37E0E">
      <w:pPr>
        <w:spacing w:after="0" w:line="240" w:lineRule="auto"/>
        <w:jc w:val="both"/>
        <w:rPr>
          <w:rFonts w:ascii="Times New Roman" w:hAnsi="Times New Roman"/>
          <w:sz w:val="16"/>
          <w:szCs w:val="16"/>
          <w:u w:val="single"/>
        </w:rPr>
      </w:pPr>
    </w:p>
    <w:p w:rsidR="00C37E0E" w:rsidRPr="00E11CA2" w:rsidRDefault="00C37E0E" w:rsidP="00C37E0E">
      <w:pPr>
        <w:spacing w:after="0" w:line="240" w:lineRule="auto"/>
        <w:jc w:val="both"/>
        <w:rPr>
          <w:rFonts w:ascii="Times New Roman" w:hAnsi="Times New Roman"/>
          <w:sz w:val="16"/>
          <w:szCs w:val="16"/>
          <w:u w:val="single"/>
        </w:rPr>
      </w:pPr>
      <w:r w:rsidRPr="00E11CA2">
        <w:rPr>
          <w:rFonts w:ascii="Times New Roman" w:hAnsi="Times New Roman"/>
          <w:sz w:val="16"/>
          <w:szCs w:val="16"/>
        </w:rPr>
        <w:t xml:space="preserve">Наименование Учреждения </w:t>
      </w:r>
      <w:r w:rsidRPr="00E11CA2">
        <w:rPr>
          <w:rFonts w:ascii="Times New Roman" w:hAnsi="Times New Roman"/>
          <w:sz w:val="16"/>
          <w:szCs w:val="16"/>
          <w:u w:val="single"/>
        </w:rPr>
        <w:t>муниципальное бюджетное учреждение культуры "Социально-культурный центр Благовест" муниципального образования "Казачье"</w:t>
      </w:r>
    </w:p>
    <w:p w:rsidR="00C37E0E" w:rsidRPr="00E11CA2" w:rsidRDefault="00C37E0E" w:rsidP="00C37E0E">
      <w:pPr>
        <w:spacing w:after="0" w:line="240" w:lineRule="auto"/>
        <w:jc w:val="both"/>
        <w:rPr>
          <w:rFonts w:ascii="Times New Roman" w:hAnsi="Times New Roman"/>
          <w:sz w:val="16"/>
          <w:szCs w:val="16"/>
        </w:rPr>
      </w:pPr>
    </w:p>
    <w:p w:rsidR="00167506" w:rsidRDefault="00167506" w:rsidP="00C37E0E">
      <w:pPr>
        <w:jc w:val="center"/>
        <w:rPr>
          <w:rFonts w:ascii="Times New Roman" w:hAnsi="Times New Roman"/>
          <w:sz w:val="16"/>
          <w:szCs w:val="16"/>
        </w:rPr>
        <w:sectPr w:rsidR="00167506" w:rsidSect="00C37E0E">
          <w:type w:val="continuous"/>
          <w:pgSz w:w="11906" w:h="16838"/>
          <w:pgMar w:top="1134" w:right="850" w:bottom="1134" w:left="1701" w:header="708" w:footer="708" w:gutter="0"/>
          <w:cols w:num="2" w:space="708"/>
          <w:docGrid w:linePitch="360"/>
        </w:sectPr>
      </w:pPr>
    </w:p>
    <w:tbl>
      <w:tblPr>
        <w:tblStyle w:val="13"/>
        <w:tblW w:w="10399" w:type="dxa"/>
        <w:tblInd w:w="-459" w:type="dxa"/>
        <w:tblLayout w:type="fixed"/>
        <w:tblLook w:val="04A0" w:firstRow="1" w:lastRow="0" w:firstColumn="1" w:lastColumn="0" w:noHBand="0" w:noVBand="1"/>
      </w:tblPr>
      <w:tblGrid>
        <w:gridCol w:w="1134"/>
        <w:gridCol w:w="993"/>
        <w:gridCol w:w="1559"/>
        <w:gridCol w:w="1701"/>
        <w:gridCol w:w="1137"/>
        <w:gridCol w:w="2123"/>
        <w:gridCol w:w="1752"/>
      </w:tblGrid>
      <w:tr w:rsidR="00C37E0E" w:rsidRPr="00E11CA2" w:rsidTr="00C37E0E">
        <w:tc>
          <w:tcPr>
            <w:tcW w:w="1134" w:type="dxa"/>
            <w:vMerge w:val="restart"/>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№п/п</w:t>
            </w:r>
          </w:p>
        </w:tc>
        <w:tc>
          <w:tcPr>
            <w:tcW w:w="5390" w:type="dxa"/>
            <w:gridSpan w:val="4"/>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Код по бюджетной классификации Российской Федерации</w:t>
            </w:r>
          </w:p>
        </w:tc>
        <w:tc>
          <w:tcPr>
            <w:tcW w:w="2123" w:type="dxa"/>
            <w:vMerge w:val="restart"/>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Сроки перечисления Субсидии</w:t>
            </w:r>
          </w:p>
        </w:tc>
        <w:tc>
          <w:tcPr>
            <w:tcW w:w="1752" w:type="dxa"/>
            <w:vMerge w:val="restart"/>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Сумма, подлежащая перечислению, рублей</w:t>
            </w:r>
          </w:p>
        </w:tc>
      </w:tr>
      <w:tr w:rsidR="00C37E0E" w:rsidRPr="00E11CA2" w:rsidTr="00C37E0E">
        <w:tc>
          <w:tcPr>
            <w:tcW w:w="1134" w:type="dxa"/>
            <w:vMerge/>
          </w:tcPr>
          <w:p w:rsidR="00C37E0E" w:rsidRPr="00E11CA2" w:rsidRDefault="00C37E0E" w:rsidP="00C37E0E">
            <w:pPr>
              <w:jc w:val="both"/>
              <w:rPr>
                <w:rFonts w:ascii="Times New Roman" w:hAnsi="Times New Roman"/>
                <w:sz w:val="16"/>
                <w:szCs w:val="16"/>
              </w:rPr>
            </w:pP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код главы</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раздел, подраздел</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целевая статья</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вид расходов</w:t>
            </w:r>
          </w:p>
        </w:tc>
        <w:tc>
          <w:tcPr>
            <w:tcW w:w="2123" w:type="dxa"/>
            <w:vMerge/>
          </w:tcPr>
          <w:p w:rsidR="00C37E0E" w:rsidRPr="00E11CA2" w:rsidRDefault="00C37E0E" w:rsidP="00C37E0E">
            <w:pPr>
              <w:jc w:val="both"/>
              <w:rPr>
                <w:rFonts w:ascii="Times New Roman" w:hAnsi="Times New Roman"/>
                <w:sz w:val="16"/>
                <w:szCs w:val="16"/>
              </w:rPr>
            </w:pPr>
          </w:p>
        </w:tc>
        <w:tc>
          <w:tcPr>
            <w:tcW w:w="1752" w:type="dxa"/>
            <w:vMerge/>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1</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8030080010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01.04.2023г.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2</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8030080010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01.07.2023г.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3</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8030080010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01.10.2023г.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4</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8030080010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31.12.2023г.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Итого по КБК</w:t>
            </w:r>
          </w:p>
        </w:tc>
        <w:tc>
          <w:tcPr>
            <w:tcW w:w="993"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8030080010</w:t>
            </w:r>
          </w:p>
        </w:tc>
        <w:tc>
          <w:tcPr>
            <w:tcW w:w="1137"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х</w:t>
            </w:r>
          </w:p>
        </w:tc>
        <w:tc>
          <w:tcPr>
            <w:tcW w:w="1752" w:type="dxa"/>
            <w:vAlign w:val="center"/>
          </w:tcPr>
          <w:p w:rsidR="00C37E0E" w:rsidRPr="00E11CA2" w:rsidRDefault="00C37E0E" w:rsidP="00C37E0E">
            <w:pPr>
              <w:jc w:val="center"/>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1</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8030080020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01.04.2023г.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2</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8030080020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01.07.2023г.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3</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8030080020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01.10.2023г.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4</w:t>
            </w:r>
          </w:p>
        </w:tc>
        <w:tc>
          <w:tcPr>
            <w:tcW w:w="993"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8030080020</w:t>
            </w:r>
          </w:p>
        </w:tc>
        <w:tc>
          <w:tcPr>
            <w:tcW w:w="1137" w:type="dxa"/>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до 31.12.2023г.</w:t>
            </w:r>
          </w:p>
        </w:tc>
        <w:tc>
          <w:tcPr>
            <w:tcW w:w="1752" w:type="dxa"/>
          </w:tcPr>
          <w:p w:rsidR="00C37E0E" w:rsidRPr="00E11CA2" w:rsidRDefault="00C37E0E" w:rsidP="00C37E0E">
            <w:pPr>
              <w:jc w:val="both"/>
              <w:rPr>
                <w:rFonts w:ascii="Times New Roman" w:hAnsi="Times New Roman"/>
                <w:sz w:val="16"/>
                <w:szCs w:val="16"/>
              </w:rPr>
            </w:pPr>
          </w:p>
        </w:tc>
      </w:tr>
      <w:tr w:rsidR="00C37E0E" w:rsidRPr="00E11CA2" w:rsidTr="00C37E0E">
        <w:tc>
          <w:tcPr>
            <w:tcW w:w="1134" w:type="dxa"/>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Итого по КБК</w:t>
            </w:r>
          </w:p>
        </w:tc>
        <w:tc>
          <w:tcPr>
            <w:tcW w:w="993"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024</w:t>
            </w:r>
          </w:p>
        </w:tc>
        <w:tc>
          <w:tcPr>
            <w:tcW w:w="1559"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0801</w:t>
            </w:r>
          </w:p>
        </w:tc>
        <w:tc>
          <w:tcPr>
            <w:tcW w:w="1701"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8030080020</w:t>
            </w:r>
          </w:p>
        </w:tc>
        <w:tc>
          <w:tcPr>
            <w:tcW w:w="1137"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611</w:t>
            </w:r>
          </w:p>
        </w:tc>
        <w:tc>
          <w:tcPr>
            <w:tcW w:w="2123" w:type="dxa"/>
            <w:vAlign w:val="center"/>
          </w:tcPr>
          <w:p w:rsidR="00C37E0E" w:rsidRPr="00E11CA2" w:rsidRDefault="00C37E0E" w:rsidP="00C37E0E">
            <w:pPr>
              <w:jc w:val="center"/>
              <w:rPr>
                <w:rFonts w:ascii="Times New Roman" w:hAnsi="Times New Roman"/>
                <w:sz w:val="16"/>
                <w:szCs w:val="16"/>
              </w:rPr>
            </w:pPr>
            <w:r w:rsidRPr="00E11CA2">
              <w:rPr>
                <w:rFonts w:ascii="Times New Roman" w:hAnsi="Times New Roman"/>
                <w:sz w:val="16"/>
                <w:szCs w:val="16"/>
              </w:rPr>
              <w:t>х</w:t>
            </w:r>
          </w:p>
        </w:tc>
        <w:tc>
          <w:tcPr>
            <w:tcW w:w="1752" w:type="dxa"/>
            <w:vAlign w:val="center"/>
          </w:tcPr>
          <w:p w:rsidR="00C37E0E" w:rsidRPr="00E11CA2" w:rsidRDefault="00C37E0E" w:rsidP="00C37E0E">
            <w:pPr>
              <w:jc w:val="center"/>
              <w:rPr>
                <w:rFonts w:ascii="Times New Roman" w:hAnsi="Times New Roman"/>
                <w:sz w:val="16"/>
                <w:szCs w:val="16"/>
              </w:rPr>
            </w:pPr>
          </w:p>
        </w:tc>
      </w:tr>
      <w:tr w:rsidR="00C37E0E" w:rsidRPr="00E11CA2" w:rsidTr="00C37E0E">
        <w:tc>
          <w:tcPr>
            <w:tcW w:w="8647" w:type="dxa"/>
            <w:gridSpan w:val="6"/>
          </w:tcPr>
          <w:p w:rsidR="00C37E0E" w:rsidRPr="00E11CA2" w:rsidRDefault="00C37E0E" w:rsidP="00C37E0E">
            <w:pPr>
              <w:jc w:val="both"/>
              <w:rPr>
                <w:rFonts w:ascii="Times New Roman" w:hAnsi="Times New Roman"/>
                <w:sz w:val="16"/>
                <w:szCs w:val="16"/>
              </w:rPr>
            </w:pPr>
            <w:r w:rsidRPr="00E11CA2">
              <w:rPr>
                <w:rFonts w:ascii="Times New Roman" w:hAnsi="Times New Roman"/>
                <w:sz w:val="16"/>
                <w:szCs w:val="16"/>
              </w:rPr>
              <w:t>ВСЕГО:</w:t>
            </w:r>
          </w:p>
        </w:tc>
        <w:tc>
          <w:tcPr>
            <w:tcW w:w="1752" w:type="dxa"/>
          </w:tcPr>
          <w:p w:rsidR="00C37E0E" w:rsidRPr="00E11CA2" w:rsidRDefault="00C37E0E" w:rsidP="00C37E0E">
            <w:pPr>
              <w:jc w:val="both"/>
              <w:rPr>
                <w:rFonts w:ascii="Times New Roman" w:hAnsi="Times New Roman"/>
                <w:sz w:val="16"/>
                <w:szCs w:val="16"/>
              </w:rPr>
            </w:pPr>
          </w:p>
        </w:tc>
      </w:tr>
    </w:tbl>
    <w:p w:rsidR="00167506" w:rsidRDefault="00167506" w:rsidP="00C37E0E">
      <w:pPr>
        <w:spacing w:after="0" w:line="240" w:lineRule="auto"/>
        <w:jc w:val="both"/>
        <w:rPr>
          <w:rFonts w:ascii="Times New Roman" w:hAnsi="Times New Roman"/>
          <w:sz w:val="16"/>
          <w:szCs w:val="16"/>
        </w:rPr>
        <w:sectPr w:rsidR="00167506" w:rsidSect="00167506">
          <w:type w:val="continuous"/>
          <w:pgSz w:w="11906" w:h="16838"/>
          <w:pgMar w:top="1134" w:right="850" w:bottom="1134" w:left="1701" w:header="708" w:footer="708" w:gutter="0"/>
          <w:cols w:space="708"/>
          <w:docGrid w:linePitch="360"/>
        </w:sectPr>
      </w:pPr>
    </w:p>
    <w:p w:rsidR="00C37E0E" w:rsidRPr="00E11CA2" w:rsidRDefault="00C37E0E" w:rsidP="00C37E0E">
      <w:pPr>
        <w:spacing w:after="0" w:line="240" w:lineRule="auto"/>
        <w:jc w:val="both"/>
        <w:rPr>
          <w:rFonts w:ascii="Times New Roman" w:hAnsi="Times New Roman"/>
          <w:sz w:val="16"/>
          <w:szCs w:val="16"/>
        </w:rPr>
      </w:pPr>
    </w:p>
    <w:p w:rsidR="00C37E0E" w:rsidRPr="00E11CA2" w:rsidRDefault="00C37E0E" w:rsidP="00C37E0E">
      <w:pPr>
        <w:spacing w:after="0" w:line="240" w:lineRule="auto"/>
        <w:jc w:val="both"/>
        <w:rPr>
          <w:rFonts w:ascii="Times New Roman" w:hAnsi="Times New Roman"/>
          <w:sz w:val="16"/>
          <w:szCs w:val="16"/>
        </w:rPr>
      </w:pPr>
    </w:p>
    <w:p w:rsidR="00C37E0E" w:rsidRPr="00E11CA2" w:rsidRDefault="00C37E0E" w:rsidP="00C37E0E">
      <w:pPr>
        <w:spacing w:after="0" w:line="240" w:lineRule="auto"/>
        <w:jc w:val="both"/>
        <w:rPr>
          <w:rFonts w:ascii="Times New Roman" w:hAnsi="Times New Roman"/>
          <w:sz w:val="16"/>
          <w:szCs w:val="1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C37E0E" w:rsidRPr="00E11CA2" w:rsidTr="00C37E0E">
        <w:tc>
          <w:tcPr>
            <w:tcW w:w="4785" w:type="dxa"/>
          </w:tcPr>
          <w:p w:rsidR="00C37E0E" w:rsidRPr="00E11CA2" w:rsidRDefault="00C37E0E" w:rsidP="00C37E0E">
            <w:pPr>
              <w:rPr>
                <w:rFonts w:ascii="Times New Roman" w:hAnsi="Times New Roman"/>
                <w:sz w:val="16"/>
                <w:szCs w:val="16"/>
              </w:rPr>
            </w:pPr>
            <w:r w:rsidRPr="00E11CA2">
              <w:rPr>
                <w:rFonts w:ascii="Times New Roman" w:hAnsi="Times New Roman"/>
                <w:sz w:val="16"/>
                <w:szCs w:val="16"/>
              </w:rPr>
              <w:t>Администрация МО "Казачье"</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_________________ / Т.С. Пушкарева</w:t>
            </w:r>
          </w:p>
        </w:tc>
        <w:tc>
          <w:tcPr>
            <w:tcW w:w="4786" w:type="dxa"/>
          </w:tcPr>
          <w:p w:rsidR="00C37E0E" w:rsidRPr="00E11CA2" w:rsidRDefault="00C37E0E" w:rsidP="00C37E0E">
            <w:pPr>
              <w:rPr>
                <w:rFonts w:ascii="Times New Roman" w:hAnsi="Times New Roman"/>
                <w:sz w:val="16"/>
                <w:szCs w:val="16"/>
              </w:rPr>
            </w:pPr>
            <w:r w:rsidRPr="00E11CA2">
              <w:rPr>
                <w:rFonts w:ascii="Times New Roman" w:hAnsi="Times New Roman"/>
                <w:sz w:val="16"/>
                <w:szCs w:val="16"/>
              </w:rPr>
              <w:t>МБУК "СКЦ Благовест" муниципального образования "Казачье"</w:t>
            </w: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p>
          <w:p w:rsidR="00C37E0E" w:rsidRPr="00E11CA2" w:rsidRDefault="00C37E0E" w:rsidP="00C37E0E">
            <w:pPr>
              <w:rPr>
                <w:rFonts w:ascii="Times New Roman" w:hAnsi="Times New Roman"/>
                <w:sz w:val="16"/>
                <w:szCs w:val="16"/>
              </w:rPr>
            </w:pPr>
            <w:r w:rsidRPr="00E11CA2">
              <w:rPr>
                <w:rFonts w:ascii="Times New Roman" w:hAnsi="Times New Roman"/>
                <w:sz w:val="16"/>
                <w:szCs w:val="16"/>
              </w:rPr>
              <w:t>_________________ / Л.В. Федосеева</w:t>
            </w:r>
          </w:p>
        </w:tc>
      </w:tr>
    </w:tbl>
    <w:p w:rsidR="00C37E0E" w:rsidRPr="00E11CA2" w:rsidRDefault="00C37E0E" w:rsidP="00C37E0E">
      <w:pPr>
        <w:rPr>
          <w:rFonts w:ascii="Times New Roman" w:hAnsi="Times New Roman"/>
          <w:sz w:val="16"/>
          <w:szCs w:val="16"/>
        </w:rPr>
      </w:pPr>
      <w:r w:rsidRPr="00E11CA2">
        <w:rPr>
          <w:rFonts w:ascii="Times New Roman" w:hAnsi="Times New Roman"/>
          <w:noProof/>
          <w:sz w:val="16"/>
          <w:szCs w:val="16"/>
        </w:rPr>
        <w:drawing>
          <wp:anchor distT="0" distB="0" distL="114300" distR="114300" simplePos="0" relativeHeight="251658240" behindDoc="1" locked="0" layoutInCell="1" allowOverlap="1" wp14:anchorId="3DBF0003" wp14:editId="63705791">
            <wp:simplePos x="0" y="0"/>
            <wp:positionH relativeFrom="column">
              <wp:posOffset>4575175</wp:posOffset>
            </wp:positionH>
            <wp:positionV relativeFrom="paragraph">
              <wp:posOffset>5883910</wp:posOffset>
            </wp:positionV>
            <wp:extent cx="1343025" cy="1333500"/>
            <wp:effectExtent l="19050" t="0" r="9525" b="0"/>
            <wp:wrapNone/>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1343025" cy="1333500"/>
                    </a:xfrm>
                    <a:prstGeom prst="rect">
                      <a:avLst/>
                    </a:prstGeom>
                    <a:noFill/>
                    <a:ln w="9525">
                      <a:noFill/>
                      <a:miter lim="800000"/>
                      <a:headEnd/>
                      <a:tailEnd/>
                    </a:ln>
                  </pic:spPr>
                </pic:pic>
              </a:graphicData>
            </a:graphic>
          </wp:anchor>
        </w:drawing>
      </w:r>
    </w:p>
    <w:p w:rsidR="00C37E0E" w:rsidRPr="00E11CA2" w:rsidRDefault="00C37E0E" w:rsidP="00C37E0E">
      <w:pPr>
        <w:spacing w:after="0" w:line="240" w:lineRule="auto"/>
        <w:jc w:val="center"/>
        <w:rPr>
          <w:rFonts w:ascii="Times New Roman" w:hAnsi="Times New Roman"/>
          <w:b/>
          <w:bCs/>
          <w:sz w:val="16"/>
          <w:szCs w:val="16"/>
        </w:rPr>
      </w:pPr>
      <w:r w:rsidRPr="00E11CA2">
        <w:rPr>
          <w:rFonts w:ascii="Times New Roman" w:hAnsi="Times New Roman"/>
          <w:b/>
          <w:bCs/>
          <w:sz w:val="16"/>
          <w:szCs w:val="16"/>
        </w:rPr>
        <w:t>28.02.2023 г. №19</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МУНИЦИПАЛЬНЫЙ РАЙОН</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МУНИЦИПАЛЬНОГО ОБРАЗОВАНИЯ КАЗАЧЬЕ</w:t>
      </w:r>
    </w:p>
    <w:p w:rsidR="00C37E0E" w:rsidRPr="00E11CA2"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E11CA2">
        <w:rPr>
          <w:rFonts w:ascii="Times New Roman" w:hAnsi="Times New Roman"/>
          <w:b/>
          <w:sz w:val="16"/>
          <w:szCs w:val="16"/>
        </w:rPr>
        <w:t>ПОСТАНОВЛЕНИЕ</w:t>
      </w:r>
    </w:p>
    <w:p w:rsidR="00C37E0E" w:rsidRPr="00E11CA2"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ОБ ИТОГАХ РАБОТЫ МБУК «СКЦ БЛАГОВЕСТ» ЗА 2022 ГОД</w:t>
      </w: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pStyle w:val="ConsPlusNormal"/>
        <w:ind w:firstLine="709"/>
        <w:jc w:val="both"/>
        <w:rPr>
          <w:rFonts w:ascii="Times New Roman" w:hAnsi="Times New Roman" w:cs="Times New Roman"/>
          <w:sz w:val="16"/>
          <w:szCs w:val="16"/>
        </w:rPr>
      </w:pPr>
      <w:r w:rsidRPr="00E11CA2">
        <w:rPr>
          <w:rFonts w:ascii="Times New Roman" w:hAnsi="Times New Roman" w:cs="Times New Roman"/>
          <w:sz w:val="16"/>
          <w:szCs w:val="16"/>
        </w:rPr>
        <w:t xml:space="preserve">Заслушав информацию </w:t>
      </w:r>
      <w:bookmarkStart w:id="1" w:name="_Hlk128991841"/>
      <w:r w:rsidRPr="00E11CA2">
        <w:rPr>
          <w:rFonts w:ascii="Times New Roman" w:hAnsi="Times New Roman" w:cs="Times New Roman"/>
          <w:sz w:val="16"/>
          <w:szCs w:val="16"/>
        </w:rPr>
        <w:t>Федосеевой Л.В., директора МБУК «СКЦ Благовест» за 2022 год</w:t>
      </w:r>
      <w:bookmarkEnd w:id="1"/>
      <w:r w:rsidRPr="00E11CA2">
        <w:rPr>
          <w:rFonts w:ascii="Times New Roman" w:hAnsi="Times New Roman" w:cs="Times New Roman"/>
          <w:sz w:val="16"/>
          <w:szCs w:val="16"/>
        </w:rPr>
        <w:t xml:space="preserve">, руководствуясь Уставом </w:t>
      </w:r>
      <w:r w:rsidRPr="00E11CA2">
        <w:rPr>
          <w:rFonts w:ascii="Times New Roman" w:hAnsi="Times New Roman" w:cs="Times New Roman"/>
          <w:sz w:val="16"/>
          <w:szCs w:val="16"/>
        </w:rPr>
        <w:t xml:space="preserve">муниципального образования «Казачье», </w:t>
      </w:r>
      <w:r w:rsidRPr="00E11CA2">
        <w:rPr>
          <w:rFonts w:ascii="Times New Roman" w:eastAsia="Calibri" w:hAnsi="Times New Roman" w:cs="Times New Roman"/>
          <w:kern w:val="2"/>
          <w:sz w:val="16"/>
          <w:szCs w:val="16"/>
          <w:lang w:eastAsia="en-US"/>
        </w:rPr>
        <w:t>администрация муниципального образования «Казачье»</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rPr>
          <w:rFonts w:ascii="Times New Roman" w:eastAsia="Calibri" w:hAnsi="Times New Roman"/>
          <w:b/>
          <w:sz w:val="16"/>
          <w:szCs w:val="16"/>
        </w:rPr>
      </w:pPr>
      <w:r w:rsidRPr="00E11CA2">
        <w:rPr>
          <w:rFonts w:ascii="Times New Roman" w:eastAsia="Calibri" w:hAnsi="Times New Roman"/>
          <w:b/>
          <w:sz w:val="16"/>
          <w:szCs w:val="16"/>
        </w:rPr>
        <w:t>ПОСТАНОВЛЯЕТ:</w:t>
      </w:r>
    </w:p>
    <w:p w:rsidR="00C37E0E" w:rsidRPr="00E11CA2" w:rsidRDefault="00C37E0E" w:rsidP="00C37E0E">
      <w:pPr>
        <w:spacing w:after="0" w:line="240" w:lineRule="auto"/>
        <w:jc w:val="center"/>
        <w:rPr>
          <w:rFonts w:ascii="Times New Roman" w:eastAsia="Calibri" w:hAnsi="Times New Roman"/>
          <w:b/>
          <w:sz w:val="16"/>
          <w:szCs w:val="16"/>
        </w:rPr>
      </w:pP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1.Информацию Федосеевой Л.В., директора МБУК «СКЦ Благовест» за 2022 год принять к сведению.</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2.Продолжить работу по привлечению в кружковую работу детей из неблагополучных семей.</w:t>
      </w:r>
    </w:p>
    <w:p w:rsidR="00C37E0E" w:rsidRPr="00E11CA2" w:rsidRDefault="00C37E0E" w:rsidP="00C37E0E">
      <w:pPr>
        <w:widowControl w:val="0"/>
        <w:autoSpaceDE w:val="0"/>
        <w:autoSpaceDN w:val="0"/>
        <w:adjustRightInd w:val="0"/>
        <w:spacing w:after="0" w:line="240" w:lineRule="auto"/>
        <w:ind w:firstLine="709"/>
        <w:jc w:val="both"/>
        <w:rPr>
          <w:rFonts w:ascii="Times New Roman" w:hAnsi="Times New Roman"/>
          <w:sz w:val="16"/>
          <w:szCs w:val="16"/>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C37E0E" w:rsidRPr="00E11CA2" w:rsidRDefault="00C37E0E" w:rsidP="00C37E0E">
      <w:pPr>
        <w:spacing w:after="0" w:line="240" w:lineRule="auto"/>
        <w:rPr>
          <w:rFonts w:ascii="Times New Roman" w:hAnsi="Times New Roman"/>
          <w:sz w:val="16"/>
          <w:szCs w:val="16"/>
        </w:rPr>
      </w:pPr>
      <w:r w:rsidRPr="00E11CA2">
        <w:rPr>
          <w:rFonts w:ascii="Times New Roman" w:hAnsi="Times New Roman"/>
          <w:sz w:val="16"/>
          <w:szCs w:val="16"/>
        </w:rPr>
        <w:t>Т.С. Пушкарева</w:t>
      </w:r>
    </w:p>
    <w:p w:rsidR="00C37E0E" w:rsidRPr="00E11CA2" w:rsidRDefault="00C37E0E" w:rsidP="00C37E0E">
      <w:pPr>
        <w:rPr>
          <w:rFonts w:ascii="Times New Roman" w:hAnsi="Times New Roman"/>
          <w:sz w:val="16"/>
          <w:szCs w:val="16"/>
        </w:rPr>
      </w:pPr>
    </w:p>
    <w:p w:rsidR="00C37E0E" w:rsidRPr="00E11CA2" w:rsidRDefault="00C37E0E" w:rsidP="00C37E0E">
      <w:pPr>
        <w:spacing w:after="0" w:line="240" w:lineRule="auto"/>
        <w:jc w:val="center"/>
        <w:rPr>
          <w:rFonts w:ascii="Times New Roman" w:hAnsi="Times New Roman"/>
          <w:b/>
          <w:bCs/>
          <w:sz w:val="16"/>
          <w:szCs w:val="16"/>
        </w:rPr>
      </w:pPr>
      <w:r w:rsidRPr="00E11CA2">
        <w:rPr>
          <w:rFonts w:ascii="Times New Roman" w:hAnsi="Times New Roman"/>
          <w:b/>
          <w:bCs/>
          <w:sz w:val="16"/>
          <w:szCs w:val="16"/>
        </w:rPr>
        <w:t>28.02.2023 г. №20</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МУНИЦИПАЛЬНЫЙ РАЙОН</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МУНИЦИПАЛЬНОГО ОБРАЗОВАНИЯ КАЗАЧЬЕ</w:t>
      </w:r>
    </w:p>
    <w:p w:rsidR="00C37E0E" w:rsidRPr="00E11CA2"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E11CA2">
        <w:rPr>
          <w:rFonts w:ascii="Times New Roman" w:hAnsi="Times New Roman"/>
          <w:b/>
          <w:sz w:val="16"/>
          <w:szCs w:val="16"/>
        </w:rPr>
        <w:t>ПОСТАНОВЛЕНИЕ</w:t>
      </w:r>
    </w:p>
    <w:p w:rsidR="00C37E0E" w:rsidRPr="00E11CA2"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ОБ ИТОГАХ РАБОТЫ СПЕЦИАЛИСТА ПО СОЦИАЛЬНОЙ РАБОТЕ ЗА 2022 ГОД</w:t>
      </w:r>
    </w:p>
    <w:p w:rsidR="00C37E0E" w:rsidRPr="00E11CA2" w:rsidRDefault="00C37E0E" w:rsidP="00C37E0E">
      <w:pPr>
        <w:spacing w:after="0" w:line="240" w:lineRule="auto"/>
        <w:rPr>
          <w:rFonts w:ascii="Times New Roman" w:hAnsi="Times New Roman"/>
          <w:sz w:val="16"/>
          <w:szCs w:val="16"/>
        </w:rPr>
      </w:pPr>
    </w:p>
    <w:p w:rsidR="00C37E0E" w:rsidRPr="00E11CA2" w:rsidRDefault="00C37E0E" w:rsidP="00C37E0E">
      <w:pPr>
        <w:pStyle w:val="ConsPlusNormal"/>
        <w:ind w:firstLine="709"/>
        <w:jc w:val="both"/>
        <w:rPr>
          <w:rFonts w:ascii="Times New Roman" w:hAnsi="Times New Roman" w:cs="Times New Roman"/>
          <w:sz w:val="16"/>
          <w:szCs w:val="16"/>
        </w:rPr>
      </w:pPr>
      <w:r w:rsidRPr="00E11CA2">
        <w:rPr>
          <w:rFonts w:ascii="Times New Roman" w:hAnsi="Times New Roman" w:cs="Times New Roman"/>
          <w:sz w:val="16"/>
          <w:szCs w:val="16"/>
        </w:rPr>
        <w:t xml:space="preserve">Заслушав информацию Кузнецовой Н.В., специалиста по социальной работе за 2022 год, руководствуясь Уставом муниципального образования «Казачье», </w:t>
      </w:r>
      <w:r w:rsidRPr="00E11CA2">
        <w:rPr>
          <w:rFonts w:ascii="Times New Roman" w:eastAsia="Calibri" w:hAnsi="Times New Roman" w:cs="Times New Roman"/>
          <w:kern w:val="2"/>
          <w:sz w:val="16"/>
          <w:szCs w:val="16"/>
          <w:lang w:eastAsia="en-US"/>
        </w:rPr>
        <w:t>администрация муниципального образования «Казачье»</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0" w:line="240" w:lineRule="auto"/>
        <w:jc w:val="center"/>
        <w:rPr>
          <w:rFonts w:ascii="Times New Roman" w:eastAsia="Calibri" w:hAnsi="Times New Roman"/>
          <w:b/>
          <w:sz w:val="16"/>
          <w:szCs w:val="16"/>
        </w:rPr>
      </w:pPr>
      <w:r w:rsidRPr="00E11CA2">
        <w:rPr>
          <w:rFonts w:ascii="Times New Roman" w:eastAsia="Calibri" w:hAnsi="Times New Roman"/>
          <w:b/>
          <w:sz w:val="16"/>
          <w:szCs w:val="16"/>
        </w:rPr>
        <w:t>ПОСТАНОВЛЯЕТ:</w:t>
      </w:r>
    </w:p>
    <w:p w:rsidR="00C37E0E" w:rsidRPr="00E11CA2" w:rsidRDefault="00C37E0E" w:rsidP="00C37E0E">
      <w:pPr>
        <w:spacing w:after="0" w:line="240" w:lineRule="auto"/>
        <w:jc w:val="center"/>
        <w:rPr>
          <w:rFonts w:ascii="Times New Roman" w:eastAsia="Calibri" w:hAnsi="Times New Roman"/>
          <w:b/>
          <w:sz w:val="16"/>
          <w:szCs w:val="16"/>
        </w:rPr>
      </w:pP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1.Информацию Кузнецовой Н.В., специалиста по социальной работе за 2022 год принять к сведению.</w:t>
      </w:r>
    </w:p>
    <w:p w:rsidR="00C37E0E" w:rsidRPr="00E11CA2" w:rsidRDefault="00C37E0E" w:rsidP="00C37E0E">
      <w:pPr>
        <w:spacing w:after="0" w:line="240" w:lineRule="auto"/>
        <w:ind w:firstLine="709"/>
        <w:jc w:val="both"/>
        <w:rPr>
          <w:rFonts w:ascii="Times New Roman" w:hAnsi="Times New Roman"/>
          <w:sz w:val="16"/>
          <w:szCs w:val="16"/>
        </w:rPr>
      </w:pPr>
      <w:r w:rsidRPr="00E11CA2">
        <w:rPr>
          <w:rFonts w:ascii="Times New Roman" w:hAnsi="Times New Roman"/>
          <w:sz w:val="16"/>
          <w:szCs w:val="16"/>
        </w:rPr>
        <w:t>2. Рекомендовать продолжить работу по выявлению одиноких пенсионеров, с целью оказания необходимой помощи.</w:t>
      </w:r>
    </w:p>
    <w:p w:rsidR="00C37E0E" w:rsidRPr="00E11CA2" w:rsidRDefault="00C37E0E" w:rsidP="00C37E0E">
      <w:pPr>
        <w:widowControl w:val="0"/>
        <w:autoSpaceDE w:val="0"/>
        <w:autoSpaceDN w:val="0"/>
        <w:adjustRightInd w:val="0"/>
        <w:spacing w:after="0" w:line="240" w:lineRule="auto"/>
        <w:ind w:firstLine="709"/>
        <w:jc w:val="both"/>
        <w:rPr>
          <w:rFonts w:ascii="Times New Roman" w:hAnsi="Times New Roman"/>
          <w:sz w:val="16"/>
          <w:szCs w:val="16"/>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C37E0E" w:rsidRPr="00E11CA2" w:rsidRDefault="00C37E0E" w:rsidP="00167506">
      <w:pPr>
        <w:spacing w:after="0" w:line="240" w:lineRule="auto"/>
        <w:rPr>
          <w:rFonts w:ascii="Times New Roman" w:hAnsi="Times New Roman"/>
          <w:sz w:val="16"/>
          <w:szCs w:val="16"/>
        </w:rPr>
      </w:pPr>
      <w:r w:rsidRPr="00E11CA2">
        <w:rPr>
          <w:rFonts w:ascii="Times New Roman" w:hAnsi="Times New Roman"/>
          <w:sz w:val="16"/>
          <w:szCs w:val="16"/>
        </w:rPr>
        <w:t>Т.С. Пушкарева</w:t>
      </w:r>
    </w:p>
    <w:p w:rsidR="00C37E0E" w:rsidRPr="00E11CA2" w:rsidRDefault="00C37E0E" w:rsidP="00C37E0E">
      <w:pPr>
        <w:spacing w:after="0" w:line="240" w:lineRule="auto"/>
        <w:jc w:val="center"/>
        <w:rPr>
          <w:rFonts w:ascii="Times New Roman" w:hAnsi="Times New Roman"/>
          <w:b/>
          <w:bCs/>
          <w:sz w:val="16"/>
          <w:szCs w:val="16"/>
        </w:rPr>
      </w:pPr>
      <w:r w:rsidRPr="00E11CA2">
        <w:rPr>
          <w:rFonts w:ascii="Times New Roman" w:hAnsi="Times New Roman"/>
          <w:b/>
          <w:bCs/>
          <w:sz w:val="16"/>
          <w:szCs w:val="16"/>
        </w:rPr>
        <w:t>28.02.2023 г. №21</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МУНИЦИПАЛЬНЫЙ РАЙОН</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w:t>
      </w:r>
    </w:p>
    <w:p w:rsidR="00C37E0E" w:rsidRPr="00E11CA2" w:rsidRDefault="00C37E0E" w:rsidP="00C37E0E">
      <w:pPr>
        <w:spacing w:after="0" w:line="240" w:lineRule="auto"/>
        <w:jc w:val="center"/>
        <w:rPr>
          <w:rFonts w:ascii="Times New Roman" w:hAnsi="Times New Roman"/>
          <w:b/>
          <w:sz w:val="16"/>
          <w:szCs w:val="16"/>
        </w:rPr>
      </w:pPr>
      <w:r w:rsidRPr="00E11CA2">
        <w:rPr>
          <w:rFonts w:ascii="Times New Roman" w:hAnsi="Times New Roman"/>
          <w:b/>
          <w:sz w:val="16"/>
          <w:szCs w:val="16"/>
        </w:rPr>
        <w:t>МУНИЦИПАЛЬНОГО ОБРАЗОВАНИЯ КАЗАЧЬЕ</w:t>
      </w:r>
    </w:p>
    <w:p w:rsidR="00C37E0E" w:rsidRPr="00E11CA2" w:rsidRDefault="00C37E0E" w:rsidP="00C37E0E">
      <w:pPr>
        <w:widowControl w:val="0"/>
        <w:autoSpaceDE w:val="0"/>
        <w:autoSpaceDN w:val="0"/>
        <w:adjustRightInd w:val="0"/>
        <w:spacing w:after="0" w:line="240" w:lineRule="auto"/>
        <w:jc w:val="center"/>
        <w:rPr>
          <w:rFonts w:ascii="Times New Roman" w:hAnsi="Times New Roman"/>
          <w:b/>
          <w:sz w:val="16"/>
          <w:szCs w:val="16"/>
        </w:rPr>
      </w:pPr>
      <w:r w:rsidRPr="00E11CA2">
        <w:rPr>
          <w:rFonts w:ascii="Times New Roman" w:hAnsi="Times New Roman"/>
          <w:b/>
          <w:sz w:val="16"/>
          <w:szCs w:val="16"/>
        </w:rPr>
        <w:t>ПОСТАНОВЛЕНИЕ</w:t>
      </w:r>
    </w:p>
    <w:p w:rsidR="00C37E0E" w:rsidRPr="00E11CA2" w:rsidRDefault="00C37E0E" w:rsidP="00C37E0E">
      <w:pPr>
        <w:widowControl w:val="0"/>
        <w:autoSpaceDE w:val="0"/>
        <w:autoSpaceDN w:val="0"/>
        <w:adjustRightInd w:val="0"/>
        <w:spacing w:after="0" w:line="240" w:lineRule="auto"/>
        <w:jc w:val="center"/>
        <w:rPr>
          <w:rFonts w:ascii="Times New Roman" w:hAnsi="Times New Roman"/>
          <w:b/>
          <w:bCs/>
          <w:sz w:val="16"/>
          <w:szCs w:val="16"/>
        </w:rPr>
      </w:pPr>
    </w:p>
    <w:p w:rsidR="00C37E0E" w:rsidRPr="00E11CA2" w:rsidRDefault="00C37E0E" w:rsidP="00C37E0E">
      <w:pPr>
        <w:tabs>
          <w:tab w:val="num" w:pos="360"/>
        </w:tabs>
        <w:spacing w:after="0" w:line="240" w:lineRule="auto"/>
        <w:ind w:firstLine="709"/>
        <w:jc w:val="center"/>
        <w:rPr>
          <w:rFonts w:ascii="Times New Roman" w:eastAsiaTheme="minorHAnsi" w:hAnsi="Times New Roman"/>
          <w:b/>
          <w:bCs/>
          <w:sz w:val="16"/>
          <w:szCs w:val="16"/>
          <w:lang w:eastAsia="en-US"/>
        </w:rPr>
      </w:pPr>
      <w:r w:rsidRPr="00E11CA2">
        <w:rPr>
          <w:rFonts w:ascii="Times New Roman" w:eastAsiaTheme="minorHAnsi" w:hAnsi="Times New Roman"/>
          <w:b/>
          <w:bCs/>
          <w:sz w:val="16"/>
          <w:szCs w:val="16"/>
          <w:lang w:eastAsia="en-US"/>
        </w:rPr>
        <w:t>О ВЫПОЛНЕНИИ ВСЕОБУЧА В ОБРАЗОВАТЕЛЬНЫХ УЧРЕЖДЕНИЯХ НА ТЕРРИТОРИИ МО «КАЗАЧЬЕ»</w:t>
      </w:r>
    </w:p>
    <w:p w:rsidR="00C37E0E" w:rsidRPr="00E11CA2" w:rsidRDefault="00C37E0E" w:rsidP="00C37E0E">
      <w:pPr>
        <w:spacing w:after="0" w:line="240" w:lineRule="auto"/>
        <w:ind w:firstLine="709"/>
        <w:jc w:val="both"/>
        <w:rPr>
          <w:rFonts w:ascii="Times New Roman" w:hAnsi="Times New Roman"/>
          <w:sz w:val="16"/>
          <w:szCs w:val="16"/>
        </w:rPr>
      </w:pPr>
    </w:p>
    <w:p w:rsidR="00C37E0E" w:rsidRPr="00E11CA2" w:rsidRDefault="00C37E0E" w:rsidP="00C37E0E">
      <w:pPr>
        <w:spacing w:after="160" w:line="256" w:lineRule="auto"/>
        <w:ind w:firstLine="709"/>
        <w:jc w:val="both"/>
        <w:rPr>
          <w:rFonts w:ascii="Times New Roman" w:eastAsiaTheme="minorHAnsi" w:hAnsi="Times New Roman"/>
          <w:kern w:val="2"/>
          <w:sz w:val="16"/>
          <w:szCs w:val="16"/>
          <w:lang w:eastAsia="en-US"/>
        </w:rPr>
      </w:pPr>
      <w:r w:rsidRPr="00E11CA2">
        <w:rPr>
          <w:rFonts w:ascii="Times New Roman" w:hAnsi="Times New Roman"/>
          <w:sz w:val="16"/>
          <w:szCs w:val="16"/>
          <w:lang w:eastAsia="en-US"/>
        </w:rPr>
        <w:t>В целях обеспечения детей всеобщим образованием на территории МО «Казачье», рассмотрев представленные отчеты проведенных мероприятий</w:t>
      </w:r>
      <w:r w:rsidRPr="00E11CA2">
        <w:rPr>
          <w:rFonts w:ascii="Times New Roman" w:eastAsiaTheme="minorHAnsi" w:hAnsi="Times New Roman"/>
          <w:sz w:val="16"/>
          <w:szCs w:val="16"/>
          <w:lang w:eastAsia="en-US"/>
        </w:rPr>
        <w:t>, в соответствии с Уставом муниципального образования «Казачье»</w:t>
      </w:r>
      <w:r w:rsidRPr="00E11CA2">
        <w:rPr>
          <w:rFonts w:ascii="Times New Roman" w:eastAsiaTheme="minorHAnsi" w:hAnsi="Times New Roman"/>
          <w:kern w:val="2"/>
          <w:sz w:val="16"/>
          <w:szCs w:val="16"/>
          <w:lang w:eastAsia="en-US"/>
        </w:rPr>
        <w:t>, администрация муниципального образования «Казачье»</w:t>
      </w:r>
    </w:p>
    <w:p w:rsidR="00C37E0E" w:rsidRPr="00E11CA2" w:rsidRDefault="00C37E0E" w:rsidP="00C37E0E">
      <w:pPr>
        <w:spacing w:after="160" w:line="240" w:lineRule="auto"/>
        <w:ind w:firstLine="707"/>
        <w:contextualSpacing/>
        <w:jc w:val="both"/>
        <w:rPr>
          <w:rFonts w:ascii="Times New Roman" w:eastAsiaTheme="minorHAnsi" w:hAnsi="Times New Roman"/>
          <w:sz w:val="16"/>
          <w:szCs w:val="16"/>
          <w:lang w:eastAsia="en-US"/>
        </w:rPr>
      </w:pPr>
    </w:p>
    <w:p w:rsidR="00C37E0E" w:rsidRPr="00E11CA2" w:rsidRDefault="00C37E0E" w:rsidP="00C37E0E">
      <w:pPr>
        <w:spacing w:after="160" w:line="240" w:lineRule="auto"/>
        <w:contextualSpacing/>
        <w:jc w:val="center"/>
        <w:rPr>
          <w:rFonts w:ascii="Times New Roman" w:eastAsiaTheme="minorHAnsi" w:hAnsi="Times New Roman"/>
          <w:b/>
          <w:sz w:val="16"/>
          <w:szCs w:val="16"/>
          <w:lang w:eastAsia="en-US"/>
        </w:rPr>
      </w:pPr>
      <w:r w:rsidRPr="00E11CA2">
        <w:rPr>
          <w:rFonts w:ascii="Times New Roman" w:eastAsiaTheme="minorHAnsi" w:hAnsi="Times New Roman"/>
          <w:b/>
          <w:sz w:val="16"/>
          <w:szCs w:val="16"/>
          <w:lang w:eastAsia="en-US"/>
        </w:rPr>
        <w:t>ПОСТАНОВЛЯЕТ:</w:t>
      </w:r>
    </w:p>
    <w:p w:rsidR="00C37E0E" w:rsidRPr="00E11CA2" w:rsidRDefault="00C37E0E" w:rsidP="00C37E0E">
      <w:pPr>
        <w:spacing w:after="0" w:line="240" w:lineRule="auto"/>
        <w:ind w:firstLine="709"/>
        <w:jc w:val="both"/>
        <w:rPr>
          <w:rFonts w:ascii="Times New Roman" w:hAnsi="Times New Roman"/>
          <w:caps/>
          <w:sz w:val="16"/>
          <w:szCs w:val="16"/>
        </w:rPr>
      </w:pPr>
    </w:p>
    <w:p w:rsidR="00C37E0E" w:rsidRPr="00E11CA2" w:rsidRDefault="00C37E0E" w:rsidP="00C37E0E">
      <w:pPr>
        <w:spacing w:after="0" w:line="240" w:lineRule="auto"/>
        <w:ind w:firstLine="709"/>
        <w:jc w:val="both"/>
        <w:rPr>
          <w:rFonts w:ascii="Times New Roman" w:hAnsi="Times New Roman"/>
          <w:sz w:val="16"/>
          <w:szCs w:val="16"/>
          <w:lang w:eastAsia="en-US"/>
        </w:rPr>
      </w:pPr>
      <w:r w:rsidRPr="00E11CA2">
        <w:rPr>
          <w:rFonts w:ascii="Times New Roman" w:hAnsi="Times New Roman"/>
          <w:sz w:val="16"/>
          <w:szCs w:val="16"/>
          <w:lang w:eastAsia="en-US"/>
        </w:rPr>
        <w:t xml:space="preserve">1.Информацию заместителя директора МБОУ «Казачинская СОШ» по ВР </w:t>
      </w:r>
      <w:proofErr w:type="spellStart"/>
      <w:r w:rsidRPr="00E11CA2">
        <w:rPr>
          <w:rFonts w:ascii="Times New Roman" w:hAnsi="Times New Roman"/>
          <w:sz w:val="16"/>
          <w:szCs w:val="16"/>
          <w:lang w:eastAsia="en-US"/>
        </w:rPr>
        <w:t>Ермоновой</w:t>
      </w:r>
      <w:proofErr w:type="spellEnd"/>
      <w:r w:rsidRPr="00E11CA2">
        <w:rPr>
          <w:rFonts w:ascii="Times New Roman" w:hAnsi="Times New Roman"/>
          <w:sz w:val="16"/>
          <w:szCs w:val="16"/>
          <w:lang w:eastAsia="en-US"/>
        </w:rPr>
        <w:t xml:space="preserve"> И.Г., о выполнении всеобуча в образовательных учреждениях на территории МО «Казачье» принять к сведению.</w:t>
      </w:r>
    </w:p>
    <w:p w:rsidR="00C37E0E" w:rsidRPr="00E11CA2" w:rsidRDefault="00C37E0E" w:rsidP="00C37E0E">
      <w:pPr>
        <w:spacing w:after="0" w:line="240" w:lineRule="auto"/>
        <w:ind w:firstLine="709"/>
        <w:jc w:val="both"/>
        <w:rPr>
          <w:rFonts w:ascii="Times New Roman" w:hAnsi="Times New Roman"/>
          <w:sz w:val="16"/>
          <w:szCs w:val="16"/>
          <w:lang w:eastAsia="en-US"/>
        </w:rPr>
      </w:pPr>
      <w:r w:rsidRPr="00E11CA2">
        <w:rPr>
          <w:rFonts w:ascii="Times New Roman" w:hAnsi="Times New Roman"/>
          <w:sz w:val="16"/>
          <w:szCs w:val="16"/>
          <w:lang w:eastAsia="en-US"/>
        </w:rPr>
        <w:t>2.Рекомендовать продолжить работу школы совместно с общественной комиссией по делам несовершеннолетних при администрации по охвату детей, особенно из малообеспеченных семей всеобщим образованием.</w:t>
      </w:r>
    </w:p>
    <w:p w:rsidR="00C37E0E" w:rsidRPr="00E11CA2" w:rsidRDefault="00C37E0E" w:rsidP="00C37E0E">
      <w:pPr>
        <w:spacing w:after="0" w:line="240" w:lineRule="auto"/>
        <w:ind w:firstLine="709"/>
        <w:jc w:val="both"/>
        <w:rPr>
          <w:rFonts w:ascii="Times New Roman" w:hAnsi="Times New Roman"/>
          <w:sz w:val="16"/>
          <w:szCs w:val="16"/>
          <w:lang w:eastAsia="en-US"/>
        </w:rPr>
      </w:pPr>
      <w:r w:rsidRPr="00E11CA2">
        <w:rPr>
          <w:rFonts w:ascii="Times New Roman" w:hAnsi="Times New Roman"/>
          <w:sz w:val="16"/>
          <w:szCs w:val="16"/>
          <w:lang w:eastAsia="en-US"/>
        </w:rPr>
        <w:t xml:space="preserve">3.Контроль за исполнением данного постановления возложить на заместителя главы администрации </w:t>
      </w:r>
      <w:proofErr w:type="spellStart"/>
      <w:r w:rsidRPr="00E11CA2">
        <w:rPr>
          <w:rFonts w:ascii="Times New Roman" w:hAnsi="Times New Roman"/>
          <w:sz w:val="16"/>
          <w:szCs w:val="16"/>
          <w:lang w:eastAsia="en-US"/>
        </w:rPr>
        <w:t>Бормотову</w:t>
      </w:r>
      <w:proofErr w:type="spellEnd"/>
      <w:r w:rsidRPr="00E11CA2">
        <w:rPr>
          <w:rFonts w:ascii="Times New Roman" w:hAnsi="Times New Roman"/>
          <w:sz w:val="16"/>
          <w:szCs w:val="16"/>
          <w:lang w:eastAsia="en-US"/>
        </w:rPr>
        <w:t xml:space="preserve"> Т.С.</w:t>
      </w:r>
    </w:p>
    <w:p w:rsidR="00C37E0E" w:rsidRPr="00E11CA2" w:rsidRDefault="00C37E0E" w:rsidP="00C37E0E">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C37E0E" w:rsidRPr="00E11CA2" w:rsidRDefault="00C37E0E" w:rsidP="00C37E0E">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C37E0E" w:rsidRPr="00E11CA2" w:rsidRDefault="00C37E0E" w:rsidP="00C37E0E">
      <w:pPr>
        <w:widowControl w:val="0"/>
        <w:tabs>
          <w:tab w:val="left" w:pos="6804"/>
        </w:tabs>
        <w:autoSpaceDE w:val="0"/>
        <w:autoSpaceDN w:val="0"/>
        <w:adjustRightInd w:val="0"/>
        <w:spacing w:after="0" w:line="240" w:lineRule="auto"/>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C37E0E" w:rsidRDefault="00C37E0E" w:rsidP="00167506">
      <w:pPr>
        <w:widowControl w:val="0"/>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Т.С. Пушкарева</w:t>
      </w:r>
    </w:p>
    <w:p w:rsidR="00167506" w:rsidRPr="00E11CA2" w:rsidRDefault="00167506" w:rsidP="00167506">
      <w:pPr>
        <w:widowControl w:val="0"/>
        <w:autoSpaceDE w:val="0"/>
        <w:autoSpaceDN w:val="0"/>
        <w:adjustRightInd w:val="0"/>
        <w:spacing w:after="0" w:line="240" w:lineRule="auto"/>
        <w:jc w:val="both"/>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bCs/>
          <w:sz w:val="16"/>
          <w:szCs w:val="16"/>
        </w:rPr>
      </w:pPr>
      <w:r w:rsidRPr="00E11CA2">
        <w:rPr>
          <w:rFonts w:ascii="Times New Roman" w:hAnsi="Times New Roman"/>
          <w:b/>
          <w:bCs/>
          <w:sz w:val="16"/>
          <w:szCs w:val="16"/>
        </w:rPr>
        <w:t>28.02.2023 г. №22</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МУНИЦИПАЛЬНЫЙ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МУНИЦИПАЛЬНОГО ОБРАЗОВАНИЯ КАЗАЧЬЕ</w:t>
      </w:r>
    </w:p>
    <w:p w:rsidR="00D44035" w:rsidRPr="00E11CA2" w:rsidRDefault="00D44035" w:rsidP="00D44035">
      <w:pPr>
        <w:widowControl w:val="0"/>
        <w:autoSpaceDE w:val="0"/>
        <w:autoSpaceDN w:val="0"/>
        <w:adjustRightInd w:val="0"/>
        <w:spacing w:after="0" w:line="240" w:lineRule="auto"/>
        <w:jc w:val="center"/>
        <w:rPr>
          <w:rFonts w:ascii="Times New Roman" w:hAnsi="Times New Roman"/>
          <w:b/>
          <w:sz w:val="16"/>
          <w:szCs w:val="16"/>
        </w:rPr>
      </w:pPr>
      <w:r w:rsidRPr="00E11CA2">
        <w:rPr>
          <w:rFonts w:ascii="Times New Roman" w:hAnsi="Times New Roman"/>
          <w:b/>
          <w:sz w:val="16"/>
          <w:szCs w:val="16"/>
        </w:rPr>
        <w:t>ПОСТАНОВЛЕНИЕ</w:t>
      </w:r>
    </w:p>
    <w:p w:rsidR="00D44035" w:rsidRPr="00E11CA2" w:rsidRDefault="00D44035" w:rsidP="00D44035">
      <w:pPr>
        <w:widowControl w:val="0"/>
        <w:autoSpaceDE w:val="0"/>
        <w:autoSpaceDN w:val="0"/>
        <w:adjustRightInd w:val="0"/>
        <w:spacing w:after="0" w:line="240" w:lineRule="auto"/>
        <w:jc w:val="center"/>
        <w:rPr>
          <w:rFonts w:ascii="Times New Roman" w:hAnsi="Times New Roman"/>
          <w:b/>
          <w:bCs/>
          <w:sz w:val="16"/>
          <w:szCs w:val="16"/>
        </w:rPr>
      </w:pPr>
    </w:p>
    <w:p w:rsidR="00D44035" w:rsidRPr="00E11CA2" w:rsidRDefault="00D44035" w:rsidP="00D44035">
      <w:pPr>
        <w:spacing w:after="0" w:line="240" w:lineRule="auto"/>
        <w:jc w:val="center"/>
        <w:rPr>
          <w:rFonts w:ascii="Times New Roman" w:eastAsiaTheme="minorEastAsia" w:hAnsi="Times New Roman"/>
          <w:b/>
          <w:bCs/>
          <w:sz w:val="16"/>
          <w:szCs w:val="16"/>
        </w:rPr>
      </w:pPr>
      <w:r w:rsidRPr="00E11CA2">
        <w:rPr>
          <w:rFonts w:ascii="Times New Roman" w:eastAsiaTheme="minorEastAsia" w:hAnsi="Times New Roman"/>
          <w:b/>
          <w:bCs/>
          <w:sz w:val="16"/>
          <w:szCs w:val="16"/>
        </w:rPr>
        <w:t>О РАБОТЕ ГЛАВЫ АДМИНИСТРАЦИИ МО «КАЗАЧЬЕ»</w:t>
      </w:r>
      <w:r w:rsidRPr="00E11CA2">
        <w:rPr>
          <w:rFonts w:ascii="Times New Roman" w:eastAsiaTheme="minorEastAsia" w:hAnsi="Times New Roman"/>
          <w:sz w:val="16"/>
          <w:szCs w:val="16"/>
        </w:rPr>
        <w:t xml:space="preserve"> </w:t>
      </w:r>
      <w:r w:rsidRPr="00E11CA2">
        <w:rPr>
          <w:rFonts w:ascii="Times New Roman" w:eastAsiaTheme="minorEastAsia" w:hAnsi="Times New Roman"/>
          <w:b/>
          <w:bCs/>
          <w:sz w:val="16"/>
          <w:szCs w:val="16"/>
        </w:rPr>
        <w:t>ЗА 2022 ГОД</w:t>
      </w:r>
    </w:p>
    <w:p w:rsidR="00D44035" w:rsidRPr="00E11CA2" w:rsidRDefault="00D44035" w:rsidP="00D44035">
      <w:pPr>
        <w:spacing w:after="0" w:line="240" w:lineRule="auto"/>
        <w:jc w:val="center"/>
        <w:rPr>
          <w:rFonts w:ascii="Times New Roman" w:hAnsi="Times New Roman"/>
          <w:b/>
          <w:bCs/>
          <w:sz w:val="16"/>
          <w:szCs w:val="16"/>
        </w:rPr>
      </w:pPr>
    </w:p>
    <w:p w:rsidR="00D44035" w:rsidRPr="00E11CA2" w:rsidRDefault="00D44035" w:rsidP="00D44035">
      <w:pPr>
        <w:spacing w:after="0" w:line="240" w:lineRule="auto"/>
        <w:ind w:firstLine="709"/>
        <w:jc w:val="both"/>
        <w:rPr>
          <w:rFonts w:ascii="Times New Roman" w:eastAsiaTheme="minorEastAsia" w:hAnsi="Times New Roman"/>
          <w:kern w:val="2"/>
          <w:sz w:val="16"/>
          <w:szCs w:val="16"/>
        </w:rPr>
      </w:pPr>
      <w:r w:rsidRPr="00E11CA2">
        <w:rPr>
          <w:rFonts w:ascii="Times New Roman" w:eastAsiaTheme="minorEastAsia" w:hAnsi="Times New Roman"/>
          <w:sz w:val="16"/>
          <w:szCs w:val="16"/>
        </w:rPr>
        <w:t xml:space="preserve">Заслушав </w:t>
      </w:r>
      <w:bookmarkStart w:id="2" w:name="_Hlk94191758"/>
      <w:r w:rsidRPr="00E11CA2">
        <w:rPr>
          <w:rFonts w:ascii="Times New Roman" w:eastAsiaTheme="minorEastAsia" w:hAnsi="Times New Roman"/>
          <w:sz w:val="16"/>
          <w:szCs w:val="16"/>
        </w:rPr>
        <w:t xml:space="preserve">информацию </w:t>
      </w:r>
      <w:bookmarkStart w:id="3" w:name="_Hlk94192368"/>
      <w:bookmarkEnd w:id="2"/>
      <w:r w:rsidRPr="00E11CA2">
        <w:rPr>
          <w:rFonts w:ascii="Times New Roman" w:eastAsiaTheme="minorEastAsia" w:hAnsi="Times New Roman"/>
          <w:sz w:val="16"/>
          <w:szCs w:val="16"/>
        </w:rPr>
        <w:t>главы администрации муниципального образования «Казачье», Пушкаревой Т.С.</w:t>
      </w:r>
      <w:bookmarkEnd w:id="3"/>
      <w:r w:rsidRPr="00E11CA2">
        <w:rPr>
          <w:rFonts w:ascii="Times New Roman" w:eastAsiaTheme="minorEastAsia" w:hAnsi="Times New Roman"/>
          <w:sz w:val="16"/>
          <w:szCs w:val="16"/>
        </w:rPr>
        <w:t>, в соответствии с Уставом муниципального образования «Казачье»</w:t>
      </w:r>
      <w:r w:rsidRPr="00E11CA2">
        <w:rPr>
          <w:rFonts w:ascii="Times New Roman" w:eastAsiaTheme="minorEastAsia" w:hAnsi="Times New Roman"/>
          <w:kern w:val="2"/>
          <w:sz w:val="16"/>
          <w:szCs w:val="16"/>
        </w:rPr>
        <w:t>, администрация муниципального образования «Казачье»</w:t>
      </w:r>
    </w:p>
    <w:p w:rsidR="00D44035" w:rsidRPr="00E11CA2" w:rsidRDefault="00D44035" w:rsidP="00D44035">
      <w:pPr>
        <w:spacing w:after="0" w:line="240" w:lineRule="auto"/>
        <w:ind w:firstLine="709"/>
        <w:jc w:val="both"/>
        <w:rPr>
          <w:rFonts w:ascii="Times New Roman" w:hAnsi="Times New Roman"/>
          <w:sz w:val="16"/>
          <w:szCs w:val="16"/>
        </w:rPr>
      </w:pPr>
    </w:p>
    <w:p w:rsidR="00D44035" w:rsidRPr="00E11CA2" w:rsidRDefault="00D44035" w:rsidP="00D44035">
      <w:pPr>
        <w:spacing w:after="0" w:line="240" w:lineRule="auto"/>
        <w:ind w:firstLine="567"/>
        <w:jc w:val="center"/>
        <w:rPr>
          <w:rFonts w:ascii="Times New Roman" w:hAnsi="Times New Roman"/>
          <w:b/>
          <w:caps/>
          <w:sz w:val="16"/>
          <w:szCs w:val="16"/>
        </w:rPr>
      </w:pPr>
      <w:r w:rsidRPr="00E11CA2">
        <w:rPr>
          <w:rFonts w:ascii="Times New Roman" w:hAnsi="Times New Roman"/>
          <w:b/>
          <w:caps/>
          <w:sz w:val="16"/>
          <w:szCs w:val="16"/>
        </w:rPr>
        <w:t>постановляЕТ:</w:t>
      </w:r>
    </w:p>
    <w:p w:rsidR="00D44035" w:rsidRPr="00E11CA2" w:rsidRDefault="00D44035" w:rsidP="00D44035">
      <w:pPr>
        <w:spacing w:after="0" w:line="240" w:lineRule="auto"/>
        <w:ind w:firstLine="709"/>
        <w:rPr>
          <w:rFonts w:ascii="Times New Roman" w:hAnsi="Times New Roman"/>
          <w:caps/>
          <w:sz w:val="16"/>
          <w:szCs w:val="16"/>
        </w:rPr>
      </w:pPr>
    </w:p>
    <w:p w:rsidR="00D44035" w:rsidRPr="00E11CA2" w:rsidRDefault="00D44035" w:rsidP="00D44035">
      <w:pPr>
        <w:tabs>
          <w:tab w:val="left" w:pos="567"/>
        </w:tabs>
        <w:spacing w:after="0" w:line="240" w:lineRule="auto"/>
        <w:ind w:firstLine="709"/>
        <w:jc w:val="both"/>
        <w:rPr>
          <w:rFonts w:ascii="Times New Roman" w:hAnsi="Times New Roman"/>
          <w:sz w:val="16"/>
          <w:szCs w:val="16"/>
        </w:rPr>
      </w:pPr>
      <w:r w:rsidRPr="00E11CA2">
        <w:rPr>
          <w:rFonts w:ascii="Times New Roman" w:hAnsi="Times New Roman"/>
          <w:sz w:val="16"/>
          <w:szCs w:val="16"/>
        </w:rPr>
        <w:t>1. Информацию главы администрации муниципального образования «Казачье», Пушкаревой Т.С. принять к сведению.</w:t>
      </w:r>
    </w:p>
    <w:p w:rsidR="00D44035" w:rsidRPr="00E11CA2" w:rsidRDefault="00D44035" w:rsidP="00D44035">
      <w:pPr>
        <w:tabs>
          <w:tab w:val="left" w:pos="567"/>
        </w:tabs>
        <w:spacing w:after="0" w:line="240" w:lineRule="auto"/>
        <w:ind w:firstLine="709"/>
        <w:jc w:val="both"/>
        <w:rPr>
          <w:rFonts w:ascii="Times New Roman" w:hAnsi="Times New Roman"/>
          <w:sz w:val="16"/>
          <w:szCs w:val="16"/>
        </w:rPr>
      </w:pPr>
      <w:r w:rsidRPr="00E11CA2">
        <w:rPr>
          <w:rFonts w:ascii="Times New Roman" w:hAnsi="Times New Roman"/>
          <w:sz w:val="16"/>
          <w:szCs w:val="16"/>
        </w:rPr>
        <w:t>2.Работу признать удовлетворительной.</w:t>
      </w:r>
    </w:p>
    <w:p w:rsidR="00D44035" w:rsidRPr="00E11CA2" w:rsidRDefault="00D44035" w:rsidP="00D44035">
      <w:pPr>
        <w:tabs>
          <w:tab w:val="left" w:pos="567"/>
        </w:tabs>
        <w:spacing w:after="0" w:line="240" w:lineRule="auto"/>
        <w:ind w:firstLine="709"/>
        <w:jc w:val="both"/>
        <w:rPr>
          <w:rFonts w:ascii="Times New Roman" w:hAnsi="Times New Roman"/>
          <w:sz w:val="16"/>
          <w:szCs w:val="16"/>
        </w:rPr>
      </w:pPr>
      <w:r w:rsidRPr="00E11CA2">
        <w:rPr>
          <w:rFonts w:ascii="Times New Roman" w:hAnsi="Times New Roman"/>
          <w:sz w:val="16"/>
          <w:szCs w:val="16"/>
        </w:rPr>
        <w:t>3.Настоящее постановление подлежит официальному опубликованию на официальном сайте администрации муниципального образования «Казачье» и в Муниципальном вестнике.</w:t>
      </w:r>
    </w:p>
    <w:p w:rsidR="00D44035" w:rsidRPr="00E11CA2" w:rsidRDefault="00D44035" w:rsidP="00D44035">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D44035" w:rsidRPr="00E11CA2" w:rsidRDefault="00D44035" w:rsidP="00D44035">
      <w:pPr>
        <w:suppressAutoHyphens/>
        <w:spacing w:after="0" w:line="240" w:lineRule="auto"/>
        <w:ind w:firstLine="709"/>
        <w:jc w:val="both"/>
        <w:rPr>
          <w:rFonts w:ascii="Times New Roman" w:hAnsi="Times New Roman"/>
          <w:color w:val="000000"/>
          <w:sz w:val="16"/>
          <w:szCs w:val="16"/>
          <w:shd w:val="clear" w:color="auto" w:fill="FFFFFF"/>
          <w:lang w:eastAsia="ar-SA"/>
        </w:rPr>
      </w:pPr>
    </w:p>
    <w:p w:rsidR="00D44035" w:rsidRPr="00E11CA2" w:rsidRDefault="00D44035" w:rsidP="00D44035">
      <w:pPr>
        <w:widowControl w:val="0"/>
        <w:tabs>
          <w:tab w:val="left" w:pos="6804"/>
        </w:tabs>
        <w:autoSpaceDE w:val="0"/>
        <w:autoSpaceDN w:val="0"/>
        <w:adjustRightInd w:val="0"/>
        <w:spacing w:after="0" w:line="240" w:lineRule="auto"/>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C37E0E" w:rsidRPr="00E11CA2" w:rsidRDefault="00D44035" w:rsidP="00D44035">
      <w:pPr>
        <w:widowControl w:val="0"/>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Т.С. Пушкарева</w:t>
      </w:r>
    </w:p>
    <w:p w:rsidR="00D44035" w:rsidRPr="00E11CA2"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bookmarkStart w:id="4" w:name="_Hlk26356098"/>
      <w:r w:rsidRPr="00E11CA2">
        <w:rPr>
          <w:rFonts w:ascii="Times New Roman" w:eastAsiaTheme="minorEastAsia" w:hAnsi="Times New Roman"/>
          <w:b/>
          <w:sz w:val="16"/>
          <w:szCs w:val="16"/>
        </w:rPr>
        <w:t>01.02.2023г. №12</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bookmarkEnd w:id="4"/>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ВЫДЕЛЕНИИ ДЕНЕЖНЫХ СРЕДСТВ</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На основании счета №ЦБ-522 от 01.02.2023г. от ООО «Инструмент 38»</w:t>
      </w:r>
    </w:p>
    <w:p w:rsidR="00D44035" w:rsidRPr="00E11CA2" w:rsidRDefault="00D44035" w:rsidP="00D44035">
      <w:pPr>
        <w:autoSpaceDE w:val="0"/>
        <w:autoSpaceDN w:val="0"/>
        <w:adjustRightInd w:val="0"/>
        <w:spacing w:after="0" w:line="240" w:lineRule="auto"/>
        <w:ind w:firstLine="705"/>
        <w:jc w:val="both"/>
        <w:rPr>
          <w:rFonts w:ascii="Times New Roman" w:hAnsi="Times New Roman"/>
          <w:bCs/>
          <w:sz w:val="16"/>
          <w:szCs w:val="16"/>
        </w:rPr>
      </w:pPr>
      <w:r w:rsidRPr="00E11CA2">
        <w:rPr>
          <w:rFonts w:ascii="Times New Roman" w:hAnsi="Times New Roman"/>
          <w:bCs/>
          <w:sz w:val="16"/>
          <w:szCs w:val="16"/>
        </w:rPr>
        <w:t xml:space="preserve">1. Главному бухгалтеру Тураевой Н.Г.  выделить денежные средства для оплаты за электростанции бензиновые в сумме 138290 (сто тридцать восемь тысяч двести девяносто руб.) </w:t>
      </w:r>
    </w:p>
    <w:p w:rsidR="00D44035" w:rsidRPr="00E11CA2" w:rsidRDefault="00D44035" w:rsidP="00D44035">
      <w:pPr>
        <w:autoSpaceDE w:val="0"/>
        <w:autoSpaceDN w:val="0"/>
        <w:adjustRightInd w:val="0"/>
        <w:spacing w:after="0" w:line="240" w:lineRule="auto"/>
        <w:ind w:firstLine="540"/>
        <w:jc w:val="both"/>
        <w:rPr>
          <w:rFonts w:ascii="Times New Roman" w:hAnsi="Times New Roman"/>
          <w:sz w:val="16"/>
          <w:szCs w:val="16"/>
        </w:rPr>
      </w:pPr>
      <w:r w:rsidRPr="00E11CA2">
        <w:rPr>
          <w:rFonts w:ascii="Times New Roman" w:hAnsi="Times New Roman"/>
          <w:sz w:val="16"/>
          <w:szCs w:val="16"/>
        </w:rPr>
        <w:tab/>
        <w:t>2. Данное распоряжение опубликовать в муниципальном Вестнике.</w:t>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Default="00D44035" w:rsidP="00167506">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167506" w:rsidRPr="00167506" w:rsidRDefault="00167506" w:rsidP="00167506">
      <w:pPr>
        <w:spacing w:after="0" w:line="240" w:lineRule="auto"/>
        <w:rPr>
          <w:rFonts w:ascii="Times New Roman" w:eastAsiaTheme="minorEastAsia"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eastAsiaTheme="minorEastAsia" w:hAnsi="Times New Roman"/>
          <w:b/>
          <w:sz w:val="16"/>
          <w:szCs w:val="16"/>
        </w:rPr>
        <w:t>07.02.2023г. №13</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ВЫДЕЛЕНИИ ДЕНЕЖНЫХ СРЕДСТВ</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На основании договора №34560622/040019 от 23.11.2022г., заключенного с ООО «РН - Карт», для обеспечения служебной техники ГСМ.</w:t>
      </w:r>
    </w:p>
    <w:p w:rsidR="00D44035" w:rsidRPr="00E11CA2" w:rsidRDefault="00D44035" w:rsidP="00D44035">
      <w:pPr>
        <w:autoSpaceDE w:val="0"/>
        <w:autoSpaceDN w:val="0"/>
        <w:adjustRightInd w:val="0"/>
        <w:spacing w:after="0" w:line="240" w:lineRule="auto"/>
        <w:ind w:firstLine="705"/>
        <w:jc w:val="both"/>
        <w:rPr>
          <w:rFonts w:ascii="Times New Roman" w:hAnsi="Times New Roman"/>
          <w:bCs/>
          <w:sz w:val="16"/>
          <w:szCs w:val="16"/>
        </w:rPr>
      </w:pPr>
      <w:r w:rsidRPr="00E11CA2">
        <w:rPr>
          <w:rFonts w:ascii="Times New Roman" w:hAnsi="Times New Roman"/>
          <w:bCs/>
          <w:sz w:val="16"/>
          <w:szCs w:val="16"/>
        </w:rPr>
        <w:t>1. Главному бухгалтеру Тураевой Н.Г.  выделить денежные средства для оплаты ГСМ в сумме 7710 (семь тысяч семьсот десять руб.) 40 коп.</w:t>
      </w:r>
    </w:p>
    <w:p w:rsidR="00D44035" w:rsidRPr="00E11CA2" w:rsidRDefault="00D44035" w:rsidP="00D44035">
      <w:pPr>
        <w:autoSpaceDE w:val="0"/>
        <w:autoSpaceDN w:val="0"/>
        <w:adjustRightInd w:val="0"/>
        <w:spacing w:after="0" w:line="240" w:lineRule="auto"/>
        <w:ind w:firstLine="540"/>
        <w:jc w:val="both"/>
        <w:rPr>
          <w:rFonts w:ascii="Times New Roman" w:hAnsi="Times New Roman"/>
          <w:sz w:val="16"/>
          <w:szCs w:val="16"/>
        </w:rPr>
      </w:pPr>
      <w:r w:rsidRPr="00E11CA2">
        <w:rPr>
          <w:rFonts w:ascii="Times New Roman" w:hAnsi="Times New Roman"/>
          <w:sz w:val="16"/>
          <w:szCs w:val="16"/>
        </w:rPr>
        <w:tab/>
        <w:t>2. Данное распоряжение опубликовать в муниципальном Вестнике.</w:t>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Pr="00167506" w:rsidRDefault="00D44035" w:rsidP="00167506">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eastAsiaTheme="minorEastAsia" w:hAnsi="Times New Roman"/>
          <w:b/>
          <w:sz w:val="16"/>
          <w:szCs w:val="16"/>
        </w:rPr>
        <w:t>13.02.2023г. №14</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ВЫДЕЛЕНИИ ДЕНЕЖНЫХ СРЕДСТВ</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На основании договора коллективного страхования от несчастных случаев №НСК 81-Д-63809000-000187-23 от 09.02.2023г. от ПАО СК «Росгосстрах»</w:t>
      </w:r>
    </w:p>
    <w:p w:rsidR="00D44035" w:rsidRPr="00E11CA2" w:rsidRDefault="00D44035" w:rsidP="00D44035">
      <w:pPr>
        <w:autoSpaceDE w:val="0"/>
        <w:autoSpaceDN w:val="0"/>
        <w:adjustRightInd w:val="0"/>
        <w:spacing w:after="0" w:line="240" w:lineRule="auto"/>
        <w:ind w:firstLine="705"/>
        <w:jc w:val="both"/>
        <w:rPr>
          <w:rFonts w:ascii="Times New Roman" w:hAnsi="Times New Roman"/>
          <w:bCs/>
          <w:sz w:val="16"/>
          <w:szCs w:val="16"/>
        </w:rPr>
      </w:pPr>
      <w:r w:rsidRPr="00E11CA2">
        <w:rPr>
          <w:rFonts w:ascii="Times New Roman" w:hAnsi="Times New Roman"/>
          <w:bCs/>
          <w:sz w:val="16"/>
          <w:szCs w:val="16"/>
        </w:rPr>
        <w:t xml:space="preserve">1. Главному бухгалтеру Тураевой Н.Г.  выделить денежные средства для оплаты страхового взноса в сумме 5000 (пять тысяч руб.) </w:t>
      </w:r>
    </w:p>
    <w:p w:rsidR="00D44035" w:rsidRPr="00E11CA2" w:rsidRDefault="00D44035" w:rsidP="00D44035">
      <w:pPr>
        <w:autoSpaceDE w:val="0"/>
        <w:autoSpaceDN w:val="0"/>
        <w:adjustRightInd w:val="0"/>
        <w:spacing w:after="0" w:line="240" w:lineRule="auto"/>
        <w:ind w:firstLine="540"/>
        <w:jc w:val="both"/>
        <w:rPr>
          <w:rFonts w:ascii="Times New Roman" w:hAnsi="Times New Roman"/>
          <w:sz w:val="16"/>
          <w:szCs w:val="16"/>
        </w:rPr>
      </w:pPr>
      <w:r w:rsidRPr="00E11CA2">
        <w:rPr>
          <w:rFonts w:ascii="Times New Roman" w:hAnsi="Times New Roman"/>
          <w:sz w:val="16"/>
          <w:szCs w:val="16"/>
        </w:rPr>
        <w:tab/>
        <w:t>2. Данное распоряжение опубликовать в муниципальном Вестнике.</w:t>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Pr="00E11CA2" w:rsidRDefault="00D44035" w:rsidP="00D44035">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D44035" w:rsidRPr="00E11CA2" w:rsidRDefault="00D44035" w:rsidP="00D44035">
      <w:pP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eastAsiaTheme="minorEastAsia" w:hAnsi="Times New Roman"/>
          <w:b/>
          <w:sz w:val="16"/>
          <w:szCs w:val="16"/>
        </w:rPr>
        <w:t>14.02.2023г. №15</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lastRenderedPageBreak/>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ВЫДЕЛЕНИИ ДЕНЕЖНЫХ СРЕДСТВ</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На основании счета №3 от 23.01.2023г. от ООО «Райком»</w:t>
      </w:r>
    </w:p>
    <w:p w:rsidR="00D44035" w:rsidRPr="00E11CA2" w:rsidRDefault="00D44035" w:rsidP="00D44035">
      <w:pPr>
        <w:autoSpaceDE w:val="0"/>
        <w:autoSpaceDN w:val="0"/>
        <w:adjustRightInd w:val="0"/>
        <w:spacing w:after="0" w:line="240" w:lineRule="auto"/>
        <w:ind w:firstLine="705"/>
        <w:jc w:val="both"/>
        <w:rPr>
          <w:rFonts w:ascii="Times New Roman" w:hAnsi="Times New Roman"/>
          <w:bCs/>
          <w:sz w:val="16"/>
          <w:szCs w:val="16"/>
        </w:rPr>
      </w:pPr>
      <w:r w:rsidRPr="00E11CA2">
        <w:rPr>
          <w:rFonts w:ascii="Times New Roman" w:hAnsi="Times New Roman"/>
          <w:bCs/>
          <w:sz w:val="16"/>
          <w:szCs w:val="16"/>
        </w:rPr>
        <w:t xml:space="preserve">1. Главному бухгалтеру Тураевой Н.Г.  выделить денежные средства для оплаты ЭТО локальной системы оповещения за январь в сумме 5200 (пять тысяч двести руб.) </w:t>
      </w:r>
    </w:p>
    <w:p w:rsidR="00D44035" w:rsidRPr="00E11CA2" w:rsidRDefault="00D44035" w:rsidP="00D44035">
      <w:pPr>
        <w:autoSpaceDE w:val="0"/>
        <w:autoSpaceDN w:val="0"/>
        <w:adjustRightInd w:val="0"/>
        <w:spacing w:after="0" w:line="240" w:lineRule="auto"/>
        <w:ind w:firstLine="540"/>
        <w:jc w:val="both"/>
        <w:rPr>
          <w:rFonts w:ascii="Times New Roman" w:hAnsi="Times New Roman"/>
          <w:sz w:val="16"/>
          <w:szCs w:val="16"/>
        </w:rPr>
      </w:pPr>
      <w:r w:rsidRPr="00E11CA2">
        <w:rPr>
          <w:rFonts w:ascii="Times New Roman" w:hAnsi="Times New Roman"/>
          <w:sz w:val="16"/>
          <w:szCs w:val="16"/>
        </w:rPr>
        <w:tab/>
        <w:t>2. Данное распоряжение опубликовать в муниципальном Вестнике.</w:t>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Default="00D44035" w:rsidP="00E11CA2">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E11CA2" w:rsidRPr="00E11CA2" w:rsidRDefault="00E11CA2" w:rsidP="00E11CA2">
      <w:pPr>
        <w:spacing w:after="0" w:line="240" w:lineRule="auto"/>
        <w:rPr>
          <w:rFonts w:ascii="Times New Roman" w:eastAsiaTheme="minorEastAsia"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eastAsiaTheme="minorEastAsia" w:hAnsi="Times New Roman"/>
          <w:b/>
          <w:sz w:val="16"/>
          <w:szCs w:val="16"/>
        </w:rPr>
        <w:t>14.02.2023г. №16</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ВЫДЕЛЕНИИ ДЕНЕЖНЫХ СРЕДСТВ</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На основании счета №3 от 23.01.2023г. от ООО «ВИР»</w:t>
      </w:r>
    </w:p>
    <w:p w:rsidR="00D44035" w:rsidRPr="00E11CA2" w:rsidRDefault="00D44035" w:rsidP="00D44035">
      <w:pPr>
        <w:autoSpaceDE w:val="0"/>
        <w:autoSpaceDN w:val="0"/>
        <w:adjustRightInd w:val="0"/>
        <w:spacing w:after="0" w:line="240" w:lineRule="auto"/>
        <w:ind w:firstLine="705"/>
        <w:jc w:val="both"/>
        <w:rPr>
          <w:rFonts w:ascii="Times New Roman" w:hAnsi="Times New Roman"/>
          <w:bCs/>
          <w:sz w:val="16"/>
          <w:szCs w:val="16"/>
        </w:rPr>
      </w:pPr>
      <w:r w:rsidRPr="00E11CA2">
        <w:rPr>
          <w:rFonts w:ascii="Times New Roman" w:hAnsi="Times New Roman"/>
          <w:bCs/>
          <w:sz w:val="16"/>
          <w:szCs w:val="16"/>
        </w:rPr>
        <w:t xml:space="preserve">1. Главному бухгалтеру Тураевой Н.Г.  выделить денежные средства для оплаты обновление и сопровождение информационно-программного комплекса «Регистр муниципального образования» в сумме 6500 (шесть тысяч пятьсот руб.) </w:t>
      </w:r>
    </w:p>
    <w:p w:rsidR="00D44035" w:rsidRPr="00E11CA2" w:rsidRDefault="00D44035" w:rsidP="00D44035">
      <w:pPr>
        <w:autoSpaceDE w:val="0"/>
        <w:autoSpaceDN w:val="0"/>
        <w:adjustRightInd w:val="0"/>
        <w:spacing w:after="0" w:line="240" w:lineRule="auto"/>
        <w:ind w:firstLine="540"/>
        <w:jc w:val="both"/>
        <w:rPr>
          <w:rFonts w:ascii="Times New Roman" w:hAnsi="Times New Roman"/>
          <w:sz w:val="16"/>
          <w:szCs w:val="16"/>
        </w:rPr>
      </w:pPr>
      <w:r w:rsidRPr="00E11CA2">
        <w:rPr>
          <w:rFonts w:ascii="Times New Roman" w:hAnsi="Times New Roman"/>
          <w:sz w:val="16"/>
          <w:szCs w:val="16"/>
        </w:rPr>
        <w:tab/>
        <w:t>2. Данное распоряжение опубликовать в муниципальном Вестнике.</w:t>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Pr="00E11CA2" w:rsidRDefault="00D44035" w:rsidP="00E11CA2">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eastAsiaTheme="minorEastAsia" w:hAnsi="Times New Roman"/>
          <w:b/>
          <w:sz w:val="16"/>
          <w:szCs w:val="16"/>
        </w:rPr>
        <w:t>15.02.2023г. №17</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bookmarkStart w:id="5" w:name="_GoBack"/>
      <w:bookmarkEnd w:id="5"/>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ВЫДЕЛЕНИИ ДЕНЕЖНЫХ СРЕДСТВ</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На основании счета №19439425 от 31.01.2023г. от ООО «РТ-НЭО Иркутск»</w:t>
      </w:r>
    </w:p>
    <w:p w:rsidR="00D44035" w:rsidRPr="00E11CA2" w:rsidRDefault="00D44035" w:rsidP="00D44035">
      <w:pPr>
        <w:autoSpaceDE w:val="0"/>
        <w:autoSpaceDN w:val="0"/>
        <w:adjustRightInd w:val="0"/>
        <w:spacing w:after="0" w:line="240" w:lineRule="auto"/>
        <w:ind w:firstLine="705"/>
        <w:jc w:val="both"/>
        <w:rPr>
          <w:rFonts w:ascii="Times New Roman" w:hAnsi="Times New Roman"/>
          <w:bCs/>
          <w:sz w:val="16"/>
          <w:szCs w:val="16"/>
        </w:rPr>
      </w:pPr>
      <w:r w:rsidRPr="00E11CA2">
        <w:rPr>
          <w:rFonts w:ascii="Times New Roman" w:hAnsi="Times New Roman"/>
          <w:bCs/>
          <w:sz w:val="16"/>
          <w:szCs w:val="16"/>
        </w:rPr>
        <w:t>1. Главному бухгалтеру Тураевой Н.Г.  выделить денежные средства для оплаты услуг регионального оператора в сумме 557 (пятьсот пятьдесят семь руб.) 46 коп.</w:t>
      </w:r>
    </w:p>
    <w:p w:rsidR="00D44035" w:rsidRPr="00E11CA2" w:rsidRDefault="00D44035" w:rsidP="00D44035">
      <w:pPr>
        <w:autoSpaceDE w:val="0"/>
        <w:autoSpaceDN w:val="0"/>
        <w:adjustRightInd w:val="0"/>
        <w:spacing w:after="0" w:line="240" w:lineRule="auto"/>
        <w:ind w:firstLine="540"/>
        <w:jc w:val="both"/>
        <w:rPr>
          <w:rFonts w:ascii="Times New Roman" w:hAnsi="Times New Roman"/>
          <w:sz w:val="16"/>
          <w:szCs w:val="16"/>
        </w:rPr>
      </w:pPr>
      <w:r w:rsidRPr="00E11CA2">
        <w:rPr>
          <w:rFonts w:ascii="Times New Roman" w:hAnsi="Times New Roman"/>
          <w:sz w:val="16"/>
          <w:szCs w:val="16"/>
        </w:rPr>
        <w:tab/>
        <w:t>2. Данное распоряжение опубликовать в муниципальном Вестнике.</w:t>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Pr="00167506" w:rsidRDefault="00D44035" w:rsidP="00167506">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eastAsiaTheme="minorEastAsia" w:hAnsi="Times New Roman"/>
          <w:b/>
          <w:sz w:val="16"/>
          <w:szCs w:val="16"/>
        </w:rPr>
        <w:t>15.02.2023г. №17А</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РОССИЙСКАЯ ФЕДЕРАЦИЯ</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ИРКУТСКАЯ ОБЛАСТЬ</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БОХАНСКИЙ РАЙОН</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Администрация муниципального образования «Казачье»</w:t>
      </w: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РАСПОРЯЖЕНИЕ</w:t>
      </w:r>
    </w:p>
    <w:p w:rsidR="00D44035" w:rsidRPr="00E11CA2" w:rsidRDefault="00D44035" w:rsidP="00D44035">
      <w:pPr>
        <w:autoSpaceDE w:val="0"/>
        <w:autoSpaceDN w:val="0"/>
        <w:adjustRightInd w:val="0"/>
        <w:spacing w:after="0" w:line="240" w:lineRule="auto"/>
        <w:jc w:val="center"/>
        <w:rPr>
          <w:rFonts w:ascii="Times New Roman" w:hAnsi="Times New Roman"/>
          <w:sz w:val="16"/>
          <w:szCs w:val="16"/>
        </w:rPr>
      </w:pPr>
    </w:p>
    <w:p w:rsidR="00D44035" w:rsidRPr="00E11CA2" w:rsidRDefault="00D44035" w:rsidP="00D44035">
      <w:pPr>
        <w:spacing w:after="0" w:line="240" w:lineRule="auto"/>
        <w:jc w:val="center"/>
        <w:rPr>
          <w:rFonts w:ascii="Times New Roman" w:hAnsi="Times New Roman"/>
          <w:b/>
          <w:sz w:val="16"/>
          <w:szCs w:val="16"/>
        </w:rPr>
      </w:pPr>
      <w:r w:rsidRPr="00E11CA2">
        <w:rPr>
          <w:rFonts w:ascii="Times New Roman" w:hAnsi="Times New Roman"/>
          <w:b/>
          <w:sz w:val="16"/>
          <w:szCs w:val="16"/>
        </w:rPr>
        <w:t>О ЗАМЕЧАНИИ</w:t>
      </w:r>
    </w:p>
    <w:p w:rsidR="00D44035" w:rsidRPr="00E11CA2" w:rsidRDefault="00D44035" w:rsidP="00D44035">
      <w:pPr>
        <w:autoSpaceDE w:val="0"/>
        <w:autoSpaceDN w:val="0"/>
        <w:adjustRightInd w:val="0"/>
        <w:spacing w:after="0" w:line="240" w:lineRule="auto"/>
        <w:jc w:val="both"/>
        <w:rPr>
          <w:rFonts w:ascii="Times New Roman" w:hAnsi="Times New Roman"/>
          <w:color w:val="FF0000"/>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r w:rsidRPr="00E11CA2">
        <w:rPr>
          <w:rFonts w:ascii="Times New Roman" w:hAnsi="Times New Roman"/>
          <w:sz w:val="16"/>
          <w:szCs w:val="16"/>
        </w:rPr>
        <w:t xml:space="preserve">В связи с нарушением законодательства о безопасности дорожного движения, о дорожной деятельности, о муниципальной собственности, жилищно-коммунальном хозяйстве, объявить замечание специалисту по имуществу и земле </w:t>
      </w:r>
      <w:proofErr w:type="spellStart"/>
      <w:r w:rsidRPr="00E11CA2">
        <w:rPr>
          <w:rFonts w:ascii="Times New Roman" w:hAnsi="Times New Roman"/>
          <w:sz w:val="16"/>
          <w:szCs w:val="16"/>
        </w:rPr>
        <w:t>Рофф</w:t>
      </w:r>
      <w:proofErr w:type="spellEnd"/>
      <w:r w:rsidRPr="00E11CA2">
        <w:rPr>
          <w:rFonts w:ascii="Times New Roman" w:hAnsi="Times New Roman"/>
          <w:sz w:val="16"/>
          <w:szCs w:val="16"/>
        </w:rPr>
        <w:t xml:space="preserve"> Г.В.</w:t>
      </w:r>
      <w:r w:rsidRPr="00E11CA2">
        <w:rPr>
          <w:rFonts w:ascii="Times New Roman" w:hAnsi="Times New Roman"/>
          <w:sz w:val="16"/>
          <w:szCs w:val="16"/>
        </w:rPr>
        <w:tab/>
      </w: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ind w:firstLine="709"/>
        <w:jc w:val="both"/>
        <w:rPr>
          <w:rFonts w:ascii="Times New Roman" w:hAnsi="Times New Roman"/>
          <w:sz w:val="16"/>
          <w:szCs w:val="16"/>
        </w:rPr>
      </w:pPr>
    </w:p>
    <w:p w:rsidR="00D44035" w:rsidRPr="00E11CA2" w:rsidRDefault="00D44035" w:rsidP="00D44035">
      <w:pPr>
        <w:autoSpaceDE w:val="0"/>
        <w:autoSpaceDN w:val="0"/>
        <w:adjustRightInd w:val="0"/>
        <w:spacing w:after="0" w:line="240" w:lineRule="auto"/>
        <w:jc w:val="both"/>
        <w:rPr>
          <w:rFonts w:ascii="Times New Roman" w:hAnsi="Times New Roman"/>
          <w:sz w:val="16"/>
          <w:szCs w:val="16"/>
        </w:rPr>
      </w:pPr>
      <w:r w:rsidRPr="00E11CA2">
        <w:rPr>
          <w:rFonts w:ascii="Times New Roman" w:hAnsi="Times New Roman"/>
          <w:sz w:val="16"/>
          <w:szCs w:val="16"/>
        </w:rPr>
        <w:t>Глава администрации муниципального образования «Казачье»</w:t>
      </w:r>
    </w:p>
    <w:p w:rsidR="00D44035" w:rsidRPr="00167506" w:rsidRDefault="00D44035" w:rsidP="00167506">
      <w:pPr>
        <w:spacing w:after="0" w:line="240" w:lineRule="auto"/>
        <w:rPr>
          <w:rFonts w:ascii="Times New Roman" w:eastAsiaTheme="minorEastAsia" w:hAnsi="Times New Roman"/>
          <w:sz w:val="16"/>
          <w:szCs w:val="16"/>
        </w:rPr>
      </w:pPr>
      <w:r w:rsidRPr="00E11CA2">
        <w:rPr>
          <w:rFonts w:ascii="Times New Roman" w:eastAsiaTheme="minorEastAsia" w:hAnsi="Times New Roman"/>
          <w:sz w:val="16"/>
          <w:szCs w:val="16"/>
        </w:rPr>
        <w:t>Т.С. Пушкарева</w:t>
      </w:r>
    </w:p>
    <w:p w:rsidR="00D44035" w:rsidRDefault="00D44035" w:rsidP="00D44035">
      <w:pPr>
        <w:rPr>
          <w:rFonts w:ascii="Times New Roman" w:hAnsi="Times New Roman"/>
          <w:sz w:val="16"/>
          <w:szCs w:val="16"/>
        </w:rPr>
      </w:pPr>
    </w:p>
    <w:p w:rsidR="00875E7C" w:rsidRPr="00875E7C" w:rsidRDefault="00875E7C" w:rsidP="00875E7C">
      <w:pPr>
        <w:spacing w:after="0" w:line="240" w:lineRule="auto"/>
        <w:jc w:val="center"/>
        <w:rPr>
          <w:rFonts w:ascii="Arial" w:hAnsi="Arial"/>
          <w:b/>
          <w:sz w:val="16"/>
          <w:szCs w:val="16"/>
        </w:rPr>
      </w:pPr>
      <w:r w:rsidRPr="00875E7C">
        <w:rPr>
          <w:rFonts w:ascii="Arial" w:eastAsiaTheme="minorEastAsia" w:hAnsi="Arial" w:cs="Arial"/>
          <w:b/>
          <w:sz w:val="16"/>
          <w:szCs w:val="16"/>
        </w:rPr>
        <w:t>21.02.2023г. №18</w:t>
      </w:r>
    </w:p>
    <w:p w:rsidR="00875E7C" w:rsidRPr="00875E7C" w:rsidRDefault="00875E7C" w:rsidP="00875E7C">
      <w:pPr>
        <w:spacing w:after="0" w:line="240" w:lineRule="auto"/>
        <w:jc w:val="center"/>
        <w:rPr>
          <w:rFonts w:ascii="Arial" w:hAnsi="Arial"/>
          <w:b/>
          <w:sz w:val="16"/>
          <w:szCs w:val="16"/>
        </w:rPr>
      </w:pPr>
      <w:r w:rsidRPr="00875E7C">
        <w:rPr>
          <w:rFonts w:ascii="Arial" w:hAnsi="Arial"/>
          <w:b/>
          <w:sz w:val="16"/>
          <w:szCs w:val="16"/>
        </w:rPr>
        <w:t>РОССИЙСКАЯ ФЕДЕРАЦИЯ</w:t>
      </w:r>
    </w:p>
    <w:p w:rsidR="00875E7C" w:rsidRPr="00875E7C" w:rsidRDefault="00875E7C" w:rsidP="00875E7C">
      <w:pPr>
        <w:spacing w:after="0" w:line="240" w:lineRule="auto"/>
        <w:jc w:val="center"/>
        <w:rPr>
          <w:rFonts w:ascii="Arial" w:hAnsi="Arial"/>
          <w:b/>
          <w:sz w:val="16"/>
          <w:szCs w:val="16"/>
        </w:rPr>
      </w:pPr>
      <w:r w:rsidRPr="00875E7C">
        <w:rPr>
          <w:rFonts w:ascii="Arial" w:hAnsi="Arial"/>
          <w:b/>
          <w:sz w:val="16"/>
          <w:szCs w:val="16"/>
        </w:rPr>
        <w:t>ИРКУТСКАЯ ОБЛАСТЬ</w:t>
      </w:r>
    </w:p>
    <w:p w:rsidR="00875E7C" w:rsidRPr="00875E7C" w:rsidRDefault="00875E7C" w:rsidP="00875E7C">
      <w:pPr>
        <w:spacing w:after="0" w:line="240" w:lineRule="auto"/>
        <w:jc w:val="center"/>
        <w:rPr>
          <w:rFonts w:ascii="Arial" w:hAnsi="Arial"/>
          <w:b/>
          <w:sz w:val="16"/>
          <w:szCs w:val="16"/>
        </w:rPr>
      </w:pPr>
      <w:r w:rsidRPr="00875E7C">
        <w:rPr>
          <w:rFonts w:ascii="Arial" w:hAnsi="Arial"/>
          <w:b/>
          <w:sz w:val="16"/>
          <w:szCs w:val="16"/>
        </w:rPr>
        <w:t>БОХАНСКИЙ РАЙОН</w:t>
      </w:r>
    </w:p>
    <w:p w:rsidR="00875E7C" w:rsidRPr="00875E7C" w:rsidRDefault="00875E7C" w:rsidP="00875E7C">
      <w:pPr>
        <w:spacing w:after="0" w:line="240" w:lineRule="auto"/>
        <w:jc w:val="center"/>
        <w:rPr>
          <w:rFonts w:ascii="Arial" w:hAnsi="Arial"/>
          <w:b/>
          <w:sz w:val="16"/>
          <w:szCs w:val="16"/>
        </w:rPr>
      </w:pPr>
      <w:r w:rsidRPr="00875E7C">
        <w:rPr>
          <w:rFonts w:ascii="Arial" w:hAnsi="Arial" w:cs="Arial"/>
          <w:b/>
          <w:sz w:val="16"/>
          <w:szCs w:val="16"/>
        </w:rPr>
        <w:t>Администрация муниципального образования «Казачье»</w:t>
      </w:r>
    </w:p>
    <w:p w:rsidR="00875E7C" w:rsidRPr="00875E7C" w:rsidRDefault="00875E7C" w:rsidP="00875E7C">
      <w:pPr>
        <w:spacing w:after="0" w:line="240" w:lineRule="auto"/>
        <w:jc w:val="center"/>
        <w:rPr>
          <w:rFonts w:ascii="Arial" w:hAnsi="Arial" w:cs="Arial"/>
          <w:b/>
          <w:sz w:val="16"/>
          <w:szCs w:val="16"/>
        </w:rPr>
      </w:pPr>
      <w:r w:rsidRPr="00875E7C">
        <w:rPr>
          <w:rFonts w:ascii="Arial" w:hAnsi="Arial"/>
          <w:b/>
          <w:sz w:val="16"/>
          <w:szCs w:val="16"/>
        </w:rPr>
        <w:t>РАСПОРЯЖЕНИЕ</w:t>
      </w:r>
    </w:p>
    <w:p w:rsidR="00875E7C" w:rsidRPr="00875E7C" w:rsidRDefault="00875E7C" w:rsidP="00875E7C">
      <w:pPr>
        <w:autoSpaceDE w:val="0"/>
        <w:autoSpaceDN w:val="0"/>
        <w:adjustRightInd w:val="0"/>
        <w:spacing w:after="0" w:line="240" w:lineRule="auto"/>
        <w:jc w:val="center"/>
        <w:rPr>
          <w:rFonts w:ascii="Arial" w:hAnsi="Arial" w:cs="Arial"/>
          <w:sz w:val="16"/>
          <w:szCs w:val="16"/>
        </w:rPr>
      </w:pPr>
    </w:p>
    <w:p w:rsidR="00875E7C" w:rsidRPr="00875E7C" w:rsidRDefault="00875E7C" w:rsidP="00875E7C">
      <w:pPr>
        <w:spacing w:after="0" w:line="240" w:lineRule="auto"/>
        <w:jc w:val="center"/>
        <w:rPr>
          <w:rFonts w:ascii="Arial" w:hAnsi="Arial" w:cs="Arial"/>
          <w:b/>
          <w:sz w:val="16"/>
          <w:szCs w:val="16"/>
        </w:rPr>
      </w:pPr>
      <w:r w:rsidRPr="00875E7C">
        <w:rPr>
          <w:rFonts w:ascii="Arial" w:hAnsi="Arial" w:cs="Arial"/>
          <w:b/>
          <w:sz w:val="16"/>
          <w:szCs w:val="16"/>
        </w:rPr>
        <w:t>О ВЫДЕЛЕНИИ ДЕНЕЖНЫХ СРЕДСТВ</w:t>
      </w:r>
    </w:p>
    <w:p w:rsidR="00875E7C" w:rsidRPr="00875E7C" w:rsidRDefault="00875E7C" w:rsidP="00875E7C">
      <w:pPr>
        <w:autoSpaceDE w:val="0"/>
        <w:autoSpaceDN w:val="0"/>
        <w:adjustRightInd w:val="0"/>
        <w:spacing w:after="0" w:line="240" w:lineRule="auto"/>
        <w:jc w:val="both"/>
        <w:rPr>
          <w:rFonts w:ascii="Arial" w:hAnsi="Arial" w:cs="Arial"/>
          <w:color w:val="FF0000"/>
          <w:sz w:val="16"/>
          <w:szCs w:val="16"/>
        </w:rPr>
      </w:pPr>
    </w:p>
    <w:p w:rsidR="00875E7C" w:rsidRPr="00875E7C" w:rsidRDefault="00875E7C" w:rsidP="00875E7C">
      <w:pPr>
        <w:autoSpaceDE w:val="0"/>
        <w:autoSpaceDN w:val="0"/>
        <w:adjustRightInd w:val="0"/>
        <w:spacing w:after="0" w:line="240" w:lineRule="auto"/>
        <w:ind w:firstLine="709"/>
        <w:jc w:val="both"/>
        <w:rPr>
          <w:rFonts w:ascii="Arial" w:hAnsi="Arial" w:cs="Arial"/>
          <w:sz w:val="16"/>
          <w:szCs w:val="16"/>
        </w:rPr>
      </w:pPr>
      <w:r w:rsidRPr="00875E7C">
        <w:rPr>
          <w:rFonts w:ascii="Arial" w:hAnsi="Arial" w:cs="Arial"/>
          <w:sz w:val="16"/>
          <w:szCs w:val="16"/>
        </w:rPr>
        <w:t>На основании счета №1 от 10.02.2023г. от ООО «Фирма Колос»</w:t>
      </w:r>
    </w:p>
    <w:p w:rsidR="00875E7C" w:rsidRPr="00875E7C" w:rsidRDefault="00875E7C" w:rsidP="00875E7C">
      <w:pPr>
        <w:autoSpaceDE w:val="0"/>
        <w:autoSpaceDN w:val="0"/>
        <w:adjustRightInd w:val="0"/>
        <w:spacing w:after="0" w:line="240" w:lineRule="auto"/>
        <w:ind w:firstLine="705"/>
        <w:jc w:val="both"/>
        <w:rPr>
          <w:rFonts w:ascii="Arial" w:hAnsi="Arial" w:cs="Arial"/>
          <w:bCs/>
          <w:sz w:val="16"/>
          <w:szCs w:val="16"/>
        </w:rPr>
      </w:pPr>
      <w:r w:rsidRPr="00875E7C">
        <w:rPr>
          <w:rFonts w:ascii="Arial" w:hAnsi="Arial" w:cs="Arial"/>
          <w:bCs/>
          <w:sz w:val="16"/>
          <w:szCs w:val="16"/>
        </w:rPr>
        <w:t xml:space="preserve">1. Главному бухгалтеру Тураевой Н.Г.  выделить денежные средства для оплаты за приобретение ДВП в сумме 6500 (шесть тысяч пятьсот руб.) </w:t>
      </w:r>
    </w:p>
    <w:p w:rsidR="00875E7C" w:rsidRPr="00875E7C" w:rsidRDefault="00875E7C" w:rsidP="00875E7C">
      <w:pPr>
        <w:autoSpaceDE w:val="0"/>
        <w:autoSpaceDN w:val="0"/>
        <w:adjustRightInd w:val="0"/>
        <w:spacing w:after="0" w:line="240" w:lineRule="auto"/>
        <w:ind w:firstLine="540"/>
        <w:jc w:val="both"/>
        <w:rPr>
          <w:rFonts w:ascii="Arial" w:hAnsi="Arial" w:cs="Arial"/>
          <w:sz w:val="16"/>
          <w:szCs w:val="16"/>
        </w:rPr>
      </w:pPr>
      <w:r w:rsidRPr="00875E7C">
        <w:rPr>
          <w:rFonts w:ascii="Arial" w:hAnsi="Arial" w:cs="Arial"/>
          <w:sz w:val="16"/>
          <w:szCs w:val="16"/>
        </w:rPr>
        <w:tab/>
        <w:t>2. Данное распоряжение опубликовать в муниципальном Вестнике.</w:t>
      </w:r>
    </w:p>
    <w:p w:rsidR="00875E7C" w:rsidRPr="00875E7C" w:rsidRDefault="00875E7C" w:rsidP="00875E7C">
      <w:pPr>
        <w:autoSpaceDE w:val="0"/>
        <w:autoSpaceDN w:val="0"/>
        <w:adjustRightInd w:val="0"/>
        <w:spacing w:after="0" w:line="240" w:lineRule="auto"/>
        <w:ind w:firstLine="709"/>
        <w:jc w:val="both"/>
        <w:rPr>
          <w:rFonts w:ascii="Arial" w:hAnsi="Arial" w:cs="Arial"/>
          <w:sz w:val="16"/>
          <w:szCs w:val="16"/>
        </w:rPr>
      </w:pPr>
    </w:p>
    <w:p w:rsidR="00875E7C" w:rsidRPr="00875E7C" w:rsidRDefault="00875E7C" w:rsidP="00875E7C">
      <w:pPr>
        <w:autoSpaceDE w:val="0"/>
        <w:autoSpaceDN w:val="0"/>
        <w:adjustRightInd w:val="0"/>
        <w:spacing w:after="0" w:line="240" w:lineRule="auto"/>
        <w:ind w:firstLine="709"/>
        <w:jc w:val="both"/>
        <w:rPr>
          <w:rFonts w:ascii="Arial" w:hAnsi="Arial" w:cs="Arial"/>
          <w:sz w:val="16"/>
          <w:szCs w:val="16"/>
        </w:rPr>
      </w:pPr>
    </w:p>
    <w:p w:rsidR="00875E7C" w:rsidRPr="00875E7C" w:rsidRDefault="00875E7C" w:rsidP="00875E7C">
      <w:pPr>
        <w:autoSpaceDE w:val="0"/>
        <w:autoSpaceDN w:val="0"/>
        <w:adjustRightInd w:val="0"/>
        <w:spacing w:after="0" w:line="240" w:lineRule="auto"/>
        <w:jc w:val="both"/>
        <w:rPr>
          <w:rFonts w:ascii="Arial" w:hAnsi="Arial" w:cs="Arial"/>
          <w:sz w:val="16"/>
          <w:szCs w:val="16"/>
        </w:rPr>
      </w:pPr>
      <w:r w:rsidRPr="00875E7C">
        <w:rPr>
          <w:rFonts w:ascii="Arial" w:hAnsi="Arial" w:cs="Arial"/>
          <w:sz w:val="16"/>
          <w:szCs w:val="16"/>
        </w:rPr>
        <w:t>Глава администрации муниципального образования «Казачье»</w:t>
      </w:r>
    </w:p>
    <w:p w:rsidR="00875E7C" w:rsidRPr="00875E7C" w:rsidRDefault="00875E7C" w:rsidP="00875E7C">
      <w:pPr>
        <w:spacing w:after="0" w:line="240" w:lineRule="auto"/>
        <w:rPr>
          <w:rFonts w:ascii="Arial" w:eastAsiaTheme="minorEastAsia" w:hAnsi="Arial" w:cs="Arial"/>
          <w:sz w:val="16"/>
          <w:szCs w:val="16"/>
        </w:rPr>
      </w:pPr>
      <w:r w:rsidRPr="00875E7C">
        <w:rPr>
          <w:rFonts w:ascii="Arial" w:eastAsiaTheme="minorEastAsia" w:hAnsi="Arial" w:cs="Arial"/>
          <w:sz w:val="16"/>
          <w:szCs w:val="16"/>
        </w:rPr>
        <w:t>Т.С. Пушкарева</w:t>
      </w:r>
    </w:p>
    <w:p w:rsidR="00875E7C" w:rsidRPr="00875E7C" w:rsidRDefault="00875E7C" w:rsidP="00875E7C">
      <w:pPr>
        <w:rPr>
          <w:sz w:val="16"/>
          <w:szCs w:val="16"/>
        </w:rPr>
      </w:pPr>
    </w:p>
    <w:p w:rsidR="00875E7C" w:rsidRPr="00E11CA2" w:rsidRDefault="00875E7C" w:rsidP="00D44035">
      <w:pPr>
        <w:rPr>
          <w:rFonts w:ascii="Times New Roman" w:hAnsi="Times New Roman"/>
          <w:sz w:val="16"/>
          <w:szCs w:val="16"/>
        </w:rPr>
      </w:pPr>
    </w:p>
    <w:p w:rsidR="00D44035" w:rsidRPr="00E11CA2" w:rsidRDefault="00D44035" w:rsidP="00D44035">
      <w:pPr>
        <w:rPr>
          <w:rFonts w:ascii="Times New Roman" w:hAnsi="Times New Roman"/>
          <w:sz w:val="16"/>
          <w:szCs w:val="16"/>
        </w:rPr>
      </w:pPr>
    </w:p>
    <w:p w:rsidR="00D44035" w:rsidRPr="00E11CA2" w:rsidRDefault="00D44035" w:rsidP="00D44035">
      <w:pPr>
        <w:rPr>
          <w:rFonts w:ascii="Times New Roman" w:hAnsi="Times New Roman"/>
          <w:sz w:val="16"/>
          <w:szCs w:val="16"/>
        </w:rPr>
      </w:pPr>
    </w:p>
    <w:p w:rsidR="00D44035" w:rsidRPr="00E11CA2" w:rsidRDefault="00D44035" w:rsidP="00D44035">
      <w:pPr>
        <w:rPr>
          <w:rFonts w:ascii="Times New Roman" w:hAnsi="Times New Roman"/>
          <w:sz w:val="16"/>
          <w:szCs w:val="16"/>
        </w:rPr>
      </w:pPr>
    </w:p>
    <w:p w:rsidR="00D44035" w:rsidRPr="00E11CA2" w:rsidRDefault="00D44035" w:rsidP="00D44035">
      <w:pPr>
        <w:rPr>
          <w:rFonts w:ascii="Times New Roman" w:hAnsi="Times New Roman"/>
          <w:sz w:val="16"/>
          <w:szCs w:val="16"/>
        </w:rPr>
      </w:pPr>
    </w:p>
    <w:p w:rsidR="00D44035" w:rsidRPr="00E11CA2" w:rsidRDefault="00D44035" w:rsidP="00D44035">
      <w:pPr>
        <w:widowControl w:val="0"/>
        <w:autoSpaceDE w:val="0"/>
        <w:autoSpaceDN w:val="0"/>
        <w:adjustRightInd w:val="0"/>
        <w:spacing w:after="0" w:line="240" w:lineRule="auto"/>
        <w:jc w:val="both"/>
        <w:rPr>
          <w:rFonts w:ascii="Times New Roman" w:hAnsi="Times New Roman"/>
          <w:sz w:val="16"/>
          <w:szCs w:val="16"/>
        </w:rPr>
      </w:pPr>
    </w:p>
    <w:p w:rsidR="004D2D14" w:rsidRPr="00E11CA2" w:rsidRDefault="004D2D14" w:rsidP="00C37E0E">
      <w:pPr>
        <w:spacing w:after="0" w:line="240" w:lineRule="auto"/>
        <w:ind w:right="-456"/>
        <w:rPr>
          <w:rFonts w:ascii="Times New Roman" w:hAnsi="Times New Roman"/>
          <w:sz w:val="16"/>
          <w:szCs w:val="16"/>
        </w:rPr>
      </w:pPr>
    </w:p>
    <w:sectPr w:rsidR="004D2D14" w:rsidRPr="00E11CA2" w:rsidSect="00C37E0E">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EC4" w:rsidRDefault="00632EC4" w:rsidP="00D031D8">
      <w:pPr>
        <w:spacing w:after="0" w:line="240" w:lineRule="auto"/>
      </w:pPr>
      <w:r>
        <w:separator/>
      </w:r>
    </w:p>
  </w:endnote>
  <w:endnote w:type="continuationSeparator" w:id="0">
    <w:p w:rsidR="00632EC4" w:rsidRDefault="00632EC4"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E" w:rsidRDefault="00DE47F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0145"/>
      <w:docPartObj>
        <w:docPartGallery w:val="Page Numbers (Bottom of Page)"/>
        <w:docPartUnique/>
      </w:docPartObj>
    </w:sdtPr>
    <w:sdtEndPr/>
    <w:sdtContent>
      <w:p w:rsidR="00DE47FE" w:rsidRDefault="00DE47FE">
        <w:pPr>
          <w:pStyle w:val="a8"/>
          <w:jc w:val="center"/>
        </w:pPr>
        <w:r>
          <w:fldChar w:fldCharType="begin"/>
        </w:r>
        <w:r>
          <w:instrText>PAGE   \* MERGEFORMAT</w:instrText>
        </w:r>
        <w:r>
          <w:fldChar w:fldCharType="separate"/>
        </w:r>
        <w:r>
          <w:rPr>
            <w:noProof/>
          </w:rPr>
          <w:t>16</w:t>
        </w:r>
        <w:r>
          <w:fldChar w:fldCharType="end"/>
        </w:r>
      </w:p>
    </w:sdtContent>
  </w:sdt>
  <w:p w:rsidR="00DE47FE" w:rsidRDefault="00DE47F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E" w:rsidRDefault="00DE47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EC4" w:rsidRDefault="00632EC4" w:rsidP="00D031D8">
      <w:pPr>
        <w:spacing w:after="0" w:line="240" w:lineRule="auto"/>
      </w:pPr>
      <w:r>
        <w:separator/>
      </w:r>
    </w:p>
  </w:footnote>
  <w:footnote w:type="continuationSeparator" w:id="0">
    <w:p w:rsidR="00632EC4" w:rsidRDefault="00632EC4" w:rsidP="00D0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E" w:rsidRDefault="00DE47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E" w:rsidRDefault="00DE47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7FE" w:rsidRDefault="00DE47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1EA"/>
    <w:multiLevelType w:val="multilevel"/>
    <w:tmpl w:val="02BEA0DA"/>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 w15:restartNumberingAfterBreak="0">
    <w:nsid w:val="05751A13"/>
    <w:multiLevelType w:val="hybridMultilevel"/>
    <w:tmpl w:val="12A0F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C45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FF9047D"/>
    <w:multiLevelType w:val="multilevel"/>
    <w:tmpl w:val="BFA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A0D6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242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C5F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151C2"/>
    <w:multiLevelType w:val="multilevel"/>
    <w:tmpl w:val="AB3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12B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8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2066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3603B"/>
    <w:multiLevelType w:val="multilevel"/>
    <w:tmpl w:val="0F5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41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F40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1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9000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95D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077B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F678F5"/>
    <w:multiLevelType w:val="hybridMultilevel"/>
    <w:tmpl w:val="35649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E474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04B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650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5"/>
  </w:num>
  <w:num w:numId="5">
    <w:abstractNumId w:val="2"/>
  </w:num>
  <w:num w:numId="6">
    <w:abstractNumId w:val="22"/>
  </w:num>
  <w:num w:numId="7">
    <w:abstractNumId w:val="10"/>
  </w:num>
  <w:num w:numId="8">
    <w:abstractNumId w:val="20"/>
  </w:num>
  <w:num w:numId="9">
    <w:abstractNumId w:val="18"/>
  </w:num>
  <w:num w:numId="10">
    <w:abstractNumId w:val="7"/>
  </w:num>
  <w:num w:numId="11">
    <w:abstractNumId w:val="6"/>
  </w:num>
  <w:num w:numId="12">
    <w:abstractNumId w:val="15"/>
  </w:num>
  <w:num w:numId="13">
    <w:abstractNumId w:val="9"/>
  </w:num>
  <w:num w:numId="14">
    <w:abstractNumId w:val="4"/>
  </w:num>
  <w:num w:numId="15">
    <w:abstractNumId w:val="8"/>
  </w:num>
  <w:num w:numId="16">
    <w:abstractNumId w:val="13"/>
  </w:num>
  <w:num w:numId="17">
    <w:abstractNumId w:val="16"/>
  </w:num>
  <w:num w:numId="18">
    <w:abstractNumId w:val="12"/>
  </w:num>
  <w:num w:numId="19">
    <w:abstractNumId w:val="23"/>
  </w:num>
  <w:num w:numId="20">
    <w:abstractNumId w:val="14"/>
  </w:num>
  <w:num w:numId="21">
    <w:abstractNumId w:val="24"/>
  </w:num>
  <w:num w:numId="22">
    <w:abstractNumId w:val="19"/>
  </w:num>
  <w:num w:numId="23">
    <w:abstractNumId w:val="0"/>
  </w:num>
  <w:num w:numId="24">
    <w:abstractNumId w:val="11"/>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028"/>
    <w:rsid w:val="00030239"/>
    <w:rsid w:val="000405FB"/>
    <w:rsid w:val="000A7194"/>
    <w:rsid w:val="00117771"/>
    <w:rsid w:val="00167506"/>
    <w:rsid w:val="00182A51"/>
    <w:rsid w:val="001B1ABB"/>
    <w:rsid w:val="001C406D"/>
    <w:rsid w:val="001C44F5"/>
    <w:rsid w:val="001D6988"/>
    <w:rsid w:val="001E279B"/>
    <w:rsid w:val="001F7B90"/>
    <w:rsid w:val="00205006"/>
    <w:rsid w:val="00226FB3"/>
    <w:rsid w:val="00246551"/>
    <w:rsid w:val="003109FF"/>
    <w:rsid w:val="00337D43"/>
    <w:rsid w:val="003530DB"/>
    <w:rsid w:val="0036305A"/>
    <w:rsid w:val="00367126"/>
    <w:rsid w:val="003C68BA"/>
    <w:rsid w:val="00420FB4"/>
    <w:rsid w:val="00442A3C"/>
    <w:rsid w:val="004A50D3"/>
    <w:rsid w:val="004D2D14"/>
    <w:rsid w:val="004D6F7E"/>
    <w:rsid w:val="00512198"/>
    <w:rsid w:val="005B421C"/>
    <w:rsid w:val="00622463"/>
    <w:rsid w:val="00630381"/>
    <w:rsid w:val="00632EC4"/>
    <w:rsid w:val="00655FAF"/>
    <w:rsid w:val="00676ABF"/>
    <w:rsid w:val="006D46B9"/>
    <w:rsid w:val="006E5D5C"/>
    <w:rsid w:val="006F2BA7"/>
    <w:rsid w:val="007312BB"/>
    <w:rsid w:val="00736C6F"/>
    <w:rsid w:val="00746502"/>
    <w:rsid w:val="00790E3A"/>
    <w:rsid w:val="0079331D"/>
    <w:rsid w:val="007A4BFE"/>
    <w:rsid w:val="007C0CC9"/>
    <w:rsid w:val="007C6E69"/>
    <w:rsid w:val="0081149E"/>
    <w:rsid w:val="00875E7C"/>
    <w:rsid w:val="00895082"/>
    <w:rsid w:val="008A0199"/>
    <w:rsid w:val="00906E63"/>
    <w:rsid w:val="009754D5"/>
    <w:rsid w:val="009C749C"/>
    <w:rsid w:val="009D3262"/>
    <w:rsid w:val="009D60FF"/>
    <w:rsid w:val="009D7DEF"/>
    <w:rsid w:val="00A177E5"/>
    <w:rsid w:val="00A45CBF"/>
    <w:rsid w:val="00A82A8E"/>
    <w:rsid w:val="00A85864"/>
    <w:rsid w:val="00AE6E19"/>
    <w:rsid w:val="00AF360E"/>
    <w:rsid w:val="00B16028"/>
    <w:rsid w:val="00B64B44"/>
    <w:rsid w:val="00B91C7E"/>
    <w:rsid w:val="00BF62F1"/>
    <w:rsid w:val="00C0288A"/>
    <w:rsid w:val="00C37E0E"/>
    <w:rsid w:val="00C47E67"/>
    <w:rsid w:val="00C66319"/>
    <w:rsid w:val="00C95457"/>
    <w:rsid w:val="00CA3FF8"/>
    <w:rsid w:val="00CB7406"/>
    <w:rsid w:val="00D031D8"/>
    <w:rsid w:val="00D276C0"/>
    <w:rsid w:val="00D423EC"/>
    <w:rsid w:val="00D44035"/>
    <w:rsid w:val="00D7172F"/>
    <w:rsid w:val="00D86A2E"/>
    <w:rsid w:val="00DC0C43"/>
    <w:rsid w:val="00DE47FE"/>
    <w:rsid w:val="00DE71F9"/>
    <w:rsid w:val="00E11CA2"/>
    <w:rsid w:val="00E717E8"/>
    <w:rsid w:val="00E77CC2"/>
    <w:rsid w:val="00E9463A"/>
    <w:rsid w:val="00EA4F79"/>
    <w:rsid w:val="00EB4F13"/>
    <w:rsid w:val="00EE25A7"/>
    <w:rsid w:val="00EF4D6F"/>
    <w:rsid w:val="00F0323F"/>
    <w:rsid w:val="00FA740B"/>
    <w:rsid w:val="00FC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C71EDD"/>
  <w15:docId w15:val="{074E79B0-478E-4331-B344-4243622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3">
    <w:name w:val="Сетка таблицы1"/>
    <w:basedOn w:val="a1"/>
    <w:next w:val="a3"/>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rsid w:val="00D031D8"/>
    <w:rPr>
      <w:rFonts w:ascii="Calibri" w:eastAsia="Times New Roman" w:hAnsi="Calibri" w:cs="Times New Roman"/>
      <w:lang w:eastAsia="ru-RU"/>
    </w:rPr>
  </w:style>
  <w:style w:type="paragraph" w:customStyle="1" w:styleId="ConsPlusNonformat">
    <w:name w:val="ConsPlusNonformat"/>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link w:val="ae"/>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List Paragraph"/>
    <w:aliases w:val="Абзац списка нумерованный"/>
    <w:basedOn w:val="a"/>
    <w:link w:val="af0"/>
    <w:uiPriority w:val="34"/>
    <w:qFormat/>
    <w:rsid w:val="00676ABF"/>
    <w:pPr>
      <w:spacing w:after="14" w:line="269" w:lineRule="auto"/>
      <w:ind w:left="720" w:hanging="10"/>
      <w:contextualSpacing/>
      <w:jc w:val="both"/>
    </w:pPr>
    <w:rPr>
      <w:rFonts w:ascii="Times New Roman" w:hAnsi="Times New Roman"/>
      <w:color w:val="000000"/>
      <w:sz w:val="28"/>
    </w:rPr>
  </w:style>
  <w:style w:type="paragraph" w:customStyle="1" w:styleId="ConsPlusNormal">
    <w:name w:val="ConsPlusNormal"/>
    <w:link w:val="ConsPlusNormal0"/>
    <w:uiPriority w:val="99"/>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1">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4">
    <w:name w:val="Гиперссылка1"/>
    <w:basedOn w:val="a0"/>
    <w:rsid w:val="00A45CBF"/>
  </w:style>
  <w:style w:type="character" w:styleId="af2">
    <w:name w:val="Emphasis"/>
    <w:uiPriority w:val="20"/>
    <w:qFormat/>
    <w:rsid w:val="00A45CBF"/>
    <w:rPr>
      <w:i/>
      <w:iCs/>
    </w:rPr>
  </w:style>
  <w:style w:type="paragraph" w:customStyle="1" w:styleId="ConsPlusTitle">
    <w:name w:val="ConsPlusTitle"/>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endnote text"/>
    <w:basedOn w:val="a"/>
    <w:link w:val="af4"/>
    <w:semiHidden/>
    <w:unhideWhenUsed/>
    <w:rsid w:val="00117771"/>
    <w:rPr>
      <w:rFonts w:eastAsia="Calibri"/>
      <w:sz w:val="20"/>
      <w:szCs w:val="20"/>
      <w:lang w:eastAsia="en-US"/>
    </w:rPr>
  </w:style>
  <w:style w:type="character" w:customStyle="1" w:styleId="af4">
    <w:name w:val="Текст концевой сноски Знак"/>
    <w:basedOn w:val="a0"/>
    <w:link w:val="af3"/>
    <w:semiHidden/>
    <w:rsid w:val="00117771"/>
    <w:rPr>
      <w:rFonts w:ascii="Calibri" w:eastAsia="Calibri" w:hAnsi="Calibri" w:cs="Times New Roman"/>
      <w:sz w:val="20"/>
      <w:szCs w:val="20"/>
    </w:rPr>
  </w:style>
  <w:style w:type="character" w:styleId="af5">
    <w:name w:val="Strong"/>
    <w:uiPriority w:val="22"/>
    <w:qFormat/>
    <w:rsid w:val="00117771"/>
    <w:rPr>
      <w:b/>
      <w:bCs/>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117771"/>
    <w:rPr>
      <w:rFonts w:asciiTheme="majorHAnsi" w:eastAsiaTheme="majorEastAsia" w:hAnsiTheme="majorHAnsi" w:cstheme="majorBidi"/>
      <w:b/>
      <w:bCs/>
      <w:i/>
      <w:iCs/>
      <w:color w:val="4F81BD" w:themeColor="accent1"/>
      <w:sz w:val="28"/>
      <w:szCs w:val="28"/>
      <w:lang w:eastAsia="ru-RU"/>
    </w:rPr>
  </w:style>
  <w:style w:type="character" w:customStyle="1" w:styleId="af6">
    <w:name w:val="Цветовое выделение для Нормальный"/>
    <w:rsid w:val="00117771"/>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paragraph" w:customStyle="1" w:styleId="15">
    <w:name w:val="Без интервала1"/>
    <w:rsid w:val="00117771"/>
    <w:pPr>
      <w:spacing w:after="0" w:line="240" w:lineRule="auto"/>
    </w:pPr>
    <w:rPr>
      <w:rFonts w:ascii="Calibri" w:eastAsia="Times New Roman" w:hAnsi="Calibri" w:cs="Calibri"/>
    </w:rPr>
  </w:style>
  <w:style w:type="paragraph" w:customStyle="1" w:styleId="16">
    <w:name w:val="Абзац списка1"/>
    <w:basedOn w:val="a"/>
    <w:rsid w:val="00117771"/>
    <w:pPr>
      <w:spacing w:after="0" w:line="240" w:lineRule="auto"/>
      <w:ind w:left="720"/>
      <w:jc w:val="both"/>
    </w:pPr>
    <w:rPr>
      <w:rFonts w:cs="Calibri"/>
      <w:lang w:eastAsia="en-US"/>
    </w:rPr>
  </w:style>
  <w:style w:type="character" w:styleId="af7">
    <w:name w:val="Hyperlink"/>
    <w:rsid w:val="00117771"/>
    <w:rPr>
      <w:rFonts w:cs="Times New Roman"/>
      <w:color w:val="0000FF"/>
      <w:u w:val="single"/>
    </w:rPr>
  </w:style>
  <w:style w:type="paragraph" w:styleId="af8">
    <w:name w:val="Body Text Indent"/>
    <w:basedOn w:val="a"/>
    <w:link w:val="af9"/>
    <w:rsid w:val="00117771"/>
    <w:pPr>
      <w:spacing w:after="120" w:line="240" w:lineRule="auto"/>
      <w:ind w:left="283"/>
    </w:pPr>
    <w:rPr>
      <w:rFonts w:ascii="Times New Roman" w:eastAsia="Calibri" w:hAnsi="Times New Roman"/>
      <w:sz w:val="28"/>
      <w:szCs w:val="28"/>
    </w:rPr>
  </w:style>
  <w:style w:type="character" w:customStyle="1" w:styleId="af9">
    <w:name w:val="Основной текст с отступом Знак"/>
    <w:basedOn w:val="a0"/>
    <w:link w:val="af8"/>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a">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7">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b">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c">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d">
    <w:name w:val="Title"/>
    <w:basedOn w:val="a"/>
    <w:next w:val="afe"/>
    <w:link w:val="aff"/>
    <w:qFormat/>
    <w:rsid w:val="00117771"/>
    <w:pPr>
      <w:suppressAutoHyphens/>
      <w:spacing w:after="0" w:line="240" w:lineRule="auto"/>
      <w:jc w:val="center"/>
    </w:pPr>
    <w:rPr>
      <w:rFonts w:ascii="Times New Roman" w:hAnsi="Times New Roman"/>
      <w:b/>
      <w:bCs/>
      <w:sz w:val="28"/>
      <w:szCs w:val="28"/>
      <w:lang w:eastAsia="ar-SA"/>
    </w:rPr>
  </w:style>
  <w:style w:type="character" w:customStyle="1" w:styleId="aff">
    <w:name w:val="Заголовок Знак"/>
    <w:basedOn w:val="a0"/>
    <w:link w:val="afd"/>
    <w:rsid w:val="00117771"/>
    <w:rPr>
      <w:rFonts w:ascii="Times New Roman" w:eastAsia="Times New Roman" w:hAnsi="Times New Roman" w:cs="Times New Roman"/>
      <w:b/>
      <w:bCs/>
      <w:sz w:val="28"/>
      <w:szCs w:val="28"/>
      <w:lang w:eastAsia="ar-SA"/>
    </w:rPr>
  </w:style>
  <w:style w:type="paragraph" w:styleId="afe">
    <w:name w:val="Subtitle"/>
    <w:basedOn w:val="a"/>
    <w:next w:val="aff0"/>
    <w:link w:val="aff1"/>
    <w:qFormat/>
    <w:rsid w:val="00117771"/>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117771"/>
    <w:rPr>
      <w:rFonts w:ascii="Arial" w:eastAsia="MS Mincho" w:hAnsi="Arial" w:cs="Arial"/>
      <w:i/>
      <w:iCs/>
      <w:sz w:val="28"/>
      <w:szCs w:val="28"/>
      <w:lang w:eastAsia="ar-SA"/>
    </w:rPr>
  </w:style>
  <w:style w:type="paragraph" w:styleId="aff0">
    <w:name w:val="Body Text"/>
    <w:basedOn w:val="a"/>
    <w:link w:val="aff2"/>
    <w:rsid w:val="00117771"/>
    <w:pPr>
      <w:spacing w:after="120" w:line="240" w:lineRule="auto"/>
    </w:pPr>
    <w:rPr>
      <w:rFonts w:ascii="Times New Roman" w:eastAsia="Calibri" w:hAnsi="Times New Roman"/>
      <w:sz w:val="28"/>
      <w:szCs w:val="28"/>
    </w:rPr>
  </w:style>
  <w:style w:type="character" w:customStyle="1" w:styleId="aff2">
    <w:name w:val="Основной текст Знак"/>
    <w:basedOn w:val="a0"/>
    <w:link w:val="aff0"/>
    <w:rsid w:val="00117771"/>
    <w:rPr>
      <w:rFonts w:ascii="Times New Roman" w:eastAsia="Calibri" w:hAnsi="Times New Roman" w:cs="Times New Roman"/>
      <w:sz w:val="28"/>
      <w:szCs w:val="28"/>
      <w:lang w:eastAsia="ru-RU"/>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8"/>
    <w:uiPriority w:val="99"/>
    <w:rsid w:val="00117771"/>
    <w:rPr>
      <w:shd w:val="clear" w:color="auto" w:fill="FFFFFF"/>
    </w:rPr>
  </w:style>
  <w:style w:type="paragraph" w:customStyle="1" w:styleId="18">
    <w:name w:val="Основной текст1"/>
    <w:basedOn w:val="a"/>
    <w:link w:val="Bodytext"/>
    <w:uiPriority w:val="99"/>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character" w:customStyle="1" w:styleId="af0">
    <w:name w:val="Абзац списка Знак"/>
    <w:aliases w:val="Абзац списка нумерованный Знак"/>
    <w:link w:val="af"/>
    <w:uiPriority w:val="34"/>
    <w:locked/>
    <w:rsid w:val="00117771"/>
    <w:rPr>
      <w:rFonts w:ascii="Times New Roman" w:eastAsia="Times New Roman" w:hAnsi="Times New Roman" w:cs="Times New Roman"/>
      <w:color w:val="000000"/>
      <w:sz w:val="28"/>
      <w:lang w:eastAsia="ru-RU"/>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3">
    <w:name w:val="Текст примечания Знак"/>
    <w:basedOn w:val="a0"/>
    <w:link w:val="aff4"/>
    <w:semiHidden/>
    <w:rsid w:val="00117771"/>
    <w:rPr>
      <w:rFonts w:ascii="Times New Roman" w:eastAsia="Calibri" w:hAnsi="Times New Roman" w:cs="Times New Roman"/>
      <w:sz w:val="20"/>
      <w:szCs w:val="20"/>
    </w:rPr>
  </w:style>
  <w:style w:type="paragraph" w:styleId="aff4">
    <w:name w:val="annotation text"/>
    <w:basedOn w:val="a"/>
    <w:link w:val="aff3"/>
    <w:semiHidden/>
    <w:unhideWhenUsed/>
    <w:rsid w:val="00117771"/>
    <w:pPr>
      <w:spacing w:after="0" w:line="240" w:lineRule="auto"/>
    </w:pPr>
    <w:rPr>
      <w:rFonts w:ascii="Times New Roman" w:eastAsia="Calibri" w:hAnsi="Times New Roman"/>
      <w:sz w:val="20"/>
      <w:szCs w:val="20"/>
      <w:lang w:eastAsia="en-US"/>
    </w:rPr>
  </w:style>
  <w:style w:type="character" w:customStyle="1" w:styleId="19">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character" w:customStyle="1" w:styleId="ae">
    <w:name w:val="Без интервала Знак"/>
    <w:link w:val="ad"/>
    <w:uiPriority w:val="1"/>
    <w:locked/>
    <w:rsid w:val="004D2D14"/>
    <w:rPr>
      <w:rFonts w:ascii="Times New Roman" w:eastAsia="Times New Roman" w:hAnsi="Times New Roman" w:cs="Times New Roman"/>
      <w:sz w:val="20"/>
      <w:szCs w:val="20"/>
      <w:lang w:eastAsia="ru-RU"/>
    </w:rPr>
  </w:style>
  <w:style w:type="character" w:customStyle="1" w:styleId="markedcontent">
    <w:name w:val="markedcontent"/>
    <w:basedOn w:val="a0"/>
    <w:rsid w:val="004D2D14"/>
  </w:style>
  <w:style w:type="numbering" w:customStyle="1" w:styleId="12">
    <w:name w:val="Текущий список12"/>
    <w:rsid w:val="00C37E0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623586320">
      <w:bodyDiv w:val="1"/>
      <w:marLeft w:val="0"/>
      <w:marRight w:val="0"/>
      <w:marTop w:val="0"/>
      <w:marBottom w:val="0"/>
      <w:divBdr>
        <w:top w:val="none" w:sz="0" w:space="0" w:color="auto"/>
        <w:left w:val="none" w:sz="0" w:space="0" w:color="auto"/>
        <w:bottom w:val="none" w:sz="0" w:space="0" w:color="auto"/>
        <w:right w:val="none" w:sz="0" w:space="0" w:color="auto"/>
      </w:divBdr>
    </w:div>
    <w:div w:id="723528998">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894194491">
      <w:bodyDiv w:val="1"/>
      <w:marLeft w:val="0"/>
      <w:marRight w:val="0"/>
      <w:marTop w:val="0"/>
      <w:marBottom w:val="0"/>
      <w:divBdr>
        <w:top w:val="none" w:sz="0" w:space="0" w:color="auto"/>
        <w:left w:val="none" w:sz="0" w:space="0" w:color="auto"/>
        <w:bottom w:val="none" w:sz="0" w:space="0" w:color="auto"/>
        <w:right w:val="none" w:sz="0" w:space="0" w:color="auto"/>
      </w:divBdr>
    </w:div>
    <w:div w:id="920334700">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103039874">
      <w:bodyDiv w:val="1"/>
      <w:marLeft w:val="0"/>
      <w:marRight w:val="0"/>
      <w:marTop w:val="0"/>
      <w:marBottom w:val="0"/>
      <w:divBdr>
        <w:top w:val="none" w:sz="0" w:space="0" w:color="auto"/>
        <w:left w:val="none" w:sz="0" w:space="0" w:color="auto"/>
        <w:bottom w:val="none" w:sz="0" w:space="0" w:color="auto"/>
        <w:right w:val="none" w:sz="0" w:space="0" w:color="auto"/>
      </w:divBdr>
    </w:div>
    <w:div w:id="1141534343">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 w:id="1578124291">
      <w:bodyDiv w:val="1"/>
      <w:marLeft w:val="0"/>
      <w:marRight w:val="0"/>
      <w:marTop w:val="0"/>
      <w:marBottom w:val="0"/>
      <w:divBdr>
        <w:top w:val="none" w:sz="0" w:space="0" w:color="auto"/>
        <w:left w:val="none" w:sz="0" w:space="0" w:color="auto"/>
        <w:bottom w:val="none" w:sz="0" w:space="0" w:color="auto"/>
        <w:right w:val="none" w:sz="0" w:space="0" w:color="auto"/>
      </w:divBdr>
    </w:div>
    <w:div w:id="1789006554">
      <w:bodyDiv w:val="1"/>
      <w:marLeft w:val="0"/>
      <w:marRight w:val="0"/>
      <w:marTop w:val="0"/>
      <w:marBottom w:val="0"/>
      <w:divBdr>
        <w:top w:val="none" w:sz="0" w:space="0" w:color="auto"/>
        <w:left w:val="none" w:sz="0" w:space="0" w:color="auto"/>
        <w:bottom w:val="none" w:sz="0" w:space="0" w:color="auto"/>
        <w:right w:val="none" w:sz="0" w:space="0" w:color="auto"/>
      </w:divBdr>
    </w:div>
    <w:div w:id="2038961852">
      <w:bodyDiv w:val="1"/>
      <w:marLeft w:val="0"/>
      <w:marRight w:val="0"/>
      <w:marTop w:val="0"/>
      <w:marBottom w:val="0"/>
      <w:divBdr>
        <w:top w:val="none" w:sz="0" w:space="0" w:color="auto"/>
        <w:left w:val="none" w:sz="0" w:space="0" w:color="auto"/>
        <w:bottom w:val="none" w:sz="0" w:space="0" w:color="auto"/>
        <w:right w:val="none" w:sz="0" w:space="0" w:color="auto"/>
      </w:divBdr>
    </w:div>
    <w:div w:id="2112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5E50-3A12-4FFF-A0DC-6D5B514B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36</Pages>
  <Words>18687</Words>
  <Characters>106521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57</cp:revision>
  <cp:lastPrinted>2020-10-21T06:09:00Z</cp:lastPrinted>
  <dcterms:created xsi:type="dcterms:W3CDTF">2020-09-10T01:38:00Z</dcterms:created>
  <dcterms:modified xsi:type="dcterms:W3CDTF">2023-05-19T04:15:00Z</dcterms:modified>
</cp:coreProperties>
</file>