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6F" w:rsidRPr="00017005" w:rsidRDefault="00A37B6F" w:rsidP="00A37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37B6F" w:rsidRPr="00017005" w:rsidRDefault="00A37B6F" w:rsidP="00A37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A37B6F" w:rsidRPr="00017005" w:rsidRDefault="00A37B6F" w:rsidP="00A37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005">
        <w:rPr>
          <w:rFonts w:ascii="Times New Roman" w:hAnsi="Times New Roman" w:cs="Times New Roman"/>
          <w:sz w:val="28"/>
          <w:szCs w:val="28"/>
        </w:rPr>
        <w:t>АДМИНИСТРАЦИЯ МО «ХОХОРСК»</w:t>
      </w:r>
    </w:p>
    <w:p w:rsidR="00A37B6F" w:rsidRPr="00017005" w:rsidRDefault="00A37B6F" w:rsidP="00A37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6F" w:rsidRPr="00017005" w:rsidRDefault="00A37B6F" w:rsidP="00A37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A37B6F" w:rsidRPr="00017005" w:rsidRDefault="00A37B6F" w:rsidP="00A37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6F" w:rsidRPr="00017005" w:rsidRDefault="00A37B6F" w:rsidP="00A37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7B6F" w:rsidRPr="00017005" w:rsidRDefault="00A37B6F" w:rsidP="00A37B6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6F" w:rsidRDefault="00A37B6F" w:rsidP="00A37B6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017005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17005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17005">
        <w:rPr>
          <w:rFonts w:ascii="Times New Roman" w:hAnsi="Times New Roman" w:cs="Times New Roman"/>
          <w:bCs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bCs/>
          <w:sz w:val="28"/>
          <w:szCs w:val="28"/>
        </w:rPr>
        <w:t>94</w:t>
      </w:r>
      <w:r w:rsidRPr="000170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с. Хохорск</w:t>
      </w:r>
    </w:p>
    <w:p w:rsidR="00A37B6F" w:rsidRDefault="00A37B6F" w:rsidP="00A37B6F">
      <w:pPr>
        <w:pStyle w:val="ConsPlusDoc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B6F" w:rsidRPr="00182BDE" w:rsidRDefault="00A37B6F" w:rsidP="00A37B6F">
      <w:pPr>
        <w:pStyle w:val="ConsPlusDocList"/>
        <w:rPr>
          <w:rFonts w:ascii="Times New Roman" w:hAnsi="Times New Roman" w:cs="Times New Roman"/>
          <w:b/>
          <w:bCs/>
          <w:sz w:val="28"/>
          <w:szCs w:val="28"/>
        </w:rPr>
      </w:pPr>
      <w:r w:rsidRPr="00E86277">
        <w:rPr>
          <w:rFonts w:ascii="Times New Roman" w:hAnsi="Times New Roman" w:cs="Times New Roman"/>
          <w:b/>
          <w:bCs/>
          <w:sz w:val="28"/>
          <w:szCs w:val="28"/>
        </w:rPr>
        <w:t>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86277">
        <w:rPr>
          <w:rFonts w:ascii="Times New Roman" w:hAnsi="Times New Roman"/>
          <w:b/>
          <w:sz w:val="28"/>
          <w:szCs w:val="28"/>
        </w:rPr>
        <w:t>МО « Хохорск»</w:t>
      </w:r>
    </w:p>
    <w:p w:rsidR="00A37B6F" w:rsidRPr="00E86277" w:rsidRDefault="00A37B6F" w:rsidP="00A37B6F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27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E862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4" w:history="1">
        <w:r w:rsidRPr="00E8627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862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86277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5" w:history="1">
        <w:r w:rsidRPr="00E8627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E862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</w:t>
      </w:r>
      <w:proofErr w:type="gramEnd"/>
      <w:r w:rsidRPr="00E86277">
        <w:rPr>
          <w:rFonts w:ascii="Times New Roman" w:hAnsi="Times New Roman" w:cs="Times New Roman"/>
          <w:sz w:val="28"/>
          <w:szCs w:val="28"/>
        </w:rPr>
        <w:t xml:space="preserve"> Российской Федерации»,  руководствуясь </w:t>
      </w:r>
      <w:hyperlink r:id="rId6" w:history="1">
        <w:r w:rsidRPr="00E8627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E862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«Хохорск»</w:t>
      </w:r>
    </w:p>
    <w:p w:rsidR="00A37B6F" w:rsidRPr="00E86277" w:rsidRDefault="00A37B6F" w:rsidP="00A37B6F">
      <w:pPr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E86277">
        <w:rPr>
          <w:rFonts w:ascii="Times New Roman" w:hAnsi="Times New Roman"/>
          <w:sz w:val="28"/>
          <w:szCs w:val="28"/>
          <w:lang w:eastAsia="hi-IN" w:bidi="hi-IN"/>
        </w:rPr>
        <w:t>ПОСТАНОВЛЯЮ</w:t>
      </w:r>
      <w:proofErr w:type="gramStart"/>
      <w:r w:rsidRPr="00E86277">
        <w:rPr>
          <w:rFonts w:ascii="Times New Roman" w:hAnsi="Times New Roman"/>
          <w:sz w:val="28"/>
          <w:szCs w:val="28"/>
          <w:lang w:eastAsia="hi-IN" w:bidi="hi-IN"/>
        </w:rPr>
        <w:t xml:space="preserve"> :</w:t>
      </w:r>
      <w:proofErr w:type="gramEnd"/>
    </w:p>
    <w:p w:rsidR="00A37B6F" w:rsidRPr="00E86277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277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36" w:history="1">
        <w:r w:rsidRPr="00E86277">
          <w:rPr>
            <w:rStyle w:val="a4"/>
            <w:rFonts w:ascii="Times New Roman" w:hAnsi="Times New Roman"/>
            <w:color w:val="000000"/>
            <w:sz w:val="28"/>
            <w:szCs w:val="28"/>
          </w:rPr>
          <w:t>Правила</w:t>
        </w:r>
      </w:hyperlink>
      <w:r w:rsidRPr="00E86277">
        <w:rPr>
          <w:rFonts w:ascii="Times New Roman" w:hAnsi="Times New Roman"/>
          <w:sz w:val="28"/>
          <w:szCs w:val="28"/>
        </w:rPr>
        <w:t xml:space="preserve">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 местного значения МО «Хохорск» </w:t>
      </w:r>
      <w:proofErr w:type="gramStart"/>
      <w:r w:rsidRPr="00E862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86277">
        <w:rPr>
          <w:rFonts w:ascii="Times New Roman" w:hAnsi="Times New Roman"/>
          <w:sz w:val="28"/>
          <w:szCs w:val="28"/>
        </w:rPr>
        <w:t>Приложение 1)</w:t>
      </w:r>
    </w:p>
    <w:p w:rsidR="00A37B6F" w:rsidRPr="00E86277" w:rsidRDefault="00A37B6F" w:rsidP="00A37B6F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E86277">
        <w:rPr>
          <w:rFonts w:ascii="Times New Roman" w:hAnsi="Times New Roman"/>
          <w:sz w:val="28"/>
          <w:szCs w:val="28"/>
        </w:rPr>
        <w:t xml:space="preserve">2. </w:t>
      </w:r>
      <w:r w:rsidRPr="00E86277">
        <w:rPr>
          <w:rFonts w:ascii="Times New Roman" w:hAnsi="Times New Roman" w:cs="Times New Roman"/>
          <w:sz w:val="28"/>
          <w:szCs w:val="28"/>
        </w:rPr>
        <w:t>Определить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значения, относящимся к собственности МО «Хохорск» в соответствии с показателями согласно приложению  2.</w:t>
      </w:r>
    </w:p>
    <w:p w:rsidR="00A37B6F" w:rsidRPr="00E86277" w:rsidRDefault="00A37B6F" w:rsidP="00A37B6F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E86277">
        <w:rPr>
          <w:rFonts w:ascii="Times New Roman" w:hAnsi="Times New Roman"/>
          <w:sz w:val="28"/>
          <w:szCs w:val="28"/>
        </w:rPr>
        <w:t>3.</w:t>
      </w:r>
      <w:r w:rsidRPr="00E8627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муниципальном Вестнике и разместить на официальном сайте Администрации МО «</w:t>
      </w:r>
      <w:proofErr w:type="spellStart"/>
      <w:r w:rsidRPr="00E8627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86277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A37B6F" w:rsidRPr="00E86277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277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37B6F" w:rsidRPr="00E86277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27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862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277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37B6F" w:rsidRPr="00CE13F3" w:rsidRDefault="00A37B6F" w:rsidP="00A37B6F">
      <w:pPr>
        <w:pStyle w:val="ConsPlusDocList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86277">
        <w:rPr>
          <w:rFonts w:ascii="Times New Roman" w:hAnsi="Times New Roman"/>
          <w:sz w:val="28"/>
          <w:szCs w:val="28"/>
        </w:rPr>
        <w:t>А.И.Улаханова.</w:t>
      </w:r>
    </w:p>
    <w:p w:rsidR="00A37B6F" w:rsidRPr="00DF4801" w:rsidRDefault="00A37B6F" w:rsidP="00A37B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постановлению № 94 от 22.06.2016г.</w:t>
      </w:r>
    </w:p>
    <w:p w:rsidR="00A37B6F" w:rsidRPr="003A76CE" w:rsidRDefault="00A37B6F" w:rsidP="00A37B6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3A76CE">
        <w:rPr>
          <w:rFonts w:ascii="Times New Roman" w:hAnsi="Times New Roman"/>
          <w:b/>
          <w:bCs/>
          <w:sz w:val="24"/>
          <w:szCs w:val="24"/>
        </w:rPr>
        <w:lastRenderedPageBreak/>
        <w:t>Правила</w:t>
      </w:r>
    </w:p>
    <w:p w:rsidR="00A37B6F" w:rsidRDefault="00A37B6F" w:rsidP="00A37B6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A76CE">
        <w:rPr>
          <w:rFonts w:ascii="Times New Roman" w:hAnsi="Times New Roman"/>
          <w:b/>
          <w:bCs/>
          <w:sz w:val="24"/>
          <w:szCs w:val="24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  <w:r w:rsidRPr="003A7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F4801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 xml:space="preserve"> «Хохорск»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1. Настоящие Правила определяют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Александровского сельского поселения (далее — транспортные средства, автомобильные дороги).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2. Вред, причиняемый автомобильным дорогам транспортными средствами (далее — вред), подлежит возмещению владельцами транспортных средств.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3. Осуществление расчета, начисления и взимания платы в счет возмещения вреда производится Администрацией МО «Хохорск»  в отношении участков автомобильных дорог общего пользования местного значения, по которым проходит маршрут движения транспортного средства.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 xml:space="preserve">5. Размер платы в счет возмещения вреда определяется в зависимости </w:t>
      </w:r>
      <w:proofErr w:type="gramStart"/>
      <w:r w:rsidRPr="00CE13F3">
        <w:rPr>
          <w:rFonts w:ascii="Times New Roman" w:hAnsi="Times New Roman"/>
          <w:sz w:val="28"/>
          <w:szCs w:val="28"/>
        </w:rPr>
        <w:t>от</w:t>
      </w:r>
      <w:proofErr w:type="gramEnd"/>
      <w:r w:rsidRPr="00CE13F3">
        <w:rPr>
          <w:rFonts w:ascii="Times New Roman" w:hAnsi="Times New Roman"/>
          <w:sz w:val="28"/>
          <w:szCs w:val="28"/>
        </w:rPr>
        <w:t>: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значений: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предельно допустимой массы транспортного средства;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предельно допустимых осевых нагрузок транспортного средства;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б) размера вреда, определенного для автомобильных дорог общего пользования местного значения;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в) протяженности участков автомобильных дорог общего пользования местного значения, по которым проходит маршрут транспортного средства;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г) базового компенсационного индекса текущего года.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формуле: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13F3">
        <w:rPr>
          <w:rFonts w:ascii="Times New Roman" w:hAnsi="Times New Roman"/>
          <w:sz w:val="28"/>
          <w:szCs w:val="28"/>
        </w:rPr>
        <w:lastRenderedPageBreak/>
        <w:t>Пр</w:t>
      </w:r>
      <w:proofErr w:type="spellEnd"/>
      <w:proofErr w:type="gramEnd"/>
      <w:r w:rsidRPr="00CE13F3">
        <w:rPr>
          <w:rFonts w:ascii="Times New Roman" w:hAnsi="Times New Roman"/>
          <w:sz w:val="28"/>
          <w:szCs w:val="28"/>
        </w:rPr>
        <w:t xml:space="preserve"> = [</w:t>
      </w:r>
      <w:proofErr w:type="spellStart"/>
      <w:r w:rsidRPr="00CE13F3">
        <w:rPr>
          <w:rFonts w:ascii="Times New Roman" w:hAnsi="Times New Roman"/>
          <w:sz w:val="28"/>
          <w:szCs w:val="28"/>
        </w:rPr>
        <w:t>Рпм</w:t>
      </w:r>
      <w:proofErr w:type="spellEnd"/>
      <w:r w:rsidRPr="00CE13F3">
        <w:rPr>
          <w:rFonts w:ascii="Times New Roman" w:hAnsi="Times New Roman"/>
          <w:sz w:val="28"/>
          <w:szCs w:val="28"/>
        </w:rPr>
        <w:t xml:space="preserve"> + (Рпом1 + Рпом2 + ... + </w:t>
      </w:r>
      <w:proofErr w:type="spellStart"/>
      <w:proofErr w:type="gramStart"/>
      <w:r w:rsidRPr="00CE13F3">
        <w:rPr>
          <w:rFonts w:ascii="Times New Roman" w:hAnsi="Times New Roman"/>
          <w:sz w:val="28"/>
          <w:szCs w:val="28"/>
        </w:rPr>
        <w:t>Рпомi</w:t>
      </w:r>
      <w:proofErr w:type="spellEnd"/>
      <w:r w:rsidRPr="00CE13F3">
        <w:rPr>
          <w:rFonts w:ascii="Times New Roman" w:hAnsi="Times New Roman"/>
          <w:sz w:val="28"/>
          <w:szCs w:val="28"/>
        </w:rPr>
        <w:t xml:space="preserve">)] </w:t>
      </w:r>
      <w:proofErr w:type="spellStart"/>
      <w:r w:rsidRPr="00CE13F3">
        <w:rPr>
          <w:rFonts w:ascii="Times New Roman" w:hAnsi="Times New Roman"/>
          <w:sz w:val="28"/>
          <w:szCs w:val="28"/>
        </w:rPr>
        <w:t>x</w:t>
      </w:r>
      <w:proofErr w:type="spellEnd"/>
      <w:r w:rsidRPr="00CE13F3">
        <w:rPr>
          <w:rFonts w:ascii="Times New Roman" w:hAnsi="Times New Roman"/>
          <w:sz w:val="28"/>
          <w:szCs w:val="28"/>
        </w:rPr>
        <w:t xml:space="preserve"> S </w:t>
      </w:r>
      <w:proofErr w:type="spellStart"/>
      <w:r w:rsidRPr="00CE13F3">
        <w:rPr>
          <w:rFonts w:ascii="Times New Roman" w:hAnsi="Times New Roman"/>
          <w:sz w:val="28"/>
          <w:szCs w:val="28"/>
        </w:rPr>
        <w:t>x</w:t>
      </w:r>
      <w:proofErr w:type="spellEnd"/>
      <w:r w:rsidRPr="00CE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3F3">
        <w:rPr>
          <w:rFonts w:ascii="Times New Roman" w:hAnsi="Times New Roman"/>
          <w:sz w:val="28"/>
          <w:szCs w:val="28"/>
        </w:rPr>
        <w:t>Ттг</w:t>
      </w:r>
      <w:proofErr w:type="spellEnd"/>
      <w:r w:rsidRPr="00CE13F3">
        <w:rPr>
          <w:rFonts w:ascii="Times New Roman" w:hAnsi="Times New Roman"/>
          <w:sz w:val="28"/>
          <w:szCs w:val="28"/>
        </w:rPr>
        <w:t>, где:</w:t>
      </w:r>
      <w:proofErr w:type="gramEnd"/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13F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E13F3">
        <w:rPr>
          <w:rFonts w:ascii="Times New Roman" w:hAnsi="Times New Roman"/>
          <w:sz w:val="28"/>
          <w:szCs w:val="28"/>
        </w:rPr>
        <w:t xml:space="preserve"> — размер платы в счет возмещения вреда участку автомобильной дороги (рублей);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3F3">
        <w:rPr>
          <w:rFonts w:ascii="Times New Roman" w:hAnsi="Times New Roman"/>
          <w:sz w:val="28"/>
          <w:szCs w:val="28"/>
        </w:rPr>
        <w:t>Рпм</w:t>
      </w:r>
      <w:proofErr w:type="spellEnd"/>
      <w:r w:rsidRPr="00CE13F3">
        <w:rPr>
          <w:rFonts w:ascii="Times New Roman" w:hAnsi="Times New Roman"/>
          <w:sz w:val="28"/>
          <w:szCs w:val="28"/>
        </w:rPr>
        <w:t xml:space="preserve"> — размер вреда при превышении значения предельно допустимой массы транспортного средства, определенный для автомобильных дорог общего пользования местного значения (рублей на 100 километров);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Рпом</w:t>
      </w:r>
      <w:proofErr w:type="gramStart"/>
      <w:r w:rsidRPr="00CE13F3">
        <w:rPr>
          <w:rFonts w:ascii="Times New Roman" w:hAnsi="Times New Roman"/>
          <w:sz w:val="28"/>
          <w:szCs w:val="28"/>
        </w:rPr>
        <w:t>1</w:t>
      </w:r>
      <w:proofErr w:type="gramEnd"/>
      <w:r w:rsidRPr="00CE13F3">
        <w:rPr>
          <w:rFonts w:ascii="Times New Roman" w:hAnsi="Times New Roman"/>
          <w:sz w:val="28"/>
          <w:szCs w:val="28"/>
        </w:rPr>
        <w:t xml:space="preserve">, Рпом2, … </w:t>
      </w:r>
      <w:proofErr w:type="spellStart"/>
      <w:r w:rsidRPr="00CE13F3">
        <w:rPr>
          <w:rFonts w:ascii="Times New Roman" w:hAnsi="Times New Roman"/>
          <w:sz w:val="28"/>
          <w:szCs w:val="28"/>
        </w:rPr>
        <w:t>Рпомi</w:t>
      </w:r>
      <w:proofErr w:type="spellEnd"/>
      <w:r w:rsidRPr="00CE13F3">
        <w:rPr>
          <w:rFonts w:ascii="Times New Roman" w:hAnsi="Times New Roman"/>
          <w:sz w:val="28"/>
          <w:szCs w:val="28"/>
        </w:rPr>
        <w:t xml:space="preserve"> —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общего пользования местного значения (рублей на 100 километров);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3F3">
        <w:rPr>
          <w:rFonts w:ascii="Times New Roman" w:hAnsi="Times New Roman"/>
          <w:sz w:val="28"/>
          <w:szCs w:val="28"/>
        </w:rPr>
        <w:t>i</w:t>
      </w:r>
      <w:proofErr w:type="spellEnd"/>
      <w:r w:rsidRPr="00CE13F3">
        <w:rPr>
          <w:rFonts w:ascii="Times New Roman" w:hAnsi="Times New Roman"/>
          <w:sz w:val="28"/>
          <w:szCs w:val="28"/>
        </w:rPr>
        <w:t xml:space="preserve"> — количество осей транспортного средства, по которым имеется превышение предельно допустимых осевых нагрузок;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S — протяженность участка автомобильной дороги (сотни километров);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3F3">
        <w:rPr>
          <w:rFonts w:ascii="Times New Roman" w:hAnsi="Times New Roman"/>
          <w:sz w:val="28"/>
          <w:szCs w:val="28"/>
        </w:rPr>
        <w:t>Ттг</w:t>
      </w:r>
      <w:proofErr w:type="spellEnd"/>
      <w:r w:rsidRPr="00CE13F3">
        <w:rPr>
          <w:rFonts w:ascii="Times New Roman" w:hAnsi="Times New Roman"/>
          <w:sz w:val="28"/>
          <w:szCs w:val="28"/>
        </w:rPr>
        <w:t xml:space="preserve"> — базовый компенсационный индекс текущего года, рассчитываемый по следующей формуле: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3F3">
        <w:rPr>
          <w:rFonts w:ascii="Times New Roman" w:hAnsi="Times New Roman"/>
          <w:sz w:val="28"/>
          <w:szCs w:val="28"/>
        </w:rPr>
        <w:t>Ттг</w:t>
      </w:r>
      <w:proofErr w:type="spellEnd"/>
      <w:r w:rsidRPr="00CE13F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E13F3">
        <w:rPr>
          <w:rFonts w:ascii="Times New Roman" w:hAnsi="Times New Roman"/>
          <w:sz w:val="28"/>
          <w:szCs w:val="28"/>
        </w:rPr>
        <w:t>Тпг</w:t>
      </w:r>
      <w:proofErr w:type="spellEnd"/>
      <w:r w:rsidRPr="00CE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3F3">
        <w:rPr>
          <w:rFonts w:ascii="Times New Roman" w:hAnsi="Times New Roman"/>
          <w:sz w:val="28"/>
          <w:szCs w:val="28"/>
        </w:rPr>
        <w:t>x</w:t>
      </w:r>
      <w:proofErr w:type="spellEnd"/>
      <w:r w:rsidRPr="00CE13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13F3">
        <w:rPr>
          <w:rFonts w:ascii="Times New Roman" w:hAnsi="Times New Roman"/>
          <w:sz w:val="28"/>
          <w:szCs w:val="28"/>
        </w:rPr>
        <w:t>I</w:t>
      </w:r>
      <w:proofErr w:type="gramEnd"/>
      <w:r w:rsidRPr="00CE13F3">
        <w:rPr>
          <w:rFonts w:ascii="Times New Roman" w:hAnsi="Times New Roman"/>
          <w:sz w:val="28"/>
          <w:szCs w:val="28"/>
        </w:rPr>
        <w:t>тг</w:t>
      </w:r>
      <w:proofErr w:type="spellEnd"/>
      <w:r w:rsidRPr="00CE13F3">
        <w:rPr>
          <w:rFonts w:ascii="Times New Roman" w:hAnsi="Times New Roman"/>
          <w:sz w:val="28"/>
          <w:szCs w:val="28"/>
        </w:rPr>
        <w:t>, где: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3F3">
        <w:rPr>
          <w:rFonts w:ascii="Times New Roman" w:hAnsi="Times New Roman"/>
          <w:sz w:val="28"/>
          <w:szCs w:val="28"/>
        </w:rPr>
        <w:t>Тпг</w:t>
      </w:r>
      <w:proofErr w:type="spellEnd"/>
      <w:r w:rsidRPr="00CE13F3">
        <w:rPr>
          <w:rFonts w:ascii="Times New Roman" w:hAnsi="Times New Roman"/>
          <w:sz w:val="28"/>
          <w:szCs w:val="28"/>
        </w:rPr>
        <w:t xml:space="preserve"> — базовый компенсационный индекс предыдущего года, принимается </w:t>
      </w:r>
      <w:proofErr w:type="gramStart"/>
      <w:r w:rsidRPr="00CE13F3">
        <w:rPr>
          <w:rFonts w:ascii="Times New Roman" w:hAnsi="Times New Roman"/>
          <w:sz w:val="28"/>
          <w:szCs w:val="28"/>
        </w:rPr>
        <w:t>равным</w:t>
      </w:r>
      <w:proofErr w:type="gramEnd"/>
      <w:r w:rsidRPr="00CE13F3">
        <w:rPr>
          <w:rFonts w:ascii="Times New Roman" w:hAnsi="Times New Roman"/>
          <w:sz w:val="28"/>
          <w:szCs w:val="28"/>
        </w:rPr>
        <w:t xml:space="preserve"> 1);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13F3">
        <w:rPr>
          <w:rFonts w:ascii="Times New Roman" w:hAnsi="Times New Roman"/>
          <w:sz w:val="28"/>
          <w:szCs w:val="28"/>
        </w:rPr>
        <w:t>Iтг</w:t>
      </w:r>
      <w:proofErr w:type="spellEnd"/>
      <w:r w:rsidRPr="00CE13F3">
        <w:rPr>
          <w:rFonts w:ascii="Times New Roman" w:hAnsi="Times New Roman"/>
          <w:sz w:val="28"/>
          <w:szCs w:val="28"/>
        </w:rPr>
        <w:t xml:space="preserve"> —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CE13F3">
        <w:rPr>
          <w:rFonts w:ascii="Times New Roman" w:hAnsi="Times New Roman"/>
          <w:sz w:val="28"/>
          <w:szCs w:val="28"/>
        </w:rPr>
        <w:t>ремонта</w:t>
      </w:r>
      <w:proofErr w:type="gramEnd"/>
      <w:r w:rsidRPr="00CE13F3">
        <w:rPr>
          <w:rFonts w:ascii="Times New Roman" w:hAnsi="Times New Roman"/>
          <w:sz w:val="28"/>
          <w:szCs w:val="28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8. Средства, полученные в качестве платежей в счет возмещения вреда, подлежат зачислению в бюджет МО «Хохорск»</w:t>
      </w:r>
    </w:p>
    <w:p w:rsidR="00A37B6F" w:rsidRPr="00CE13F3" w:rsidRDefault="00A37B6F" w:rsidP="00A37B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3F3">
        <w:rPr>
          <w:rFonts w:ascii="Times New Roman" w:hAnsi="Times New Roman"/>
          <w:sz w:val="28"/>
          <w:szCs w:val="28"/>
        </w:rPr>
        <w:t>9. Решение о возврате излишне уплаченных (взысканных) платежей в счет возмещения вреда, перечисленных в бюджет МО «Хохорск»,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</w:t>
      </w:r>
    </w:p>
    <w:p w:rsidR="00A37B6F" w:rsidRDefault="00A37B6F" w:rsidP="00A37B6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37B6F" w:rsidRPr="003A76CE" w:rsidRDefault="00A37B6F" w:rsidP="00A37B6F">
      <w:pPr>
        <w:jc w:val="right"/>
        <w:rPr>
          <w:rFonts w:ascii="Times New Roman" w:eastAsia="Arial" w:hAnsi="Times New Roman"/>
          <w:sz w:val="24"/>
          <w:szCs w:val="24"/>
        </w:rPr>
      </w:pPr>
      <w:r w:rsidRPr="003A76C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76CE">
        <w:rPr>
          <w:rFonts w:ascii="Times New Roman" w:eastAsia="Arial" w:hAnsi="Times New Roman"/>
          <w:sz w:val="24"/>
          <w:szCs w:val="24"/>
        </w:rPr>
        <w:t>Приложение</w:t>
      </w:r>
      <w:r>
        <w:rPr>
          <w:rFonts w:ascii="Times New Roman" w:eastAsia="Arial" w:hAnsi="Times New Roman"/>
          <w:sz w:val="24"/>
          <w:szCs w:val="24"/>
        </w:rPr>
        <w:t xml:space="preserve"> № 2 к постановлению № 94 от 22.06.2016г</w:t>
      </w:r>
    </w:p>
    <w:p w:rsidR="00A37B6F" w:rsidRDefault="00A37B6F" w:rsidP="00A37B6F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:rsidR="00A37B6F" w:rsidRDefault="00A37B6F" w:rsidP="00A37B6F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:rsidR="00A37B6F" w:rsidRPr="003A76CE" w:rsidRDefault="00A37B6F" w:rsidP="00A37B6F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3A7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A37B6F" w:rsidRPr="003A76CE" w:rsidRDefault="00A37B6F" w:rsidP="00A37B6F">
      <w:pPr>
        <w:pStyle w:val="ConsPlusDocList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3A76CE">
        <w:rPr>
          <w:rFonts w:ascii="Times New Roman" w:hAnsi="Times New Roman" w:cs="Times New Roman"/>
          <w:b/>
          <w:bCs/>
        </w:rPr>
        <w:t>ПОКАЗАТЕЛИ РАЗМЕРА ВРЕДА,</w:t>
      </w:r>
    </w:p>
    <w:p w:rsidR="00A37B6F" w:rsidRPr="003A76CE" w:rsidRDefault="00A37B6F" w:rsidP="00A37B6F">
      <w:pPr>
        <w:pStyle w:val="ConsPlusDocLis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A76CE">
        <w:rPr>
          <w:rFonts w:ascii="Times New Roman" w:hAnsi="Times New Roman" w:cs="Times New Roman"/>
          <w:b/>
          <w:bCs/>
        </w:rPr>
        <w:t>ПРИЧИНЯЕМОГО</w:t>
      </w:r>
      <w:proofErr w:type="gramEnd"/>
      <w:r w:rsidRPr="003A76CE">
        <w:rPr>
          <w:rFonts w:ascii="Times New Roman" w:hAnsi="Times New Roman" w:cs="Times New Roman"/>
          <w:b/>
          <w:bCs/>
        </w:rPr>
        <w:t xml:space="preserve"> ТРАНСПОРТНЫМИ СРЕДСТВАМИ,</w:t>
      </w:r>
    </w:p>
    <w:p w:rsidR="00A37B6F" w:rsidRPr="003A76CE" w:rsidRDefault="00A37B6F" w:rsidP="00A37B6F">
      <w:pPr>
        <w:pStyle w:val="ConsPlusDocLis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A76CE">
        <w:rPr>
          <w:rFonts w:ascii="Times New Roman" w:hAnsi="Times New Roman" w:cs="Times New Roman"/>
          <w:b/>
          <w:bCs/>
        </w:rPr>
        <w:t>ОСУЩЕСТВЛЯЮЩИМИ</w:t>
      </w:r>
      <w:proofErr w:type="gramEnd"/>
      <w:r w:rsidRPr="003A76CE">
        <w:rPr>
          <w:rFonts w:ascii="Times New Roman" w:hAnsi="Times New Roman" w:cs="Times New Roman"/>
          <w:b/>
          <w:bCs/>
        </w:rPr>
        <w:t xml:space="preserve"> ПЕРЕВОЗКИ ТЯЖЕЛОВЕСНЫХ ГРУЗОВ,</w:t>
      </w:r>
    </w:p>
    <w:p w:rsidR="00A37B6F" w:rsidRPr="003A76CE" w:rsidRDefault="00A37B6F" w:rsidP="00A37B6F">
      <w:pPr>
        <w:pStyle w:val="ConsPlusDocList"/>
        <w:jc w:val="center"/>
        <w:rPr>
          <w:rFonts w:ascii="Times New Roman" w:hAnsi="Times New Roman" w:cs="Times New Roman"/>
          <w:b/>
          <w:bCs/>
        </w:rPr>
      </w:pPr>
      <w:r w:rsidRPr="003A76CE">
        <w:rPr>
          <w:rFonts w:ascii="Times New Roman" w:hAnsi="Times New Roman" w:cs="Times New Roman"/>
          <w:b/>
          <w:bCs/>
        </w:rPr>
        <w:t>ПРИ ДВИЖЕНИИ ПО АВТОМОБИЛЬНЫМ ДОРОГАМ ОБЩЕГО</w:t>
      </w:r>
    </w:p>
    <w:p w:rsidR="00A37B6F" w:rsidRPr="003A76CE" w:rsidRDefault="00A37B6F" w:rsidP="00A37B6F">
      <w:pPr>
        <w:pStyle w:val="ConsPlusDocList"/>
        <w:jc w:val="center"/>
        <w:rPr>
          <w:rFonts w:ascii="Times New Roman" w:hAnsi="Times New Roman" w:cs="Times New Roman"/>
          <w:b/>
          <w:bCs/>
        </w:rPr>
      </w:pPr>
      <w:r w:rsidRPr="003A76CE">
        <w:rPr>
          <w:rFonts w:ascii="Times New Roman" w:hAnsi="Times New Roman" w:cs="Times New Roman"/>
          <w:b/>
          <w:bCs/>
        </w:rPr>
        <w:t xml:space="preserve">ПОЛЬЗОВАНИЯ МЕСТНОГО ЗНАЧЕНИЯ, </w:t>
      </w:r>
      <w:proofErr w:type="gramStart"/>
      <w:r w:rsidRPr="003A76CE">
        <w:rPr>
          <w:rFonts w:ascii="Times New Roman" w:hAnsi="Times New Roman" w:cs="Times New Roman"/>
          <w:b/>
          <w:bCs/>
        </w:rPr>
        <w:t>ОТНОСЯЩИМСЯ</w:t>
      </w:r>
      <w:proofErr w:type="gramEnd"/>
    </w:p>
    <w:p w:rsidR="00A37B6F" w:rsidRPr="003A76CE" w:rsidRDefault="00A37B6F" w:rsidP="00A37B6F">
      <w:pPr>
        <w:pStyle w:val="ConsPlusDocList"/>
        <w:jc w:val="center"/>
        <w:rPr>
          <w:rFonts w:ascii="Times New Roman" w:hAnsi="Times New Roman" w:cs="Times New Roman"/>
        </w:rPr>
      </w:pPr>
      <w:r w:rsidRPr="003A76CE">
        <w:rPr>
          <w:rFonts w:ascii="Times New Roman" w:hAnsi="Times New Roman" w:cs="Times New Roman"/>
          <w:b/>
          <w:bCs/>
        </w:rPr>
        <w:t xml:space="preserve">К СОБСТВЕННОСТИ </w:t>
      </w:r>
      <w:r>
        <w:rPr>
          <w:rFonts w:ascii="Times New Roman" w:hAnsi="Times New Roman" w:cs="Times New Roman"/>
          <w:b/>
          <w:bCs/>
        </w:rPr>
        <w:t>МО «ХОХОРСК»</w:t>
      </w:r>
    </w:p>
    <w:p w:rsidR="00A37B6F" w:rsidRPr="003A76CE" w:rsidRDefault="00A37B6F" w:rsidP="00A37B6F">
      <w:pPr>
        <w:pStyle w:val="ConsPlusDocList"/>
        <w:jc w:val="center"/>
        <w:rPr>
          <w:rFonts w:ascii="Times New Roman" w:hAnsi="Times New Roman" w:cs="Times New Roman"/>
        </w:rPr>
      </w:pPr>
    </w:p>
    <w:p w:rsidR="00A37B6F" w:rsidRDefault="00A37B6F" w:rsidP="00A37B6F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6F" w:rsidRPr="00DF4801" w:rsidRDefault="00A37B6F" w:rsidP="00A37B6F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01">
        <w:rPr>
          <w:rFonts w:ascii="Times New Roman" w:hAnsi="Times New Roman" w:cs="Times New Roman"/>
          <w:b/>
          <w:sz w:val="24"/>
          <w:szCs w:val="24"/>
        </w:rPr>
        <w:t>1. РАЗМЕР ВРЕДА ПРИ ПРЕВЫШЕНИИ ЗНАЧЕНИЯ</w:t>
      </w:r>
    </w:p>
    <w:p w:rsidR="00A37B6F" w:rsidRPr="00DF4801" w:rsidRDefault="00A37B6F" w:rsidP="00A37B6F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01">
        <w:rPr>
          <w:rFonts w:ascii="Times New Roman" w:hAnsi="Times New Roman" w:cs="Times New Roman"/>
          <w:b/>
          <w:sz w:val="24"/>
          <w:szCs w:val="24"/>
        </w:rPr>
        <w:t>ПРЕДЕЛЬНО ДОПУСТИМОЙ МАССЫ ТРАНСПОРТНОГО СРЕДСТВА</w:t>
      </w:r>
    </w:p>
    <w:p w:rsidR="00A37B6F" w:rsidRPr="00DF4801" w:rsidRDefault="00A37B6F" w:rsidP="00A37B6F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6F" w:rsidRPr="00DF4801" w:rsidRDefault="00A37B6F" w:rsidP="00A37B6F">
      <w:pPr>
        <w:autoSpaceDE w:val="0"/>
        <w:jc w:val="center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0"/>
        <w:gridCol w:w="4514"/>
        <w:gridCol w:w="3964"/>
      </w:tblGrid>
      <w:tr w:rsidR="00A37B6F" w:rsidRPr="003A76CE" w:rsidTr="00F1609B">
        <w:trPr>
          <w:trHeight w:val="4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N </w:t>
            </w:r>
          </w:p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  <w:proofErr w:type="spellStart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Превышение предельно </w:t>
            </w:r>
            <w:proofErr w:type="gramStart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допустимой</w:t>
            </w:r>
            <w:proofErr w:type="gramEnd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</w:t>
            </w:r>
          </w:p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массы транспортного средства (тонн)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Размер вреда         </w:t>
            </w:r>
          </w:p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(рублей на 100 км)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До 5          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240   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5 до 7  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285   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7 до 10 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395   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10 до 15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550   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15 до 20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760   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20 до 25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1036  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25 до 30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1365  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30 до 35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1730  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35 до 40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2155  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40 до 45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2670  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45 до 50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3255  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50                           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по отдельному расчету </w:t>
            </w:r>
            <w:hyperlink r:id="rId7" w:anchor="Par71" w:history="1">
              <w:r w:rsidRPr="003A76CE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A37B6F" w:rsidRPr="003A76CE" w:rsidRDefault="00A37B6F" w:rsidP="00A37B6F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B6F" w:rsidRPr="003A76CE" w:rsidRDefault="00A37B6F" w:rsidP="00A37B6F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3A76CE">
        <w:rPr>
          <w:rFonts w:ascii="Times New Roman" w:hAnsi="Times New Roman" w:cs="Times New Roman"/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 w:rsidRPr="003A76CE">
        <w:rPr>
          <w:rFonts w:ascii="Times New Roman" w:hAnsi="Times New Roman" w:cs="Times New Roman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3A76CE">
        <w:rPr>
          <w:rFonts w:ascii="Times New Roman" w:hAnsi="Times New Roman" w:cs="Times New Roman"/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A37B6F" w:rsidRDefault="00A37B6F" w:rsidP="00A37B6F">
      <w:pPr>
        <w:autoSpaceDE w:val="0"/>
        <w:ind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A37B6F" w:rsidRDefault="00A37B6F" w:rsidP="00A37B6F">
      <w:pPr>
        <w:autoSpaceDE w:val="0"/>
        <w:ind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A37B6F" w:rsidRDefault="00A37B6F" w:rsidP="00A37B6F">
      <w:pPr>
        <w:autoSpaceDE w:val="0"/>
        <w:ind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A37B6F" w:rsidRDefault="00A37B6F" w:rsidP="00A37B6F">
      <w:pPr>
        <w:autoSpaceDE w:val="0"/>
        <w:ind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A37B6F" w:rsidRDefault="00A37B6F" w:rsidP="00A37B6F">
      <w:pPr>
        <w:autoSpaceDE w:val="0"/>
        <w:ind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A37B6F" w:rsidRPr="003A76CE" w:rsidRDefault="00A37B6F" w:rsidP="00A37B6F">
      <w:pPr>
        <w:autoSpaceDE w:val="0"/>
        <w:ind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A37B6F" w:rsidRPr="00DF4801" w:rsidRDefault="00A37B6F" w:rsidP="00A37B6F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01">
        <w:rPr>
          <w:rFonts w:ascii="Times New Roman" w:hAnsi="Times New Roman" w:cs="Times New Roman"/>
          <w:b/>
          <w:sz w:val="24"/>
          <w:szCs w:val="24"/>
        </w:rPr>
        <w:t>2. РАЗМЕР ВРЕДА ПРИ ПРЕВЫШЕНИИ ЗНАЧЕНИЙ</w:t>
      </w:r>
    </w:p>
    <w:p w:rsidR="00A37B6F" w:rsidRPr="00DF4801" w:rsidRDefault="00A37B6F" w:rsidP="00A37B6F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01">
        <w:rPr>
          <w:rFonts w:ascii="Times New Roman" w:hAnsi="Times New Roman" w:cs="Times New Roman"/>
          <w:b/>
          <w:sz w:val="24"/>
          <w:szCs w:val="24"/>
        </w:rPr>
        <w:t>ПРЕДЕЛЬНО ДОПУСТИМЫХ ОСЕВЫХ НАГРУЗОК</w:t>
      </w:r>
    </w:p>
    <w:p w:rsidR="00A37B6F" w:rsidRPr="00DF4801" w:rsidRDefault="00A37B6F" w:rsidP="00A37B6F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01">
        <w:rPr>
          <w:rFonts w:ascii="Times New Roman" w:hAnsi="Times New Roman" w:cs="Times New Roman"/>
          <w:b/>
          <w:sz w:val="24"/>
          <w:szCs w:val="24"/>
        </w:rPr>
        <w:t>НА КАЖДУЮ ОСЬ ТРАНСПОРТНОГО СРЕДСТВА</w:t>
      </w:r>
    </w:p>
    <w:p w:rsidR="00A37B6F" w:rsidRPr="003A76CE" w:rsidRDefault="00A37B6F" w:rsidP="00A37B6F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0"/>
        <w:gridCol w:w="2684"/>
        <w:gridCol w:w="2440"/>
        <w:gridCol w:w="3476"/>
      </w:tblGrid>
      <w:tr w:rsidR="00A37B6F" w:rsidRPr="003A76CE" w:rsidTr="00F1609B">
        <w:trPr>
          <w:trHeight w:val="10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N </w:t>
            </w:r>
          </w:p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  <w:proofErr w:type="spellStart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Превышение предельно</w:t>
            </w:r>
          </w:p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допустимых осевых  </w:t>
            </w:r>
          </w:p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нагрузок на ось   </w:t>
            </w:r>
          </w:p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транспортного    </w:t>
            </w:r>
          </w:p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средства (процентов)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Размер вреда   </w:t>
            </w:r>
          </w:p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(рублей на 100 км)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Размер вреда в период </w:t>
            </w:r>
            <w:proofErr w:type="spellStart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вре</w:t>
            </w:r>
            <w:proofErr w:type="spellEnd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менных</w:t>
            </w:r>
            <w:proofErr w:type="spellEnd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ограничений в связи</w:t>
            </w:r>
          </w:p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неблагоприятными</w:t>
            </w:r>
            <w:proofErr w:type="gramEnd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природ-</w:t>
            </w:r>
          </w:p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>но-климатическими</w:t>
            </w:r>
            <w:proofErr w:type="spellEnd"/>
            <w:proofErr w:type="gramEnd"/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условия-</w:t>
            </w:r>
          </w:p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ми (рублей на 100 км)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До 10               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925        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5260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10 до 20      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1120       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7710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20 до 30      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2000       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10960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30 до 40      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3125       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15190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40 до 50      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4105       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21260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50 до 60      </w:t>
            </w:r>
          </w:p>
        </w:tc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5215       </w:t>
            </w:r>
          </w:p>
        </w:tc>
        <w:tc>
          <w:tcPr>
            <w:tcW w:w="3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27330           </w:t>
            </w:r>
          </w:p>
        </w:tc>
      </w:tr>
      <w:tr w:rsidR="00A37B6F" w:rsidRPr="003A76CE" w:rsidTr="00F1609B"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Свыше 60            </w:t>
            </w:r>
          </w:p>
        </w:tc>
        <w:tc>
          <w:tcPr>
            <w:tcW w:w="59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B6F" w:rsidRPr="003A76CE" w:rsidRDefault="00A37B6F" w:rsidP="00F1609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r:id="rId8" w:anchor="Par100" w:history="1">
              <w:r w:rsidRPr="003A76CE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A37B6F" w:rsidRPr="003A76CE" w:rsidRDefault="00A37B6F" w:rsidP="00A37B6F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A37B6F" w:rsidRPr="003A76CE" w:rsidRDefault="00A37B6F" w:rsidP="00A37B6F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7B6F" w:rsidRPr="003A76CE" w:rsidRDefault="00A37B6F" w:rsidP="00A37B6F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 w:rsidRPr="003A76CE">
        <w:rPr>
          <w:rFonts w:ascii="Times New Roman" w:hAnsi="Times New Roman" w:cs="Times New Roman"/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 w:rsidRPr="003A76CE">
        <w:rPr>
          <w:rFonts w:ascii="Times New Roman" w:hAnsi="Times New Roman" w:cs="Times New Roman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3A76CE">
        <w:rPr>
          <w:rFonts w:ascii="Times New Roman" w:hAnsi="Times New Roman" w:cs="Times New Roman"/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A37B6F" w:rsidRPr="003A76CE" w:rsidRDefault="00A37B6F" w:rsidP="00A37B6F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:rsidR="00A37B6F" w:rsidRPr="003A76CE" w:rsidRDefault="00A37B6F" w:rsidP="00A37B6F">
      <w:pPr>
        <w:pStyle w:val="a3"/>
        <w:rPr>
          <w:rFonts w:ascii="Times New Roman" w:hAnsi="Times New Roman"/>
          <w:sz w:val="24"/>
          <w:szCs w:val="24"/>
        </w:rPr>
      </w:pPr>
    </w:p>
    <w:p w:rsidR="00A37B6F" w:rsidRPr="003A76CE" w:rsidRDefault="00A37B6F" w:rsidP="00A37B6F">
      <w:pPr>
        <w:pStyle w:val="a3"/>
        <w:rPr>
          <w:rFonts w:ascii="Times New Roman" w:hAnsi="Times New Roman"/>
          <w:sz w:val="24"/>
          <w:szCs w:val="24"/>
        </w:rPr>
      </w:pPr>
    </w:p>
    <w:p w:rsidR="00A37B6F" w:rsidRDefault="00A37B6F" w:rsidP="00A37B6F"/>
    <w:p w:rsidR="00A37B6F" w:rsidRDefault="00A37B6F" w:rsidP="00A37B6F"/>
    <w:p w:rsidR="00A37B6F" w:rsidRDefault="00A37B6F" w:rsidP="00A37B6F"/>
    <w:p w:rsidR="00702F6C" w:rsidRDefault="00702F6C"/>
    <w:sectPr w:rsidR="0070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B6F"/>
    <w:rsid w:val="00702F6C"/>
    <w:rsid w:val="00A3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B6F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character" w:styleId="a4">
    <w:name w:val="Hyperlink"/>
    <w:uiPriority w:val="99"/>
    <w:unhideWhenUsed/>
    <w:rsid w:val="00A37B6F"/>
    <w:rPr>
      <w:color w:val="0000FF"/>
      <w:u w:val="single"/>
    </w:rPr>
  </w:style>
  <w:style w:type="paragraph" w:customStyle="1" w:styleId="ConsPlusDocList">
    <w:name w:val="ConsPlusDocList"/>
    <w:next w:val="a"/>
    <w:rsid w:val="00A37B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5;&#1077;&#1088;&#1077;&#1074;&#1086;&#1079;&#1082;&#1080;\post2015_59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6;&#1072;&#1073;&#1086;&#1095;&#1080;&#1081;%20&#1089;&#1090;&#1086;&#1083;\&#1055;&#1077;&#1088;&#1077;&#1074;&#1086;&#1079;&#1082;&#1080;\post2015_59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510D05023E469DE771DFAC00069E7AAA6CFF242BF1F34C119875C93126D451ABE82F525AA4675C2C16Eu667K" TargetMode="External"/><Relationship Id="rId5" Type="http://schemas.openxmlformats.org/officeDocument/2006/relationships/hyperlink" Target="consultantplus://offline/ref=567510D05023E469DE7703F7D66C36E2ADA896FF45BD14649D46DC01C4u16B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67510D05023E469DE7703F7D66C36E2ADAA92FA4EB414649D46DC01C41B67125DF1DBB761A7467DuC65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8077</Characters>
  <Application>Microsoft Office Word</Application>
  <DocSecurity>0</DocSecurity>
  <Lines>67</Lines>
  <Paragraphs>18</Paragraphs>
  <ScaleCrop>false</ScaleCrop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2016-07-12T07:50:00Z</dcterms:created>
  <dcterms:modified xsi:type="dcterms:W3CDTF">2016-07-12T07:50:00Z</dcterms:modified>
</cp:coreProperties>
</file>