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3B" w:rsidRPr="0000173B" w:rsidRDefault="0000173B" w:rsidP="0000173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73B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расследования уголовных дел об умышленном причинении тяжкого вреда здоровью и об убийствах </w:t>
      </w:r>
    </w:p>
    <w:p w:rsidR="0000173B" w:rsidRDefault="0000173B" w:rsidP="000017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73B" w:rsidRPr="0000173B" w:rsidRDefault="00FE419C" w:rsidP="000017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>Проведенным прокуратурой района обобщением практики расследования уголовных дел об умышленном причинении тяжкого вреда здоровью и об убийствах,</w:t>
      </w:r>
      <w:r w:rsidR="006449A5" w:rsidRPr="006449A5">
        <w:rPr>
          <w:rFonts w:ascii="Times New Roman" w:hAnsi="Times New Roman" w:cs="Times New Roman"/>
          <w:sz w:val="28"/>
          <w:szCs w:val="28"/>
        </w:rPr>
        <w:t xml:space="preserve"> установлено, что н</w:t>
      </w:r>
      <w:r w:rsidR="0000173B" w:rsidRPr="006449A5">
        <w:rPr>
          <w:rFonts w:ascii="Times New Roman" w:hAnsi="Times New Roman" w:cs="Times New Roman"/>
          <w:sz w:val="28"/>
          <w:szCs w:val="28"/>
        </w:rPr>
        <w:t>а территории Боханского района</w:t>
      </w:r>
      <w:r w:rsidR="0000173B" w:rsidRPr="0000173B">
        <w:rPr>
          <w:rFonts w:ascii="Times New Roman" w:hAnsi="Times New Roman" w:cs="Times New Roman"/>
          <w:sz w:val="28"/>
          <w:szCs w:val="28"/>
        </w:rPr>
        <w:t xml:space="preserve"> за 2018 г. </w:t>
      </w:r>
      <w:r w:rsidR="009B40E7">
        <w:rPr>
          <w:rFonts w:ascii="Times New Roman" w:hAnsi="Times New Roman" w:cs="Times New Roman"/>
          <w:sz w:val="28"/>
          <w:szCs w:val="28"/>
        </w:rPr>
        <w:t>количество</w:t>
      </w:r>
      <w:r w:rsidR="0000173B" w:rsidRPr="0000173B">
        <w:rPr>
          <w:rFonts w:ascii="Times New Roman" w:hAnsi="Times New Roman" w:cs="Times New Roman"/>
          <w:sz w:val="28"/>
          <w:szCs w:val="28"/>
        </w:rPr>
        <w:t xml:space="preserve"> тяжких и особо тяжких преступлений против личности вырос</w:t>
      </w:r>
      <w:r w:rsidR="009B40E7">
        <w:rPr>
          <w:rFonts w:ascii="Times New Roman" w:hAnsi="Times New Roman" w:cs="Times New Roman"/>
          <w:sz w:val="28"/>
          <w:szCs w:val="28"/>
        </w:rPr>
        <w:t>ло</w:t>
      </w:r>
      <w:r w:rsidR="0000173B" w:rsidRPr="0000173B">
        <w:rPr>
          <w:rFonts w:ascii="Times New Roman" w:hAnsi="Times New Roman" w:cs="Times New Roman"/>
          <w:sz w:val="28"/>
          <w:szCs w:val="28"/>
        </w:rPr>
        <w:t xml:space="preserve"> в 2 раза, с 19 до 10 преступлений.</w:t>
      </w:r>
      <w:r w:rsidR="0000173B">
        <w:rPr>
          <w:rFonts w:ascii="Times New Roman" w:hAnsi="Times New Roman" w:cs="Times New Roman"/>
          <w:sz w:val="28"/>
          <w:szCs w:val="28"/>
        </w:rPr>
        <w:t xml:space="preserve"> </w:t>
      </w:r>
      <w:r w:rsidR="009B40E7">
        <w:rPr>
          <w:rFonts w:ascii="Times New Roman" w:hAnsi="Times New Roman" w:cs="Times New Roman"/>
          <w:sz w:val="28"/>
          <w:szCs w:val="28"/>
        </w:rPr>
        <w:t xml:space="preserve">В 1 полугодии 2019 года количество таких преступлений незначительно сократилось на 7,6%, с 12 до 13.  </w:t>
      </w:r>
    </w:p>
    <w:p w:rsidR="0000173B" w:rsidRDefault="0000173B" w:rsidP="0000173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73B">
        <w:rPr>
          <w:rFonts w:ascii="Times New Roman" w:hAnsi="Times New Roman" w:cs="Times New Roman"/>
          <w:sz w:val="28"/>
          <w:szCs w:val="28"/>
        </w:rPr>
        <w:t>Так, на 33,3% выросло количество убийств с 3 до 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A4C">
        <w:rPr>
          <w:rFonts w:ascii="Times New Roman" w:hAnsi="Times New Roman" w:cs="Times New Roman"/>
          <w:sz w:val="28"/>
          <w:szCs w:val="28"/>
        </w:rPr>
        <w:t>из них раскрыто</w:t>
      </w:r>
      <w:r w:rsidRPr="0000173B">
        <w:rPr>
          <w:rFonts w:ascii="Times New Roman" w:hAnsi="Times New Roman" w:cs="Times New Roman"/>
          <w:sz w:val="28"/>
          <w:szCs w:val="28"/>
        </w:rPr>
        <w:t xml:space="preserve"> 3 </w:t>
      </w:r>
      <w:r w:rsidR="00AF5A4C">
        <w:rPr>
          <w:rFonts w:ascii="Times New Roman" w:hAnsi="Times New Roman" w:cs="Times New Roman"/>
          <w:sz w:val="28"/>
          <w:szCs w:val="28"/>
        </w:rPr>
        <w:t xml:space="preserve">или 100% </w:t>
      </w:r>
      <w:r w:rsidRPr="0000173B">
        <w:rPr>
          <w:rFonts w:ascii="Times New Roman" w:hAnsi="Times New Roman" w:cs="Times New Roman"/>
          <w:sz w:val="28"/>
          <w:szCs w:val="28"/>
        </w:rPr>
        <w:t xml:space="preserve">(2017 – </w:t>
      </w:r>
      <w:r w:rsidR="00AF5A4C">
        <w:rPr>
          <w:rFonts w:ascii="Times New Roman" w:hAnsi="Times New Roman" w:cs="Times New Roman"/>
          <w:sz w:val="28"/>
          <w:szCs w:val="28"/>
        </w:rPr>
        <w:t>2 или 100%</w:t>
      </w:r>
      <w:r w:rsidRPr="0000173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В 1 полугодии 2019 тенденция к росту преступлений продолжилась, количество совершенных преступлений возросло на 33,4%</w:t>
      </w:r>
      <w:r w:rsidR="00C047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 3 до 4</w:t>
      </w:r>
      <w:r w:rsidR="00C047D1">
        <w:rPr>
          <w:rFonts w:ascii="Times New Roman" w:hAnsi="Times New Roman" w:cs="Times New Roman"/>
          <w:sz w:val="28"/>
          <w:szCs w:val="28"/>
        </w:rPr>
        <w:t>)</w:t>
      </w:r>
      <w:r w:rsidR="00C847EC">
        <w:rPr>
          <w:rFonts w:ascii="Times New Roman" w:hAnsi="Times New Roman" w:cs="Times New Roman"/>
          <w:sz w:val="28"/>
          <w:szCs w:val="28"/>
        </w:rPr>
        <w:t xml:space="preserve">, из них раскрыто </w:t>
      </w:r>
      <w:r w:rsidR="00AF5A4C">
        <w:rPr>
          <w:rFonts w:ascii="Times New Roman" w:hAnsi="Times New Roman" w:cs="Times New Roman"/>
          <w:sz w:val="28"/>
          <w:szCs w:val="28"/>
        </w:rPr>
        <w:t>2 или 50% (в 1 полугодии 2018 – 0)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40E7" w:rsidRDefault="00C047D1" w:rsidP="009B40E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00173B" w:rsidRPr="0000173B">
        <w:rPr>
          <w:rFonts w:ascii="Times New Roman" w:hAnsi="Times New Roman" w:cs="Times New Roman"/>
          <w:sz w:val="28"/>
          <w:szCs w:val="28"/>
        </w:rPr>
        <w:t xml:space="preserve"> выросло </w:t>
      </w:r>
      <w:r>
        <w:rPr>
          <w:rFonts w:ascii="Times New Roman" w:hAnsi="Times New Roman" w:cs="Times New Roman"/>
          <w:sz w:val="28"/>
          <w:szCs w:val="28"/>
        </w:rPr>
        <w:t>в 2 раза</w:t>
      </w:r>
      <w:r w:rsidR="0000173B" w:rsidRPr="0000173B">
        <w:rPr>
          <w:rFonts w:ascii="Times New Roman" w:hAnsi="Times New Roman" w:cs="Times New Roman"/>
          <w:sz w:val="28"/>
          <w:szCs w:val="28"/>
        </w:rPr>
        <w:t xml:space="preserve"> число преступлений об умышленном причинении тяжкого вреда здоровью с 7 до 15, их них раскрыто 13 </w:t>
      </w:r>
      <w:r w:rsidR="00AF5A4C">
        <w:rPr>
          <w:rFonts w:ascii="Times New Roman" w:hAnsi="Times New Roman" w:cs="Times New Roman"/>
          <w:sz w:val="28"/>
          <w:szCs w:val="28"/>
        </w:rPr>
        <w:t xml:space="preserve">или 100% </w:t>
      </w:r>
      <w:r w:rsidR="0000173B" w:rsidRPr="0000173B">
        <w:rPr>
          <w:rFonts w:ascii="Times New Roman" w:hAnsi="Times New Roman" w:cs="Times New Roman"/>
          <w:sz w:val="28"/>
          <w:szCs w:val="28"/>
        </w:rPr>
        <w:t>(2017 – 4</w:t>
      </w:r>
      <w:r w:rsidR="00AF5A4C">
        <w:rPr>
          <w:rFonts w:ascii="Times New Roman" w:hAnsi="Times New Roman" w:cs="Times New Roman"/>
          <w:sz w:val="28"/>
          <w:szCs w:val="28"/>
        </w:rPr>
        <w:t xml:space="preserve"> или 80%</w:t>
      </w:r>
      <w:r w:rsidR="0000173B" w:rsidRPr="0000173B">
        <w:rPr>
          <w:rFonts w:ascii="Times New Roman" w:hAnsi="Times New Roman" w:cs="Times New Roman"/>
          <w:sz w:val="28"/>
          <w:szCs w:val="28"/>
        </w:rPr>
        <w:t xml:space="preserve">). </w:t>
      </w:r>
      <w:r w:rsidR="0000173B">
        <w:rPr>
          <w:rFonts w:ascii="Times New Roman" w:hAnsi="Times New Roman" w:cs="Times New Roman"/>
          <w:sz w:val="28"/>
          <w:szCs w:val="28"/>
        </w:rPr>
        <w:t xml:space="preserve">В истекшем периоде 2019 количество таких преступлений снизилось </w:t>
      </w:r>
      <w:r w:rsidR="00C847EC">
        <w:rPr>
          <w:rFonts w:ascii="Times New Roman" w:hAnsi="Times New Roman" w:cs="Times New Roman"/>
          <w:sz w:val="28"/>
          <w:szCs w:val="28"/>
        </w:rPr>
        <w:t xml:space="preserve">на 20%, </w:t>
      </w:r>
      <w:r w:rsidR="0000173B">
        <w:rPr>
          <w:rFonts w:ascii="Times New Roman" w:hAnsi="Times New Roman" w:cs="Times New Roman"/>
          <w:sz w:val="28"/>
          <w:szCs w:val="28"/>
        </w:rPr>
        <w:t xml:space="preserve">с </w:t>
      </w:r>
      <w:r w:rsidR="00C847EC">
        <w:rPr>
          <w:rFonts w:ascii="Times New Roman" w:hAnsi="Times New Roman" w:cs="Times New Roman"/>
          <w:sz w:val="28"/>
          <w:szCs w:val="28"/>
        </w:rPr>
        <w:t>10 до 8 преступлений</w:t>
      </w:r>
      <w:r w:rsidR="009B40E7">
        <w:rPr>
          <w:rFonts w:ascii="Times New Roman" w:hAnsi="Times New Roman" w:cs="Times New Roman"/>
          <w:sz w:val="28"/>
          <w:szCs w:val="28"/>
        </w:rPr>
        <w:t>,</w:t>
      </w:r>
      <w:r w:rsidR="009B40E7" w:rsidRPr="009B40E7">
        <w:rPr>
          <w:rFonts w:ascii="Times New Roman" w:hAnsi="Times New Roman" w:cs="Times New Roman"/>
          <w:sz w:val="28"/>
          <w:szCs w:val="28"/>
        </w:rPr>
        <w:t xml:space="preserve"> </w:t>
      </w:r>
      <w:r w:rsidR="009B40E7">
        <w:rPr>
          <w:rFonts w:ascii="Times New Roman" w:hAnsi="Times New Roman" w:cs="Times New Roman"/>
          <w:sz w:val="28"/>
          <w:szCs w:val="28"/>
        </w:rPr>
        <w:t xml:space="preserve">из них раскрыто 7 или 100% (в 1 полугодии 2018 – 6 или 100%).  </w:t>
      </w:r>
    </w:p>
    <w:p w:rsidR="0000173B" w:rsidRDefault="0000173B" w:rsidP="0000173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73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4389D">
        <w:rPr>
          <w:rFonts w:ascii="Times New Roman" w:hAnsi="Times New Roman" w:cs="Times New Roman"/>
          <w:sz w:val="28"/>
          <w:szCs w:val="28"/>
        </w:rPr>
        <w:t xml:space="preserve">предупреждения совершения </w:t>
      </w:r>
      <w:r w:rsidRPr="0000173B">
        <w:rPr>
          <w:rFonts w:ascii="Times New Roman" w:hAnsi="Times New Roman" w:cs="Times New Roman"/>
          <w:sz w:val="28"/>
          <w:szCs w:val="28"/>
        </w:rPr>
        <w:t xml:space="preserve">тяжких и особо тяжких преступлений против личности правоохранительными органами </w:t>
      </w:r>
      <w:r w:rsidR="00AF5A4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0173B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F4389D">
        <w:rPr>
          <w:rFonts w:ascii="Times New Roman" w:hAnsi="Times New Roman" w:cs="Times New Roman"/>
          <w:sz w:val="28"/>
          <w:szCs w:val="28"/>
        </w:rPr>
        <w:t xml:space="preserve">профилактическая </w:t>
      </w:r>
      <w:r w:rsidRPr="0000173B">
        <w:rPr>
          <w:rFonts w:ascii="Times New Roman" w:hAnsi="Times New Roman" w:cs="Times New Roman"/>
          <w:sz w:val="28"/>
          <w:szCs w:val="28"/>
        </w:rPr>
        <w:t>работа по выявлению преступлений превентивной направленности</w:t>
      </w:r>
      <w:r w:rsidR="00AF5A4C">
        <w:rPr>
          <w:rFonts w:ascii="Times New Roman" w:hAnsi="Times New Roman" w:cs="Times New Roman"/>
          <w:sz w:val="28"/>
          <w:szCs w:val="28"/>
        </w:rPr>
        <w:t>. В</w:t>
      </w:r>
      <w:r w:rsidRPr="0000173B">
        <w:rPr>
          <w:rFonts w:ascii="Times New Roman" w:hAnsi="Times New Roman" w:cs="Times New Roman"/>
          <w:sz w:val="28"/>
          <w:szCs w:val="28"/>
        </w:rPr>
        <w:t xml:space="preserve"> 2018 г</w:t>
      </w:r>
      <w:r w:rsidR="00F4389D">
        <w:rPr>
          <w:rFonts w:ascii="Times New Roman" w:hAnsi="Times New Roman" w:cs="Times New Roman"/>
          <w:sz w:val="28"/>
          <w:szCs w:val="28"/>
        </w:rPr>
        <w:t>оду</w:t>
      </w:r>
      <w:r w:rsidRPr="0000173B">
        <w:rPr>
          <w:rFonts w:ascii="Times New Roman" w:hAnsi="Times New Roman" w:cs="Times New Roman"/>
          <w:sz w:val="28"/>
          <w:szCs w:val="28"/>
        </w:rPr>
        <w:t xml:space="preserve"> в сравнении с АППГ выявлено на 4,4% больше преступлений – 47 (2017 -45), </w:t>
      </w:r>
      <w:r w:rsidR="00C047D1">
        <w:rPr>
          <w:rFonts w:ascii="Times New Roman" w:hAnsi="Times New Roman" w:cs="Times New Roman"/>
          <w:sz w:val="28"/>
          <w:szCs w:val="28"/>
        </w:rPr>
        <w:t xml:space="preserve">в 1 полугодии 2019 </w:t>
      </w:r>
      <w:r w:rsidR="00F4389D">
        <w:rPr>
          <w:rFonts w:ascii="Times New Roman" w:hAnsi="Times New Roman" w:cs="Times New Roman"/>
          <w:sz w:val="28"/>
          <w:szCs w:val="28"/>
        </w:rPr>
        <w:t xml:space="preserve">– 27 (в 1 полугодии 2018 -27). </w:t>
      </w:r>
      <w:r w:rsidRPr="0000173B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0017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173B">
        <w:rPr>
          <w:rFonts w:ascii="Times New Roman" w:hAnsi="Times New Roman" w:cs="Times New Roman"/>
          <w:sz w:val="28"/>
          <w:szCs w:val="28"/>
        </w:rPr>
        <w:t xml:space="preserve"> принимаемые меры профилактики преступлений превентивной направленности не дают положительного результата. Анализ </w:t>
      </w:r>
      <w:r w:rsidR="00AF5A4C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Pr="0000173B">
        <w:rPr>
          <w:rFonts w:ascii="Times New Roman" w:hAnsi="Times New Roman" w:cs="Times New Roman"/>
          <w:sz w:val="28"/>
          <w:szCs w:val="28"/>
        </w:rPr>
        <w:t xml:space="preserve">преступности показывает, что </w:t>
      </w:r>
      <w:r w:rsidR="00F4389D">
        <w:rPr>
          <w:rFonts w:ascii="Times New Roman" w:hAnsi="Times New Roman" w:cs="Times New Roman"/>
          <w:sz w:val="28"/>
          <w:szCs w:val="28"/>
        </w:rPr>
        <w:t xml:space="preserve">основной причиной преступлений названной категории является алкогольное опьянение, так </w:t>
      </w:r>
      <w:r w:rsidRPr="0000173B">
        <w:rPr>
          <w:rFonts w:ascii="Times New Roman" w:hAnsi="Times New Roman" w:cs="Times New Roman"/>
          <w:sz w:val="28"/>
          <w:szCs w:val="28"/>
        </w:rPr>
        <w:t>половин</w:t>
      </w:r>
      <w:r w:rsidR="00F4389D">
        <w:rPr>
          <w:rFonts w:ascii="Times New Roman" w:hAnsi="Times New Roman" w:cs="Times New Roman"/>
          <w:sz w:val="28"/>
          <w:szCs w:val="28"/>
        </w:rPr>
        <w:t>а</w:t>
      </w:r>
      <w:r w:rsidRPr="0000173B">
        <w:rPr>
          <w:rFonts w:ascii="Times New Roman" w:hAnsi="Times New Roman" w:cs="Times New Roman"/>
          <w:sz w:val="28"/>
          <w:szCs w:val="28"/>
        </w:rPr>
        <w:t xml:space="preserve"> </w:t>
      </w:r>
      <w:r w:rsidR="00F4389D">
        <w:rPr>
          <w:rFonts w:ascii="Times New Roman" w:hAnsi="Times New Roman" w:cs="Times New Roman"/>
          <w:sz w:val="28"/>
          <w:szCs w:val="28"/>
        </w:rPr>
        <w:t xml:space="preserve">и больше </w:t>
      </w:r>
      <w:r w:rsidRPr="0000173B">
        <w:rPr>
          <w:rFonts w:ascii="Times New Roman" w:hAnsi="Times New Roman" w:cs="Times New Roman"/>
          <w:sz w:val="28"/>
          <w:szCs w:val="28"/>
        </w:rPr>
        <w:t xml:space="preserve">преступлений совершено в состоянии алкогольного опьянения - 12 или 63% (2017 – </w:t>
      </w:r>
      <w:r w:rsidR="00C047D1">
        <w:rPr>
          <w:rFonts w:ascii="Times New Roman" w:hAnsi="Times New Roman" w:cs="Times New Roman"/>
          <w:sz w:val="28"/>
          <w:szCs w:val="28"/>
        </w:rPr>
        <w:t>4</w:t>
      </w:r>
      <w:r w:rsidRPr="0000173B">
        <w:rPr>
          <w:rFonts w:ascii="Times New Roman" w:hAnsi="Times New Roman" w:cs="Times New Roman"/>
          <w:sz w:val="28"/>
          <w:szCs w:val="28"/>
        </w:rPr>
        <w:t xml:space="preserve"> или 20%)</w:t>
      </w:r>
      <w:r w:rsidR="009B40E7">
        <w:rPr>
          <w:rFonts w:ascii="Times New Roman" w:hAnsi="Times New Roman" w:cs="Times New Roman"/>
          <w:sz w:val="28"/>
          <w:szCs w:val="28"/>
        </w:rPr>
        <w:t>, 1 полугодии 201</w:t>
      </w:r>
      <w:r w:rsidR="00F4389D">
        <w:rPr>
          <w:rFonts w:ascii="Times New Roman" w:hAnsi="Times New Roman" w:cs="Times New Roman"/>
          <w:sz w:val="28"/>
          <w:szCs w:val="28"/>
        </w:rPr>
        <w:t>9</w:t>
      </w:r>
      <w:r w:rsidR="009B40E7">
        <w:rPr>
          <w:rFonts w:ascii="Times New Roman" w:hAnsi="Times New Roman" w:cs="Times New Roman"/>
          <w:sz w:val="28"/>
          <w:szCs w:val="28"/>
        </w:rPr>
        <w:t xml:space="preserve"> </w:t>
      </w:r>
      <w:r w:rsidR="00F4389D">
        <w:rPr>
          <w:rFonts w:ascii="Times New Roman" w:hAnsi="Times New Roman" w:cs="Times New Roman"/>
          <w:sz w:val="28"/>
          <w:szCs w:val="28"/>
        </w:rPr>
        <w:t>–</w:t>
      </w:r>
      <w:r w:rsidR="009B40E7">
        <w:rPr>
          <w:rFonts w:ascii="Times New Roman" w:hAnsi="Times New Roman" w:cs="Times New Roman"/>
          <w:sz w:val="28"/>
          <w:szCs w:val="28"/>
        </w:rPr>
        <w:t xml:space="preserve"> 6</w:t>
      </w:r>
      <w:r w:rsidR="00F4389D">
        <w:rPr>
          <w:rFonts w:ascii="Times New Roman" w:hAnsi="Times New Roman" w:cs="Times New Roman"/>
          <w:sz w:val="28"/>
          <w:szCs w:val="28"/>
        </w:rPr>
        <w:t xml:space="preserve"> или 50%</w:t>
      </w:r>
      <w:r w:rsidR="00AF5A4C">
        <w:rPr>
          <w:rFonts w:ascii="Times New Roman" w:hAnsi="Times New Roman" w:cs="Times New Roman"/>
          <w:sz w:val="28"/>
          <w:szCs w:val="28"/>
        </w:rPr>
        <w:t xml:space="preserve">. </w:t>
      </w:r>
      <w:r w:rsidRPr="00001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9D" w:rsidRDefault="008751C4" w:rsidP="009B40E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следует </w:t>
      </w:r>
      <w:r w:rsidR="00F4389D">
        <w:rPr>
          <w:rFonts w:ascii="Times New Roman" w:hAnsi="Times New Roman" w:cs="Times New Roman"/>
          <w:sz w:val="28"/>
          <w:szCs w:val="28"/>
        </w:rPr>
        <w:t xml:space="preserve">отметить, что в 2018 </w:t>
      </w:r>
      <w:r w:rsidR="0000173B" w:rsidRPr="0000173B">
        <w:rPr>
          <w:rFonts w:ascii="Times New Roman" w:hAnsi="Times New Roman" w:cs="Times New Roman"/>
          <w:sz w:val="28"/>
          <w:szCs w:val="28"/>
        </w:rPr>
        <w:t xml:space="preserve">несовершеннолетними лицами </w:t>
      </w:r>
      <w:r w:rsidR="00F4389D">
        <w:rPr>
          <w:rFonts w:ascii="Times New Roman" w:hAnsi="Times New Roman" w:cs="Times New Roman"/>
          <w:sz w:val="28"/>
          <w:szCs w:val="28"/>
        </w:rPr>
        <w:t xml:space="preserve">совершено </w:t>
      </w:r>
      <w:r w:rsidR="0000173B" w:rsidRPr="0000173B">
        <w:rPr>
          <w:rFonts w:ascii="Times New Roman" w:hAnsi="Times New Roman" w:cs="Times New Roman"/>
          <w:sz w:val="28"/>
          <w:szCs w:val="28"/>
        </w:rPr>
        <w:t>1</w:t>
      </w:r>
      <w:r w:rsidR="00F4389D">
        <w:rPr>
          <w:rFonts w:ascii="Times New Roman" w:hAnsi="Times New Roman" w:cs="Times New Roman"/>
          <w:sz w:val="28"/>
          <w:szCs w:val="28"/>
        </w:rPr>
        <w:t xml:space="preserve"> убийство и 1 </w:t>
      </w:r>
      <w:r>
        <w:rPr>
          <w:rFonts w:ascii="Times New Roman" w:hAnsi="Times New Roman" w:cs="Times New Roman"/>
          <w:sz w:val="28"/>
          <w:szCs w:val="28"/>
        </w:rPr>
        <w:t xml:space="preserve">умышленное </w:t>
      </w:r>
      <w:r w:rsidR="00F4389D">
        <w:rPr>
          <w:rFonts w:ascii="Times New Roman" w:hAnsi="Times New Roman" w:cs="Times New Roman"/>
          <w:sz w:val="28"/>
          <w:szCs w:val="28"/>
        </w:rPr>
        <w:t>причинение тяжкого вреда здоровью</w:t>
      </w:r>
      <w:r w:rsidR="005B4330">
        <w:rPr>
          <w:rFonts w:ascii="Times New Roman" w:hAnsi="Times New Roman" w:cs="Times New Roman"/>
          <w:sz w:val="28"/>
          <w:szCs w:val="28"/>
        </w:rPr>
        <w:t xml:space="preserve">, ранее такие преступления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несовершеннолетними лицами </w:t>
      </w:r>
      <w:r w:rsidR="005B4330">
        <w:rPr>
          <w:rFonts w:ascii="Times New Roman" w:hAnsi="Times New Roman" w:cs="Times New Roman"/>
          <w:sz w:val="28"/>
          <w:szCs w:val="28"/>
        </w:rPr>
        <w:t>не совершались</w:t>
      </w:r>
      <w:r w:rsidR="00F438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0E7" w:rsidRDefault="0000173B" w:rsidP="009B40E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73B">
        <w:rPr>
          <w:rFonts w:ascii="Times New Roman" w:hAnsi="Times New Roman" w:cs="Times New Roman"/>
          <w:sz w:val="28"/>
          <w:szCs w:val="28"/>
        </w:rPr>
        <w:t>Наибольше число преступлений в 2018</w:t>
      </w:r>
      <w:r w:rsidR="00F4389D">
        <w:rPr>
          <w:rFonts w:ascii="Times New Roman" w:hAnsi="Times New Roman" w:cs="Times New Roman"/>
          <w:sz w:val="28"/>
          <w:szCs w:val="28"/>
        </w:rPr>
        <w:t xml:space="preserve"> и 2019 годах</w:t>
      </w:r>
      <w:r w:rsidRPr="0000173B">
        <w:rPr>
          <w:rFonts w:ascii="Times New Roman" w:hAnsi="Times New Roman" w:cs="Times New Roman"/>
          <w:sz w:val="28"/>
          <w:szCs w:val="28"/>
        </w:rPr>
        <w:t xml:space="preserve"> совершено на территории муниципальных образований «Бохан» (</w:t>
      </w:r>
      <w:r w:rsidR="00F4389D">
        <w:rPr>
          <w:rFonts w:ascii="Times New Roman" w:hAnsi="Times New Roman" w:cs="Times New Roman"/>
          <w:sz w:val="28"/>
          <w:szCs w:val="28"/>
        </w:rPr>
        <w:t>8</w:t>
      </w:r>
      <w:r w:rsidRPr="0000173B">
        <w:rPr>
          <w:rFonts w:ascii="Times New Roman" w:hAnsi="Times New Roman" w:cs="Times New Roman"/>
          <w:sz w:val="28"/>
          <w:szCs w:val="28"/>
        </w:rPr>
        <w:t>), «Олонки» (</w:t>
      </w:r>
      <w:r w:rsidR="00F4389D">
        <w:rPr>
          <w:rFonts w:ascii="Times New Roman" w:hAnsi="Times New Roman" w:cs="Times New Roman"/>
          <w:sz w:val="28"/>
          <w:szCs w:val="28"/>
        </w:rPr>
        <w:t>6</w:t>
      </w:r>
      <w:r w:rsidRPr="0000173B">
        <w:rPr>
          <w:rFonts w:ascii="Times New Roman" w:hAnsi="Times New Roman" w:cs="Times New Roman"/>
          <w:sz w:val="28"/>
          <w:szCs w:val="28"/>
        </w:rPr>
        <w:t>), «Тараса» (2), «</w:t>
      </w:r>
      <w:proofErr w:type="spellStart"/>
      <w:r w:rsidRPr="0000173B">
        <w:rPr>
          <w:rFonts w:ascii="Times New Roman" w:hAnsi="Times New Roman" w:cs="Times New Roman"/>
          <w:sz w:val="28"/>
          <w:szCs w:val="28"/>
        </w:rPr>
        <w:t>Новая-Ида</w:t>
      </w:r>
      <w:proofErr w:type="spellEnd"/>
      <w:r w:rsidRPr="0000173B">
        <w:rPr>
          <w:rFonts w:ascii="Times New Roman" w:hAnsi="Times New Roman" w:cs="Times New Roman"/>
          <w:sz w:val="28"/>
          <w:szCs w:val="28"/>
        </w:rPr>
        <w:t>» (2)</w:t>
      </w:r>
      <w:r w:rsidR="00F4389D">
        <w:rPr>
          <w:rFonts w:ascii="Times New Roman" w:hAnsi="Times New Roman" w:cs="Times New Roman"/>
          <w:sz w:val="28"/>
          <w:szCs w:val="28"/>
        </w:rPr>
        <w:t xml:space="preserve">, </w:t>
      </w:r>
      <w:r w:rsidRPr="0000173B">
        <w:rPr>
          <w:rFonts w:ascii="Times New Roman" w:hAnsi="Times New Roman" w:cs="Times New Roman"/>
          <w:sz w:val="28"/>
          <w:szCs w:val="28"/>
        </w:rPr>
        <w:t>в остальных по одному преступлению</w:t>
      </w:r>
      <w:r w:rsidR="009B40E7">
        <w:rPr>
          <w:rFonts w:ascii="Times New Roman" w:hAnsi="Times New Roman" w:cs="Times New Roman"/>
          <w:sz w:val="28"/>
          <w:szCs w:val="28"/>
        </w:rPr>
        <w:t>. Н</w:t>
      </w:r>
      <w:r w:rsidRPr="0000173B">
        <w:rPr>
          <w:rFonts w:ascii="Times New Roman" w:hAnsi="Times New Roman" w:cs="Times New Roman"/>
          <w:sz w:val="28"/>
          <w:szCs w:val="28"/>
        </w:rPr>
        <w:t>е совершали преступления анализируемой категории на территории муниципальн</w:t>
      </w:r>
      <w:r w:rsidR="003118C7">
        <w:rPr>
          <w:rFonts w:ascii="Times New Roman" w:hAnsi="Times New Roman" w:cs="Times New Roman"/>
          <w:sz w:val="28"/>
          <w:szCs w:val="28"/>
        </w:rPr>
        <w:t>ого</w:t>
      </w:r>
      <w:r w:rsidRPr="0000173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118C7">
        <w:rPr>
          <w:rFonts w:ascii="Times New Roman" w:hAnsi="Times New Roman" w:cs="Times New Roman"/>
          <w:sz w:val="28"/>
          <w:szCs w:val="28"/>
        </w:rPr>
        <w:t>я</w:t>
      </w:r>
      <w:r w:rsidRPr="0000173B">
        <w:rPr>
          <w:rFonts w:ascii="Times New Roman" w:hAnsi="Times New Roman" w:cs="Times New Roman"/>
          <w:sz w:val="28"/>
          <w:szCs w:val="28"/>
        </w:rPr>
        <w:t xml:space="preserve"> «Александровское». </w:t>
      </w:r>
    </w:p>
    <w:p w:rsidR="003118C7" w:rsidRDefault="003118C7" w:rsidP="009B40E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5B4330">
        <w:rPr>
          <w:rFonts w:ascii="Times New Roman" w:hAnsi="Times New Roman" w:cs="Times New Roman"/>
          <w:sz w:val="28"/>
          <w:szCs w:val="28"/>
        </w:rPr>
        <w:t xml:space="preserve">совершенных </w:t>
      </w:r>
      <w:r>
        <w:rPr>
          <w:rFonts w:ascii="Times New Roman" w:hAnsi="Times New Roman" w:cs="Times New Roman"/>
          <w:sz w:val="28"/>
          <w:szCs w:val="28"/>
        </w:rPr>
        <w:t>преступлений раскрывается следователями и сотрудниками полиции по «горячим следам»</w:t>
      </w:r>
      <w:r w:rsidR="005B4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330">
        <w:rPr>
          <w:rFonts w:ascii="Times New Roman" w:hAnsi="Times New Roman" w:cs="Times New Roman"/>
          <w:sz w:val="28"/>
          <w:szCs w:val="28"/>
        </w:rPr>
        <w:t>в</w:t>
      </w:r>
      <w:r w:rsidR="006449A5">
        <w:rPr>
          <w:rFonts w:ascii="Times New Roman" w:hAnsi="Times New Roman" w:cs="Times New Roman"/>
          <w:sz w:val="28"/>
          <w:szCs w:val="28"/>
        </w:rPr>
        <w:t xml:space="preserve"> </w:t>
      </w:r>
      <w:r w:rsidR="005B4330">
        <w:rPr>
          <w:rFonts w:ascii="Times New Roman" w:hAnsi="Times New Roman" w:cs="Times New Roman"/>
          <w:sz w:val="28"/>
          <w:szCs w:val="28"/>
        </w:rPr>
        <w:t>первые</w:t>
      </w:r>
      <w:proofErr w:type="gramEnd"/>
      <w:r w:rsidR="005B4330">
        <w:rPr>
          <w:rFonts w:ascii="Times New Roman" w:hAnsi="Times New Roman" w:cs="Times New Roman"/>
          <w:sz w:val="28"/>
          <w:szCs w:val="28"/>
        </w:rPr>
        <w:t xml:space="preserve"> сутки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4330">
        <w:rPr>
          <w:rFonts w:ascii="Times New Roman" w:hAnsi="Times New Roman" w:cs="Times New Roman"/>
          <w:sz w:val="28"/>
          <w:szCs w:val="28"/>
        </w:rPr>
        <w:t xml:space="preserve">другие преступления раскрываются благодаря их тяжелому кропотливому труду. </w:t>
      </w:r>
      <w:r>
        <w:rPr>
          <w:rFonts w:ascii="Times New Roman" w:hAnsi="Times New Roman" w:cs="Times New Roman"/>
          <w:sz w:val="28"/>
          <w:szCs w:val="28"/>
        </w:rPr>
        <w:t xml:space="preserve">Основная работа в расследовании и раскрытии таких преступлений проводится следователями Боханского МСО СУ СК РФ по Иркутской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 и Следственного отдела МО МВД России «Боханский», а также оперуполномоченными и участковыми уполномоченными полиции МО МВД России «Боханский». </w:t>
      </w:r>
    </w:p>
    <w:p w:rsidR="003118C7" w:rsidRDefault="005B4330" w:rsidP="009B40E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18C7">
        <w:rPr>
          <w:rFonts w:ascii="Times New Roman" w:hAnsi="Times New Roman" w:cs="Times New Roman"/>
          <w:sz w:val="28"/>
          <w:szCs w:val="28"/>
        </w:rPr>
        <w:t xml:space="preserve">ледует отметить </w:t>
      </w:r>
      <w:r w:rsidR="006449A5">
        <w:rPr>
          <w:rFonts w:ascii="Times New Roman" w:hAnsi="Times New Roman" w:cs="Times New Roman"/>
          <w:sz w:val="28"/>
          <w:szCs w:val="28"/>
        </w:rPr>
        <w:t>положительную</w:t>
      </w:r>
      <w:r w:rsidR="003118C7">
        <w:rPr>
          <w:rFonts w:ascii="Times New Roman" w:hAnsi="Times New Roman" w:cs="Times New Roman"/>
          <w:sz w:val="28"/>
          <w:szCs w:val="28"/>
        </w:rPr>
        <w:t xml:space="preserve"> роль и существенную помощь оказываемую жителями Боханского района в содействии следователям и сотрудникам полиции в расследовании и раскрытии преступлений, которые способствуют правоохранительным органам в установлении </w:t>
      </w:r>
      <w:r>
        <w:rPr>
          <w:rFonts w:ascii="Times New Roman" w:hAnsi="Times New Roman" w:cs="Times New Roman"/>
          <w:sz w:val="28"/>
          <w:szCs w:val="28"/>
        </w:rPr>
        <w:t>события  преступления, сборе доказательств и установлению виновных лиц</w:t>
      </w:r>
      <w:r w:rsidR="003118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330" w:rsidRDefault="00FE419C" w:rsidP="009B40E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совершенные преступления виновные лица приговорены судом к различным срокам лишения свободы. </w:t>
      </w:r>
      <w:r w:rsidR="005B4330">
        <w:rPr>
          <w:rFonts w:ascii="Times New Roman" w:hAnsi="Times New Roman" w:cs="Times New Roman"/>
          <w:sz w:val="28"/>
          <w:szCs w:val="28"/>
        </w:rPr>
        <w:t xml:space="preserve">Напомню, что </w:t>
      </w:r>
      <w:r>
        <w:rPr>
          <w:rFonts w:ascii="Times New Roman" w:hAnsi="Times New Roman" w:cs="Times New Roman"/>
          <w:sz w:val="28"/>
          <w:szCs w:val="28"/>
        </w:rPr>
        <w:t>Уголовный кодекс Российской Федерации относит умышленное причинение тяжкого вреда здоровью и убийство к тяжким и особо тяжким преступлениям, за совершение, которых предусмотрено уголовное наказание в виде лишения свободы до 10 лет и выше, вплоть до пожизненного лишения свободы. Кроме этого, по приговору суд может обязать виновное лицо возместить пострадавшему лиц</w:t>
      </w:r>
      <w:r w:rsidR="008751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либо его </w:t>
      </w:r>
      <w:r w:rsidR="008751C4">
        <w:rPr>
          <w:rFonts w:ascii="Times New Roman" w:hAnsi="Times New Roman" w:cs="Times New Roman"/>
          <w:sz w:val="28"/>
          <w:szCs w:val="28"/>
        </w:rPr>
        <w:t xml:space="preserve">близким </w:t>
      </w:r>
      <w:r>
        <w:rPr>
          <w:rFonts w:ascii="Times New Roman" w:hAnsi="Times New Roman" w:cs="Times New Roman"/>
          <w:sz w:val="28"/>
          <w:szCs w:val="28"/>
        </w:rPr>
        <w:t xml:space="preserve">родственникам моральный и материальный вред. </w:t>
      </w:r>
    </w:p>
    <w:p w:rsidR="00000000" w:rsidRDefault="008751C4">
      <w:pPr>
        <w:rPr>
          <w:rFonts w:ascii="Times New Roman" w:hAnsi="Times New Roman" w:cs="Times New Roman"/>
          <w:sz w:val="28"/>
          <w:szCs w:val="28"/>
        </w:rPr>
      </w:pPr>
    </w:p>
    <w:p w:rsidR="005B4330" w:rsidRPr="005B4330" w:rsidRDefault="005B4330" w:rsidP="005B4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330">
        <w:rPr>
          <w:rFonts w:ascii="Times New Roman" w:hAnsi="Times New Roman" w:cs="Times New Roman"/>
          <w:b/>
          <w:sz w:val="28"/>
          <w:szCs w:val="28"/>
        </w:rPr>
        <w:t>Заместитель прокурора Боханского района</w:t>
      </w:r>
    </w:p>
    <w:p w:rsidR="005B4330" w:rsidRPr="005B4330" w:rsidRDefault="005B4330" w:rsidP="005B4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330">
        <w:rPr>
          <w:rFonts w:ascii="Times New Roman" w:hAnsi="Times New Roman" w:cs="Times New Roman"/>
          <w:b/>
          <w:sz w:val="28"/>
          <w:szCs w:val="28"/>
        </w:rPr>
        <w:t xml:space="preserve">советник юстиции </w:t>
      </w:r>
    </w:p>
    <w:p w:rsidR="005B4330" w:rsidRPr="005B4330" w:rsidRDefault="005B4330" w:rsidP="005B4330">
      <w:pPr>
        <w:spacing w:after="0" w:line="240" w:lineRule="auto"/>
        <w:rPr>
          <w:b/>
        </w:rPr>
      </w:pPr>
      <w:r w:rsidRPr="005B4330">
        <w:rPr>
          <w:rFonts w:ascii="Times New Roman" w:hAnsi="Times New Roman" w:cs="Times New Roman"/>
          <w:b/>
          <w:sz w:val="28"/>
          <w:szCs w:val="28"/>
        </w:rPr>
        <w:t>Васильев Алексей Альбертович</w:t>
      </w:r>
    </w:p>
    <w:sectPr w:rsidR="005B4330" w:rsidRPr="005B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73B"/>
    <w:rsid w:val="0000173B"/>
    <w:rsid w:val="003118C7"/>
    <w:rsid w:val="005B4330"/>
    <w:rsid w:val="006449A5"/>
    <w:rsid w:val="008751C4"/>
    <w:rsid w:val="009B40E7"/>
    <w:rsid w:val="00AF5A4C"/>
    <w:rsid w:val="00C047D1"/>
    <w:rsid w:val="00C847EC"/>
    <w:rsid w:val="00F4389D"/>
    <w:rsid w:val="00FE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2019-06-26T02:45:00Z</dcterms:created>
  <dcterms:modified xsi:type="dcterms:W3CDTF">2019-06-26T06:21:00Z</dcterms:modified>
</cp:coreProperties>
</file>