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AD" w:rsidRPr="005463E0" w:rsidRDefault="00DB51AD" w:rsidP="00DB51AD">
      <w:pPr>
        <w:jc w:val="center"/>
        <w:rPr>
          <w:rFonts w:ascii="Times New Roman" w:hAnsi="Times New Roman" w:cs="Times New Roman"/>
          <w:b/>
          <w:sz w:val="28"/>
          <w:szCs w:val="28"/>
        </w:rPr>
      </w:pPr>
      <w:r w:rsidRPr="005463E0">
        <w:rPr>
          <w:rFonts w:ascii="Times New Roman" w:hAnsi="Times New Roman" w:cs="Times New Roman"/>
          <w:b/>
          <w:sz w:val="28"/>
          <w:szCs w:val="28"/>
        </w:rPr>
        <w:t xml:space="preserve">Российская Федерация </w:t>
      </w:r>
    </w:p>
    <w:p w:rsidR="00DB51AD" w:rsidRPr="005463E0" w:rsidRDefault="00DB51AD" w:rsidP="00DB51AD">
      <w:pPr>
        <w:jc w:val="center"/>
        <w:rPr>
          <w:rFonts w:ascii="Times New Roman" w:hAnsi="Times New Roman" w:cs="Times New Roman"/>
          <w:b/>
          <w:sz w:val="28"/>
          <w:szCs w:val="28"/>
        </w:rPr>
      </w:pPr>
      <w:r w:rsidRPr="005463E0">
        <w:rPr>
          <w:rFonts w:ascii="Times New Roman" w:hAnsi="Times New Roman" w:cs="Times New Roman"/>
          <w:b/>
          <w:sz w:val="28"/>
          <w:szCs w:val="28"/>
        </w:rPr>
        <w:t>Иркутская область</w:t>
      </w:r>
    </w:p>
    <w:p w:rsidR="00DB51AD" w:rsidRPr="005463E0" w:rsidRDefault="00DB51AD" w:rsidP="00DB51AD">
      <w:pPr>
        <w:jc w:val="center"/>
        <w:rPr>
          <w:rFonts w:ascii="Times New Roman" w:hAnsi="Times New Roman" w:cs="Times New Roman"/>
          <w:b/>
          <w:sz w:val="28"/>
          <w:szCs w:val="28"/>
        </w:rPr>
      </w:pPr>
      <w:r w:rsidRPr="005463E0">
        <w:rPr>
          <w:rFonts w:ascii="Times New Roman" w:hAnsi="Times New Roman" w:cs="Times New Roman"/>
          <w:b/>
          <w:sz w:val="28"/>
          <w:szCs w:val="28"/>
        </w:rPr>
        <w:t>Боханский район</w:t>
      </w:r>
    </w:p>
    <w:p w:rsidR="00DB51AD" w:rsidRPr="005463E0" w:rsidRDefault="00DB51AD" w:rsidP="00DB51AD">
      <w:pPr>
        <w:jc w:val="center"/>
        <w:rPr>
          <w:rFonts w:ascii="Times New Roman" w:hAnsi="Times New Roman" w:cs="Times New Roman"/>
          <w:b/>
          <w:i/>
          <w:sz w:val="28"/>
          <w:szCs w:val="28"/>
        </w:rPr>
      </w:pPr>
      <w:r w:rsidRPr="005463E0">
        <w:rPr>
          <w:rFonts w:ascii="Times New Roman" w:hAnsi="Times New Roman" w:cs="Times New Roman"/>
          <w:b/>
          <w:i/>
          <w:sz w:val="28"/>
          <w:szCs w:val="28"/>
        </w:rPr>
        <w:t>Дума</w:t>
      </w:r>
    </w:p>
    <w:p w:rsidR="00DB51AD" w:rsidRPr="005463E0" w:rsidRDefault="00DB51AD" w:rsidP="00DB51AD">
      <w:pPr>
        <w:jc w:val="center"/>
        <w:rPr>
          <w:rFonts w:ascii="Times New Roman" w:hAnsi="Times New Roman" w:cs="Times New Roman"/>
          <w:b/>
          <w:i/>
          <w:sz w:val="28"/>
          <w:szCs w:val="28"/>
        </w:rPr>
      </w:pPr>
      <w:r w:rsidRPr="005463E0">
        <w:rPr>
          <w:rFonts w:ascii="Times New Roman" w:hAnsi="Times New Roman" w:cs="Times New Roman"/>
          <w:b/>
          <w:i/>
          <w:sz w:val="28"/>
          <w:szCs w:val="28"/>
        </w:rPr>
        <w:t xml:space="preserve"> муниципального образования «Казачье»</w:t>
      </w:r>
    </w:p>
    <w:p w:rsidR="00DB51AD" w:rsidRPr="005463E0" w:rsidRDefault="00DB51AD" w:rsidP="00DB51AD">
      <w:pPr>
        <w:rPr>
          <w:sz w:val="28"/>
          <w:szCs w:val="28"/>
        </w:rPr>
      </w:pPr>
    </w:p>
    <w:p w:rsidR="00DB51AD" w:rsidRPr="005463E0" w:rsidRDefault="00DB51AD" w:rsidP="00DB51AD">
      <w:pPr>
        <w:rPr>
          <w:rFonts w:ascii="Times New Roman" w:hAnsi="Times New Roman" w:cs="Times New Roman"/>
          <w:sz w:val="28"/>
          <w:szCs w:val="28"/>
        </w:rPr>
      </w:pPr>
      <w:r w:rsidRPr="005463E0">
        <w:rPr>
          <w:rFonts w:ascii="Times New Roman" w:hAnsi="Times New Roman" w:cs="Times New Roman"/>
          <w:sz w:val="28"/>
          <w:szCs w:val="28"/>
        </w:rPr>
        <w:t xml:space="preserve">Восемнадцатая    сессия                                                         Третьего созыва  </w:t>
      </w:r>
    </w:p>
    <w:p w:rsidR="00DB51AD" w:rsidRPr="005463E0" w:rsidRDefault="00DB51AD" w:rsidP="00DB51AD">
      <w:pPr>
        <w:pStyle w:val="3"/>
        <w:rPr>
          <w:sz w:val="28"/>
          <w:szCs w:val="28"/>
        </w:rPr>
      </w:pPr>
      <w:r w:rsidRPr="005463E0">
        <w:rPr>
          <w:sz w:val="28"/>
          <w:szCs w:val="28"/>
        </w:rPr>
        <w:t xml:space="preserve">                                                                                                             </w:t>
      </w:r>
    </w:p>
    <w:p w:rsidR="00DB51AD" w:rsidRPr="005463E0" w:rsidRDefault="00DB51AD" w:rsidP="00DB51AD">
      <w:pPr>
        <w:rPr>
          <w:rFonts w:ascii="Times New Roman" w:hAnsi="Times New Roman" w:cs="Times New Roman"/>
          <w:sz w:val="28"/>
          <w:szCs w:val="28"/>
        </w:rPr>
      </w:pPr>
      <w:r w:rsidRPr="005463E0">
        <w:rPr>
          <w:rFonts w:ascii="Times New Roman" w:hAnsi="Times New Roman" w:cs="Times New Roman"/>
          <w:sz w:val="28"/>
          <w:szCs w:val="28"/>
        </w:rPr>
        <w:t>20 февраля  2015 года                                                                   с. Казачье</w:t>
      </w:r>
    </w:p>
    <w:p w:rsidR="00DB51AD" w:rsidRPr="005463E0" w:rsidRDefault="00DB51AD" w:rsidP="00DB51AD">
      <w:pPr>
        <w:jc w:val="center"/>
        <w:rPr>
          <w:rFonts w:ascii="Times New Roman" w:hAnsi="Times New Roman" w:cs="Times New Roman"/>
          <w:sz w:val="28"/>
          <w:szCs w:val="28"/>
        </w:rPr>
      </w:pPr>
      <w:r w:rsidRPr="005463E0">
        <w:rPr>
          <w:rFonts w:ascii="Times New Roman" w:hAnsi="Times New Roman" w:cs="Times New Roman"/>
          <w:b/>
          <w:sz w:val="28"/>
          <w:szCs w:val="28"/>
        </w:rPr>
        <w:t>Решение № 50</w:t>
      </w:r>
    </w:p>
    <w:p w:rsidR="00DB51AD" w:rsidRPr="005463E0" w:rsidRDefault="00DB51AD" w:rsidP="00DB51AD">
      <w:pPr>
        <w:widowControl w:val="0"/>
        <w:autoSpaceDE w:val="0"/>
        <w:autoSpaceDN w:val="0"/>
        <w:adjustRightInd w:val="0"/>
        <w:spacing w:after="0" w:line="240" w:lineRule="auto"/>
        <w:rPr>
          <w:rFonts w:ascii="Times New Roman" w:hAnsi="Times New Roman" w:cs="Times New Roman"/>
          <w:bCs/>
          <w:sz w:val="28"/>
          <w:szCs w:val="28"/>
        </w:rPr>
      </w:pPr>
      <w:r w:rsidRPr="005463E0">
        <w:rPr>
          <w:rFonts w:cs="Calibri"/>
          <w:bCs/>
          <w:sz w:val="28"/>
          <w:szCs w:val="28"/>
        </w:rPr>
        <w:t>«</w:t>
      </w:r>
      <w:r w:rsidRPr="005463E0">
        <w:rPr>
          <w:rFonts w:ascii="Times New Roman" w:hAnsi="Times New Roman" w:cs="Times New Roman"/>
          <w:bCs/>
          <w:sz w:val="28"/>
          <w:szCs w:val="28"/>
        </w:rPr>
        <w:t xml:space="preserve">Об утверждении правил благоустройства </w:t>
      </w:r>
    </w:p>
    <w:p w:rsidR="00DB51AD" w:rsidRPr="005463E0" w:rsidRDefault="00DB51AD" w:rsidP="00DB51AD">
      <w:pPr>
        <w:widowControl w:val="0"/>
        <w:autoSpaceDE w:val="0"/>
        <w:autoSpaceDN w:val="0"/>
        <w:adjustRightInd w:val="0"/>
        <w:spacing w:after="0" w:line="240" w:lineRule="auto"/>
        <w:rPr>
          <w:rFonts w:cs="Calibri"/>
          <w:b/>
          <w:bCs/>
        </w:rPr>
      </w:pPr>
      <w:r w:rsidRPr="005463E0">
        <w:rPr>
          <w:rFonts w:ascii="Times New Roman" w:hAnsi="Times New Roman" w:cs="Times New Roman"/>
          <w:bCs/>
          <w:sz w:val="28"/>
          <w:szCs w:val="28"/>
        </w:rPr>
        <w:t xml:space="preserve">территории МО «Казачье» </w:t>
      </w:r>
      <w:r w:rsidRPr="005463E0">
        <w:rPr>
          <w:rFonts w:cs="Calibri"/>
          <w:bCs/>
          <w:sz w:val="28"/>
          <w:szCs w:val="28"/>
        </w:rPr>
        <w:t xml:space="preserve">  </w:t>
      </w:r>
    </w:p>
    <w:p w:rsidR="00DB51AD" w:rsidRPr="005463E0" w:rsidRDefault="00DB51AD" w:rsidP="00DB51AD">
      <w:pPr>
        <w:widowControl w:val="0"/>
        <w:autoSpaceDE w:val="0"/>
        <w:autoSpaceDN w:val="0"/>
        <w:adjustRightInd w:val="0"/>
        <w:spacing w:after="0" w:line="240" w:lineRule="auto"/>
        <w:jc w:val="both"/>
        <w:rPr>
          <w:rFonts w:cs="Calibri"/>
        </w:rPr>
      </w:pPr>
    </w:p>
    <w:p w:rsidR="00DB51AD" w:rsidRPr="005463E0" w:rsidRDefault="00DB51AD" w:rsidP="00DB5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3E0">
        <w:rPr>
          <w:rFonts w:ascii="Times New Roman" w:hAnsi="Times New Roman" w:cs="Times New Roman"/>
          <w:sz w:val="28"/>
          <w:szCs w:val="28"/>
        </w:rPr>
        <w:t xml:space="preserve">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муниципального образования "Казачье", руководствуясь </w:t>
      </w:r>
      <w:hyperlink r:id="rId4" w:history="1">
        <w:r w:rsidRPr="005463E0">
          <w:rPr>
            <w:rFonts w:ascii="Times New Roman" w:hAnsi="Times New Roman" w:cs="Times New Roman"/>
            <w:sz w:val="28"/>
            <w:szCs w:val="28"/>
          </w:rPr>
          <w:t>пунктом 25</w:t>
        </w:r>
      </w:hyperlink>
      <w:r w:rsidRPr="005463E0">
        <w:rPr>
          <w:rFonts w:ascii="Times New Roman" w:hAnsi="Times New Roman" w:cs="Times New Roman"/>
          <w:sz w:val="28"/>
          <w:szCs w:val="28"/>
        </w:rPr>
        <w:t xml:space="preserve">, </w:t>
      </w:r>
      <w:hyperlink r:id="rId5" w:history="1">
        <w:r w:rsidRPr="005463E0">
          <w:rPr>
            <w:rFonts w:ascii="Times New Roman" w:hAnsi="Times New Roman" w:cs="Times New Roman"/>
            <w:sz w:val="28"/>
            <w:szCs w:val="28"/>
          </w:rPr>
          <w:t>пунктом 27 части 1 статьи 16</w:t>
        </w:r>
      </w:hyperlink>
      <w:r w:rsidRPr="005463E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"Казачье" </w:t>
      </w:r>
    </w:p>
    <w:p w:rsidR="00DB51AD" w:rsidRPr="005463E0" w:rsidRDefault="00DB51AD" w:rsidP="00DB51A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63E0">
        <w:rPr>
          <w:rFonts w:ascii="Times New Roman" w:hAnsi="Times New Roman" w:cs="Times New Roman"/>
          <w:sz w:val="28"/>
          <w:szCs w:val="28"/>
        </w:rPr>
        <w:t>Дума решила:</w:t>
      </w:r>
    </w:p>
    <w:p w:rsidR="00DB51AD" w:rsidRPr="005463E0" w:rsidRDefault="00DB51AD" w:rsidP="00DB51AD">
      <w:pPr>
        <w:widowControl w:val="0"/>
        <w:autoSpaceDE w:val="0"/>
        <w:autoSpaceDN w:val="0"/>
        <w:adjustRightInd w:val="0"/>
        <w:spacing w:after="0" w:line="240" w:lineRule="auto"/>
        <w:jc w:val="both"/>
        <w:rPr>
          <w:rFonts w:ascii="Times New Roman" w:hAnsi="Times New Roman" w:cs="Times New Roman"/>
          <w:sz w:val="28"/>
          <w:szCs w:val="28"/>
        </w:rPr>
      </w:pPr>
    </w:p>
    <w:p w:rsidR="00DB51AD" w:rsidRPr="005463E0" w:rsidRDefault="00DB51AD" w:rsidP="00DB5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3E0">
        <w:rPr>
          <w:rFonts w:ascii="Times New Roman" w:hAnsi="Times New Roman" w:cs="Times New Roman"/>
          <w:sz w:val="28"/>
          <w:szCs w:val="28"/>
        </w:rPr>
        <w:t xml:space="preserve">1. Утвердить </w:t>
      </w:r>
      <w:hyperlink w:anchor="Par37" w:history="1">
        <w:r w:rsidRPr="005463E0">
          <w:rPr>
            <w:rFonts w:ascii="Times New Roman" w:hAnsi="Times New Roman" w:cs="Times New Roman"/>
            <w:sz w:val="28"/>
            <w:szCs w:val="28"/>
          </w:rPr>
          <w:t>Правила</w:t>
        </w:r>
      </w:hyperlink>
      <w:r w:rsidRPr="005463E0">
        <w:rPr>
          <w:rFonts w:ascii="Times New Roman" w:hAnsi="Times New Roman" w:cs="Times New Roman"/>
          <w:sz w:val="28"/>
          <w:szCs w:val="28"/>
        </w:rPr>
        <w:t xml:space="preserve"> благоустройства территории муниципального образования "Казачье" (Приложение).</w:t>
      </w:r>
    </w:p>
    <w:p w:rsidR="00DB51AD" w:rsidRPr="005463E0" w:rsidRDefault="00DB51AD" w:rsidP="00DB51AD">
      <w:pPr>
        <w:widowControl w:val="0"/>
        <w:autoSpaceDE w:val="0"/>
        <w:autoSpaceDN w:val="0"/>
        <w:adjustRightInd w:val="0"/>
        <w:spacing w:after="0" w:line="240" w:lineRule="auto"/>
        <w:jc w:val="both"/>
        <w:rPr>
          <w:rFonts w:ascii="Times New Roman" w:hAnsi="Times New Roman" w:cs="Times New Roman"/>
          <w:sz w:val="28"/>
          <w:szCs w:val="28"/>
        </w:rPr>
      </w:pPr>
    </w:p>
    <w:p w:rsidR="00DB51AD" w:rsidRPr="005463E0" w:rsidRDefault="00DB51AD" w:rsidP="00DB5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3E0">
        <w:rPr>
          <w:rFonts w:ascii="Times New Roman" w:hAnsi="Times New Roman" w:cs="Times New Roman"/>
          <w:sz w:val="28"/>
          <w:szCs w:val="28"/>
        </w:rPr>
        <w:t xml:space="preserve">2. Признать утратившим силу </w:t>
      </w:r>
      <w:hyperlink r:id="rId6" w:history="1">
        <w:r w:rsidRPr="005463E0">
          <w:rPr>
            <w:rFonts w:ascii="Times New Roman" w:hAnsi="Times New Roman" w:cs="Times New Roman"/>
            <w:sz w:val="28"/>
            <w:szCs w:val="28"/>
          </w:rPr>
          <w:t>решение</w:t>
        </w:r>
      </w:hyperlink>
      <w:r w:rsidRPr="005463E0">
        <w:rPr>
          <w:rFonts w:ascii="Times New Roman" w:hAnsi="Times New Roman" w:cs="Times New Roman"/>
          <w:sz w:val="28"/>
          <w:szCs w:val="28"/>
        </w:rPr>
        <w:t xml:space="preserve"> Думы от 19.04.2012 N 132 "Об утверждении Правил благоустройства территории муниципального образования "Казачье" </w:t>
      </w:r>
    </w:p>
    <w:p w:rsidR="00DB51AD" w:rsidRPr="005463E0" w:rsidRDefault="00DB51AD" w:rsidP="00DB51AD">
      <w:pPr>
        <w:widowControl w:val="0"/>
        <w:autoSpaceDE w:val="0"/>
        <w:autoSpaceDN w:val="0"/>
        <w:adjustRightInd w:val="0"/>
        <w:spacing w:after="0" w:line="240" w:lineRule="auto"/>
        <w:jc w:val="both"/>
        <w:rPr>
          <w:rFonts w:ascii="Times New Roman" w:hAnsi="Times New Roman" w:cs="Times New Roman"/>
          <w:sz w:val="28"/>
          <w:szCs w:val="28"/>
        </w:rPr>
      </w:pPr>
    </w:p>
    <w:p w:rsidR="00DB51AD" w:rsidRPr="005463E0" w:rsidRDefault="00DB51AD" w:rsidP="00DB5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63E0">
        <w:rPr>
          <w:rFonts w:ascii="Times New Roman" w:hAnsi="Times New Roman" w:cs="Times New Roman"/>
          <w:sz w:val="28"/>
          <w:szCs w:val="28"/>
        </w:rPr>
        <w:t>3. Опубликовать настоящее решение в муниципальном Вестнике</w:t>
      </w:r>
    </w:p>
    <w:p w:rsidR="00DB51AD" w:rsidRPr="005463E0" w:rsidRDefault="00DB51AD" w:rsidP="00DB51AD">
      <w:pPr>
        <w:widowControl w:val="0"/>
        <w:autoSpaceDE w:val="0"/>
        <w:autoSpaceDN w:val="0"/>
        <w:adjustRightInd w:val="0"/>
        <w:spacing w:after="0" w:line="240" w:lineRule="auto"/>
        <w:jc w:val="both"/>
        <w:rPr>
          <w:rFonts w:ascii="Times New Roman" w:hAnsi="Times New Roman" w:cs="Times New Roman"/>
          <w:sz w:val="28"/>
          <w:szCs w:val="28"/>
        </w:rPr>
      </w:pPr>
    </w:p>
    <w:p w:rsidR="00DB51AD" w:rsidRPr="005463E0" w:rsidRDefault="00DB51AD" w:rsidP="00DB51AD">
      <w:pPr>
        <w:rPr>
          <w:rFonts w:ascii="Times New Roman" w:hAnsi="Times New Roman" w:cs="Times New Roman"/>
          <w:sz w:val="28"/>
          <w:szCs w:val="28"/>
        </w:rPr>
      </w:pPr>
    </w:p>
    <w:p w:rsidR="00DB51AD" w:rsidRPr="005463E0" w:rsidRDefault="00DB51AD" w:rsidP="00DB51AD">
      <w:pPr>
        <w:jc w:val="right"/>
        <w:rPr>
          <w:rFonts w:ascii="Times New Roman" w:hAnsi="Times New Roman" w:cs="Times New Roman"/>
          <w:sz w:val="28"/>
          <w:szCs w:val="28"/>
        </w:rPr>
      </w:pPr>
      <w:r w:rsidRPr="005463E0">
        <w:rPr>
          <w:rFonts w:ascii="Times New Roman" w:hAnsi="Times New Roman" w:cs="Times New Roman"/>
          <w:sz w:val="28"/>
          <w:szCs w:val="28"/>
        </w:rPr>
        <w:t>Т.С. Пушкарева</w:t>
      </w:r>
    </w:p>
    <w:p w:rsidR="00745CA8" w:rsidRDefault="00745CA8">
      <w:r>
        <w:br w:type="page"/>
      </w:r>
    </w:p>
    <w:p w:rsidR="00745CA8" w:rsidRDefault="00745CA8" w:rsidP="00745CA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ПРАВИЛА</w:t>
      </w:r>
    </w:p>
    <w:p w:rsidR="00745CA8" w:rsidRDefault="00745CA8" w:rsidP="00745CA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БЛАГОУСТРОЙСТВА ТЕРРИТОРИИ</w:t>
      </w:r>
    </w:p>
    <w:p w:rsidR="00745CA8" w:rsidRDefault="00745CA8" w:rsidP="00745CA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"КАЗАЧЬЕ"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0" w:name="Par41"/>
      <w:bookmarkEnd w:id="0"/>
      <w:r>
        <w:rPr>
          <w:rFonts w:ascii="Times New Roman" w:hAnsi="Times New Roman"/>
          <w:sz w:val="28"/>
          <w:szCs w:val="28"/>
        </w:rPr>
        <w:t>Раздел 1. ОБЩИЕ ПОЛОЖЕНИЯ</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Настоящие Правила благоустройства территории муниципального образования "Казачье" (далее - Правила) разработаны в соответствии с Федеральным </w:t>
      </w:r>
      <w:hyperlink r:id="rId7" w:history="1">
        <w:r>
          <w:rPr>
            <w:rStyle w:val="a3"/>
            <w:sz w:val="28"/>
            <w:szCs w:val="28"/>
          </w:rPr>
          <w:t>законом</w:t>
        </w:r>
      </w:hyperlink>
      <w:r>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Pr>
            <w:rStyle w:val="a3"/>
            <w:sz w:val="28"/>
            <w:szCs w:val="28"/>
          </w:rPr>
          <w:t>законом</w:t>
        </w:r>
      </w:hyperlink>
      <w:r>
        <w:rPr>
          <w:rFonts w:ascii="Times New Roman" w:hAnsi="Times New Roman"/>
          <w:sz w:val="28"/>
          <w:szCs w:val="28"/>
        </w:rPr>
        <w:t xml:space="preserve"> от 10.01.2002 N 7-ФЗ "Об охране окружающей среды", Жилищным </w:t>
      </w:r>
      <w:hyperlink r:id="rId9" w:history="1">
        <w:r>
          <w:rPr>
            <w:rStyle w:val="a3"/>
            <w:sz w:val="28"/>
            <w:szCs w:val="28"/>
          </w:rPr>
          <w:t>кодексом</w:t>
        </w:r>
      </w:hyperlink>
      <w:r>
        <w:rPr>
          <w:rFonts w:ascii="Times New Roman" w:hAnsi="Times New Roman"/>
          <w:sz w:val="28"/>
          <w:szCs w:val="28"/>
        </w:rPr>
        <w:t xml:space="preserve"> Российской Федерации, Градостроительным </w:t>
      </w:r>
      <w:hyperlink r:id="rId10" w:history="1">
        <w:r>
          <w:rPr>
            <w:rStyle w:val="a3"/>
            <w:sz w:val="28"/>
            <w:szCs w:val="28"/>
          </w:rPr>
          <w:t>кодексом</w:t>
        </w:r>
      </w:hyperlink>
      <w:r>
        <w:rPr>
          <w:rFonts w:ascii="Times New Roman" w:hAnsi="Times New Roman"/>
          <w:sz w:val="28"/>
          <w:szCs w:val="28"/>
        </w:rPr>
        <w:t xml:space="preserve"> Российской Федерации, </w:t>
      </w:r>
      <w:hyperlink r:id="rId11" w:history="1">
        <w:r>
          <w:rPr>
            <w:rStyle w:val="a3"/>
            <w:sz w:val="28"/>
            <w:szCs w:val="28"/>
          </w:rPr>
          <w:t>Законом</w:t>
        </w:r>
      </w:hyperlink>
      <w:r>
        <w:rPr>
          <w:rFonts w:ascii="Times New Roman" w:hAnsi="Times New Roman"/>
          <w:sz w:val="28"/>
          <w:szCs w:val="28"/>
        </w:rPr>
        <w:t xml:space="preserve"> Иркутской области N 98-оз от 12.11.2007 "Об административной ответственности за правонарушения в сфере благоустройства городов и других населенных пунктов Иркутской области", </w:t>
      </w:r>
      <w:hyperlink r:id="rId12" w:history="1">
        <w:r>
          <w:rPr>
            <w:rStyle w:val="a3"/>
            <w:sz w:val="28"/>
            <w:szCs w:val="28"/>
          </w:rPr>
          <w:t>Правилами</w:t>
        </w:r>
      </w:hyperlink>
      <w:r>
        <w:rPr>
          <w:rFonts w:ascii="Times New Roman" w:hAnsi="Times New Roman"/>
          <w:sz w:val="28"/>
          <w:szCs w:val="28"/>
        </w:rPr>
        <w:t xml:space="preserve"> и нормами технической эксплуатации жилищного фонда, техническими, санитарными, иными действующими нормами и правилами (СНиП, СанПиН, ГОСТ и т.д.), </w:t>
      </w:r>
      <w:hyperlink r:id="rId13" w:history="1">
        <w:r>
          <w:rPr>
            <w:rStyle w:val="a3"/>
            <w:sz w:val="28"/>
            <w:szCs w:val="28"/>
          </w:rPr>
          <w:t>Уставом</w:t>
        </w:r>
      </w:hyperlink>
      <w:r>
        <w:rPr>
          <w:rFonts w:ascii="Times New Roman" w:hAnsi="Times New Roman"/>
          <w:sz w:val="28"/>
          <w:szCs w:val="28"/>
        </w:rPr>
        <w:t xml:space="preserve"> муниципального образования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требования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по охране, защите, использованию и воспроизводству зеленых насаждений в границах городского округа.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Настоящие Правила обязательны для граждан, индивидуальных предпринимателей, для предприятий, учреждений и организаций всех организационно-правовых форм и форм собственности, расположенных на территории городского округа муниципального образования " Казачье " (далее - территории сельского поселения).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Настоящие Правила не должны противоречить нормативным правовым актам органов местного самоуправления, регламентирующим правила проведения строительных, ремонтных, земляных работ на территории сельского поселения, а также устанавливающим требования по благоустройству территории муниципального образования, размещению объектов мелкорозничной торговли, рекламы и других объектов инфраструктуры.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Основные термины и понятия: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1.4.1. Благоустройство территории 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1.4.3. Цветник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1.4.4. Газон - элемент благоустройства, включающий в себя остриженную траву и растения.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1.4.5. Земляные работы - все виды работ, связанные со вскрытием грунта и нарушением благоустройства (первичного состояния)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1.4.6. 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1.4.7. Озелененные территории общего пользования - озелененная территория, предназначенная для различных форм отдыха (лесопарки, парки, сады, скверы, бульвары).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1.4.8. Озелененные территории ограниченного использования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1.4.9. Озелененные территории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дорог.</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1.4.10. Объект благоустройства - элементы среды жизнедеятельности населения на территории муниципального образования "Казачье",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1.4.11. Территории объектов благоустройства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Pr>
          <w:rFonts w:ascii="Times New Roman" w:hAnsi="Times New Roman"/>
          <w:sz w:val="28"/>
          <w:szCs w:val="28"/>
        </w:rPr>
        <w:lastRenderedPageBreak/>
        <w:t>территорией и застройкой), другие территории муниципального образования.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1.4.12. Отведенная территория (земельный участок) - земельный участок, имеющий определенные границы, предоставленный юридическим лицам, гражданам, индивидуальным предпринимателям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независимо от цели его использования.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1.4.13.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1.4.14. Прилегающая территория - территория, граничащая с земельным участком, на котором расположен объект благоустройства, или непосредственно с объектом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1.4.15. Закрепленная территория - участок местности, закрепленный за юридическим лицом, гражданином, индивидуальным предпринимателем, для содержания и санитарной очистки, состоящий: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для собственников, арендаторов, пользователей земельных участков - из земельного участка (отведенной территории), находящегося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и прилегающей к нему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для владельцев и арендаторов зданий и сооружений либо их части, а также помещений в них - из прилегающей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1.4.16. Санитарная очистка закрепленной территории - комплекс мероприятий, включающий в себя: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ежедневную уборку мусора с закрепленной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сбор и вывоз твердых бытовых, пищевых отходов, содержание в чистоте и технически исправном состоянии контейнеров и мест их установки;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поддержание в чистоте зданий, строений, сооружений и малых архитектурных форм (беседок, цветочниц, клумб, скамеек, фонтанов, урн, оград, павильонов для ожидания городского транспорта).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1.4.17. Содержание закрепленной территории - комплекс профилактических, косметических и ремонтных мероприятий, проводимых с объектами или на объектах содержания с целью: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поддержания рабочего, действующего, исправного состояния;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предупреждения преждевременного износа, старения, разрушения, </w:t>
      </w:r>
      <w:r>
        <w:rPr>
          <w:rFonts w:ascii="Times New Roman" w:hAnsi="Times New Roman"/>
          <w:sz w:val="28"/>
          <w:szCs w:val="28"/>
        </w:rPr>
        <w:lastRenderedPageBreak/>
        <w:t>гибели;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увеличения срока работы, службы;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исправления повреждений, поломок, изъянов, неисправностей и устранения выявленных недостатков;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восстановления и улучшения внешнего вида в соответствии с техническими условиями или предписаниями, выданными в установленном порядке.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1.4.18. Объектами содержания и санитарной очистки закрепленной территории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улично-дорожная сеть сельского поселения (проезжая часть и пешеходные тротуары);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площади;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парки, лесопарки, скверы, сады, аллеи, газоны, деревья, кустарники;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спортивные и детские площадки, стадионы;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площадки для выгула, площадки для дрессировки собак;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площадки автостоянок (кратковременного, временного и длительного хранения автомобилей);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лестничные пролеты и площадки подъездов, подвалы, чердаки, крыши и дворы многоквартирных домов;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контейнерные площадки - ровное асфальтовое или бетонное покрытие с ограждением;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урны, контейнеры для сбора твердых бытовых отходов;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средства наружной рекламы и информации, указатели на зданиях с обозначением наименования улицы и номерных знаков, номерных знаков на многоквартирных домах, подъездах, стенды для объявлений;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тротуарные, газонные ограждения, заборы;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оборудование функционального освещения (стационарные установки освещения дорожных покрытий и пространств в транспортных и пешеходных зонах);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малые архитектурные формы;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объекты инженерной коммунальной инфраструктуры - наземные, надземные и подземные коммуникации, включающие в себя сети связи, трассы водо-, тепло-, газо- и электроснабжения, сети канализации, ливневой канализации, водостоков и водоприемников, а также другие коммуникации и связанные с ними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контейнеры для сбора отходов и площадки для их установки и др.);</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кладбища;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некапитальные, нестационарные сооружения (объекты мелкорозничной торговли, бытового обслуживания и питания, остановки городского транспорта, металлические гаражи);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территории гаражно-строительных кооперативов и объединений, массового скопления гаражей, а также индивидуальные гаражи, </w:t>
      </w:r>
      <w:r>
        <w:rPr>
          <w:rFonts w:ascii="Times New Roman" w:hAnsi="Times New Roman"/>
          <w:sz w:val="28"/>
          <w:szCs w:val="28"/>
        </w:rPr>
        <w:lastRenderedPageBreak/>
        <w:t>расположенные в зоне жилой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объект размещения отходов - специально оборудованное сооружение, предназначенное для размещения отходов.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1.4.19. Содержание фасадов зданий, сооружений и их элементов: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фасад здания, сооружения - наружная сторона здания, сооружения;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лицевой фасад - фасад здания, сооружения, выходящий на улично-дорожную сеть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фасады разделяются также на боковой и задний (дворовой);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балкон - выступающая из плоскости стены фасада огражденная площадка, служащая для отдыха в летнее время;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лоджия - перекрытое и огражденное в плане с трех сторон помещение, открытое во внешнее пространство, служащее для отдыха в летнее время и солнцезащиты;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цоколь - верхняя часть фундамента, возвышающаяся над землей;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карниз - горизонтальный выступ на стене, поддерживающий крышу здания и защищающий стену от стекающей воды;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архитектурные детали - рельефы, лепные украшения, пилястры, карнизы, сандрики, тяги, пояски и т.д.;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проем - отверстие двери, окна, проезда в стене;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неисправное состояние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местное разрушение облицовки, штукатурки, фактурного и окрасочного слоя;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выкрашивание раствора из швов облицовки кирпичной и мелкоблочной кладки;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разрушение герметизирующих заделок стыков панельных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разрушение водосточных труб и других водоотводящих устройств;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мокрые и ржавые пятна, потеки и высолы, общее загрязнение поверхностей;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разрушение парапетов, декоративных украшений, монументально-художественного оформления;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нечитаемые, разрушенные номерные знаки и указатели улиц;</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ржавые, разрушенные, незакрепленные металлические конструкции пожарных лестниц, ограждений, парапетов, декоративных деталей и т.д.;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 трещины и сколы в остеклении оконных, дверных проемов;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ненадлежащее содержание фасада - эксплуатация без проведения текущего (капитального) ремонта или производство работ по реконструкции, ремонту, окраске с низким качеством выполненных работ.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1.4.20. Малые архитектурные формы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1.4.21. Тактильное покрытие - покрытие с ощутимым изменением </w:t>
      </w:r>
      <w:r>
        <w:rPr>
          <w:rFonts w:ascii="Times New Roman" w:hAnsi="Times New Roman"/>
          <w:sz w:val="28"/>
          <w:szCs w:val="28"/>
        </w:rPr>
        <w:lastRenderedPageBreak/>
        <w:t>фактуры поверхностного слоя, способствующее безопасному и более мобильному передвижению слабовидящих людей, позволяющее им правильно распознавать нужный маршрут.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1.4.22.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1.4.23. Архитектурный облик - пространственно-композиционное решение, позволяющее создать гармоничное, благоустроенное, завершенное с архитектурной точки зрения пространство.</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1.4.24. 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1.4.25. Ответственные лица за содержание объектов благоустройства и санитарную очистку закрепленной территории - юридические и физические лица, индивидуальные предприниматели: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использующие земельные участки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иные лица, определяемые в соответствии с </w:t>
      </w:r>
      <w:hyperlink r:id="rId14" w:anchor="Par160" w:history="1">
        <w:r>
          <w:rPr>
            <w:rStyle w:val="a3"/>
            <w:sz w:val="28"/>
            <w:szCs w:val="28"/>
          </w:rPr>
          <w:t>пунктом 3.1</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1.4.26. Исполнители - предприятия и организации, осуществляющие уборку территорий, сбор и вывоз отходов производства и потребления в установленные для этого места и другие работы и услуги по благоустройству, озеленению и поддержанию территории сельского поселения в чистоте и порядке.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1.4.27. Рекламные конструкции - конструкции для распространения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w:t>
      </w:r>
      <w:r>
        <w:rPr>
          <w:rFonts w:ascii="Times New Roman" w:hAnsi="Times New Roman"/>
          <w:sz w:val="28"/>
          <w:szCs w:val="28"/>
        </w:rPr>
        <w:lastRenderedPageBreak/>
        <w:t>конструктивных элементах зданий, строений, сооружений или вне их, а также остановочных пунктов движения общественного транспорта.</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 w:name="Par127"/>
      <w:bookmarkEnd w:id="1"/>
      <w:r>
        <w:rPr>
          <w:rFonts w:ascii="Times New Roman" w:hAnsi="Times New Roman"/>
          <w:sz w:val="28"/>
          <w:szCs w:val="28"/>
        </w:rPr>
        <w:t>Раздел 2. НОРМАТИВЫ ОПРЕДЕЛЕНИЯ ПРИЛЕГАЮЩЕЙ ТЕРРИТОРИИ</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Юридические и физические лица обязаны обеспечивать уборку отведенного земельного участка и прилегающей к нему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составляют собственники помещений в многоквартирных домах, обязанные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В случае если земельный участок не оформлен надлежащим образом, владельцы объектов обязаны обеспечивать уборку прилегающей территории, содержать элементы благоустройства прилегающей территории в порядке, установленном настоящими Правилами.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Границы прилегающей территории, подлежащей уборке юридическими и физическими лицами.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Все владельцы объектов, принадлежащих им на любом вещном праве, обязаны убирать территории, прилегающие к их объектам, на расстоянии в пределах 10 метров по периметру от границ отведенного земельного участка, за исключением следующих случаев: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владельцы рынков обязаны убирать прилегающие территории по периметру отведенной территории в пределах 15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владельцы стационарных средств размещения информации и рекламы (афишных тумб, информационных стендов, рекламных щитов и др.) обязаны убирать прилегающую территорию по периметру отведенной территории в пределах 5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гаражно-строительные кооперативы, садоводческие, дачные, огороднические товарищества, владельцы автостоянок, парковок, предприятий по продаже, обслуживанию и ремонту автотранспорта - на ширину от 10 до 50 метров в зависимости от вместимости объекта, а также для автозаправочных станций (АЗС), автогазозаправочных станций (АГЗС) - в соответствии с </w:t>
      </w:r>
      <w:hyperlink r:id="rId15" w:history="1">
        <w:r>
          <w:rPr>
            <w:rStyle w:val="a3"/>
            <w:sz w:val="28"/>
            <w:szCs w:val="28"/>
          </w:rPr>
          <w:t>СанПиН 2.2.1/2.1.1.1200-03</w:t>
        </w:r>
      </w:hyperlink>
      <w:r>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владельцы контейнерных площадок обязаны убирать прилегающие территории по периметру отведенной территории в пределах 5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владельцы индивидуальных жилых домов обязаны убирать прилегающую территорию со стороны улиц, дорог, проездов - до проезжей части улицы, дороги; со стороны, не имеющей смежных земельных участков, предназначенных под застройку, - 10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владельцы, арендаторы объектов нестационарной торговой сети (прилавков, палаток, ларьков), владельцы, арендаторы временных сооружений общественного питания (летние кафе) обязаны убирать прилегающие территории по периметру отведенного земельного участка в пределах 10 метров, а со стороны улицы - до пересечения с пешеходной </w:t>
      </w:r>
      <w:r>
        <w:rPr>
          <w:rFonts w:ascii="Times New Roman" w:hAnsi="Times New Roman"/>
          <w:sz w:val="28"/>
          <w:szCs w:val="28"/>
        </w:rPr>
        <w:lastRenderedPageBreak/>
        <w:t>дорожкой (проезжей частью улицы);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2" w:name="Par140"/>
      <w:bookmarkEnd w:id="2"/>
      <w:r>
        <w:rPr>
          <w:rFonts w:ascii="Times New Roman" w:hAnsi="Times New Roman"/>
          <w:sz w:val="28"/>
          <w:szCs w:val="28"/>
        </w:rPr>
        <w:t>7) для многоквартирных домов (за исключением нежилых помещений в многоквартирных домах) - в пределах границ отведенного земельного участка, с учетом придомовой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для нежилых помещений многоквартирного дома, не относящихся к общему имуществу, в том числе встроенных и пристроенных нежилых помещений: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ширине: в случае размещения нежилого помещения со стороны уличного фасада здания - до края тротуара или пешеходной дорожки, в случае их отсутствия - до проезжей части улицы, дороги;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длину - по длине части здания, занимаемого нежилым помещением.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иных случаях - с учетом закрепленной за многоквартирным домом прилегающей территории, в соответствии с </w:t>
      </w:r>
      <w:hyperlink r:id="rId16" w:anchor="Par140" w:history="1">
        <w:r>
          <w:rPr>
            <w:rStyle w:val="a3"/>
            <w:sz w:val="28"/>
            <w:szCs w:val="28"/>
          </w:rPr>
          <w:t>частью 7</w:t>
        </w:r>
      </w:hyperlink>
      <w:r>
        <w:rPr>
          <w:rFonts w:ascii="Times New Roman" w:hAnsi="Times New Roman"/>
          <w:sz w:val="28"/>
          <w:szCs w:val="28"/>
        </w:rPr>
        <w:t xml:space="preserve"> настоящего пункта.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площадки, подпорные стенки и др. элементы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для нежилых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длине - на длину здания плюс половина санитарного разрыва с соседними зданиями, в случае отсутствия соседних зданий - 10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ширине - от уличного фасада здания до тротуара улицы, дороги (до края проезжей части улицы, дороги), а в случаях наличия местного проезда, сопровождающего основную проезжую часть улицы, - до ближайшего к зданию бордюра местного проезда;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для нежилых зданий (комплекса зданий), имеющих ограждение, - 10 метров от ограждения по периметру отведенной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объект имеет санитарно-защитную зону, превышающую 10 метров в ширину по периметру отведенного земельного участка, - в границах санитарно-защитной зоны;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отведенного земельного участка;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для территорий, прилегающих к наземным, надземным инженерным коммуникациям и сооружениям, - по 5 метров в каждую сторону.</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3" w:name="Par154"/>
      <w:bookmarkEnd w:id="3"/>
      <w:r>
        <w:rPr>
          <w:rFonts w:ascii="Times New Roman" w:hAnsi="Times New Roman"/>
          <w:sz w:val="28"/>
          <w:szCs w:val="28"/>
        </w:rPr>
        <w:t>Раздел 3. ОБЯЗАННОСТИ ОТВЕТСТВЕННЫХ ЛИЦ ЗА СОДЕРЖАНИЕ</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ОБЪЕКТОВ БЛАГОУСТРОЙСТВА И САНИТАРНУЮ ОЧИСТКУ</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ЗАКРЕПЛЕННОЙ ТЕРРИТОРИИ</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w:t>
      </w:r>
      <w:r>
        <w:rPr>
          <w:rFonts w:ascii="Times New Roman" w:hAnsi="Times New Roman"/>
          <w:sz w:val="28"/>
          <w:szCs w:val="28"/>
        </w:rPr>
        <w:lastRenderedPageBreak/>
        <w:t xml:space="preserve">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w:t>
      </w:r>
      <w:hyperlink r:id="rId17" w:anchor="Par154" w:history="1">
        <w:r>
          <w:rPr>
            <w:rStyle w:val="a3"/>
            <w:sz w:val="28"/>
            <w:szCs w:val="28"/>
          </w:rPr>
          <w:t>разделом 3</w:t>
        </w:r>
      </w:hyperlink>
      <w:r>
        <w:rPr>
          <w:rFonts w:ascii="Times New Roman" w:hAnsi="Times New Roman"/>
          <w:sz w:val="28"/>
          <w:szCs w:val="28"/>
        </w:rPr>
        <w:t xml:space="preserve"> настоящих Правил, а также в соответствии с действующими муниципальными правовыми актами, в том числе: </w:t>
      </w:r>
      <w:hyperlink r:id="rId18" w:history="1">
        <w:r>
          <w:rPr>
            <w:rStyle w:val="a3"/>
            <w:sz w:val="28"/>
            <w:szCs w:val="28"/>
          </w:rPr>
          <w:t>Положением</w:t>
        </w:r>
      </w:hyperlink>
      <w:r>
        <w:rPr>
          <w:rFonts w:ascii="Times New Roman" w:hAnsi="Times New Roman"/>
          <w:sz w:val="28"/>
          <w:szCs w:val="28"/>
        </w:rPr>
        <w:t xml:space="preserve"> по содержанию, охране, защите, вырубке и восстановлению зеленых насаждений на территории муниципального образования "Казачье", </w:t>
      </w:r>
      <w:hyperlink r:id="rId19" w:history="1">
        <w:r>
          <w:rPr>
            <w:rStyle w:val="a3"/>
            <w:sz w:val="28"/>
            <w:szCs w:val="28"/>
          </w:rPr>
          <w:t>Положением</w:t>
        </w:r>
      </w:hyperlink>
      <w:r>
        <w:rPr>
          <w:rFonts w:ascii="Times New Roman" w:hAnsi="Times New Roman"/>
          <w:sz w:val="28"/>
          <w:szCs w:val="28"/>
        </w:rPr>
        <w:t xml:space="preserve"> об организации деятельности в области обращения с отходами производства и потребления на территории муниципального образования " Казачье ", Порядком производства земляных работ на территории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Организация уборки иных территорий осуществляется администрацией муниципального образования " Казачье "по договору с исполнителями.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4" w:name="Par160"/>
      <w:bookmarkEnd w:id="4"/>
      <w:r>
        <w:rPr>
          <w:rFonts w:ascii="Times New Roman" w:hAnsi="Times New Roman"/>
          <w:sz w:val="28"/>
          <w:szCs w:val="28"/>
        </w:rPr>
        <w:t>3.1. Установить, что ответственными лицами за содержание и санитарную очистку закрепленных территорий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 территориях, закрепленных за предприятиями, организациями и учреждениями, - руководители предприятий, организаций и учреждений;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 территориях, прилегающих к объектам инженерной коммунальной инфраструктуры, - организации, эксплуатирующие данные сооружения;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 остановках, на которых расположены некапитальные нестационарные объекты торговли, - владельцы некапитальных объектов торговли;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за указатели на зданиях с обозначением наименования улицы и номерных знаков - собственники зданий, за номерные знаки на многоквартирных домах, подъездах - собственники помещений в многоквартирных домах (управляющие организации по договорам с собственниками);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w:t>
      </w:r>
      <w:r>
        <w:rPr>
          <w:rFonts w:ascii="Times New Roman" w:hAnsi="Times New Roman"/>
          <w:sz w:val="28"/>
          <w:szCs w:val="28"/>
        </w:rPr>
        <w:lastRenderedPageBreak/>
        <w:t>договоров с администрацией муниципального образования " Казачье ", муниципальными учреждениями, муниципальными унитарными предприятиями;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На объектах благоустройства (за исключением указанных в </w:t>
      </w:r>
      <w:hyperlink r:id="rId20" w:anchor="Par160" w:history="1">
        <w:r>
          <w:rPr>
            <w:rStyle w:val="a3"/>
            <w:sz w:val="28"/>
            <w:szCs w:val="28"/>
          </w:rPr>
          <w:t>пункте 3.1</w:t>
        </w:r>
      </w:hyperlink>
      <w:r>
        <w:rPr>
          <w:rFonts w:ascii="Times New Roman" w:hAnsi="Times New Roman"/>
          <w:sz w:val="28"/>
          <w:szCs w:val="28"/>
        </w:rPr>
        <w:t xml:space="preserve">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Ответственные лица на закрепленной территории за счет собственных средств, своими силами или по договорам с исполнителями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3.3.1. 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w:t>
      </w:r>
      <w:hyperlink r:id="rId21" w:anchor="Par548" w:history="1">
        <w:r>
          <w:rPr>
            <w:rStyle w:val="a3"/>
            <w:sz w:val="28"/>
            <w:szCs w:val="28"/>
          </w:rPr>
          <w:t>(пункт 5.8)</w:t>
        </w:r>
      </w:hyperlink>
      <w:r>
        <w:rPr>
          <w:rFonts w:ascii="Times New Roman" w:hAnsi="Times New Roman"/>
          <w:sz w:val="28"/>
          <w:szCs w:val="28"/>
        </w:rPr>
        <w:t>,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 Обеспечить содержание и сохранность зеленых насаждений, газонов, клумб и цветников, а именно:</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проводить своевременный ремонт ограждений зеленых насаждений.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3.3.3. Устанавливать, очищать, ремонтировать и своевременно окрашивать урны.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3.3.4. Содержать в надлежащем, исправном состоянии фасады зданий, строений, сооружений и их элементы в соответствии с проектом.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3.3.5. 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 Содержать элементы благоустройства, включая работы по восстановлению и ремонту памятников, мемориалов, владея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3.3.7. Осуществлять установку: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3.3.8. 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3.3.9. 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3.3.10. Осуществлять размещение и эксплуатацию средств наружной рекламы в соответствии с Федеральным </w:t>
      </w:r>
      <w:hyperlink r:id="rId22" w:history="1">
        <w:r>
          <w:rPr>
            <w:rStyle w:val="a3"/>
            <w:sz w:val="28"/>
            <w:szCs w:val="28"/>
          </w:rPr>
          <w:t>законом</w:t>
        </w:r>
      </w:hyperlink>
      <w:r>
        <w:rPr>
          <w:rFonts w:ascii="Times New Roman" w:hAnsi="Times New Roman"/>
          <w:sz w:val="28"/>
          <w:szCs w:val="28"/>
        </w:rPr>
        <w:t xml:space="preserve"> от 13.03.2006 N 38-ФЗ "О рекламе", </w:t>
      </w:r>
      <w:hyperlink r:id="rId23" w:history="1">
        <w:r>
          <w:rPr>
            <w:rStyle w:val="a3"/>
            <w:sz w:val="28"/>
            <w:szCs w:val="28"/>
          </w:rPr>
          <w:t>Положением</w:t>
        </w:r>
      </w:hyperlink>
      <w:r>
        <w:rPr>
          <w:rFonts w:ascii="Times New Roman" w:hAnsi="Times New Roman"/>
          <w:sz w:val="28"/>
          <w:szCs w:val="28"/>
        </w:rPr>
        <w:t xml:space="preserve"> о порядке размещения рекламных конструкций на территории городского округа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3.3.11. 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муниципального образования " Казачье ". На строительство и реконструкцию перечисленных объектов необходимо получить разрешение на строительство.</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3.3.12. 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3.3.13. Осуществлять строительство, эксплуатацию, текущий и капитальный ремонт сетей наружного освещения улиц по договорам с администрацией муниципального образования " Казачье".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муниципального образования "Казачье"в соответствии с Порядком проведения земляных работ на территории городского округа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3.3.15. Соблюдать требования содержания домашних животных на территории городского округа в соответствии с порядком, утвержденным </w:t>
      </w:r>
      <w:hyperlink r:id="rId24" w:history="1">
        <w:r>
          <w:rPr>
            <w:rStyle w:val="a3"/>
            <w:sz w:val="28"/>
            <w:szCs w:val="28"/>
          </w:rPr>
          <w:t>Правилами</w:t>
        </w:r>
      </w:hyperlink>
      <w:r>
        <w:rPr>
          <w:rFonts w:ascii="Times New Roman" w:hAnsi="Times New Roman"/>
          <w:sz w:val="28"/>
          <w:szCs w:val="28"/>
        </w:rPr>
        <w:t xml:space="preserve"> содержания домашних животных на территории городского округа муниципального образования "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3.3.16. 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3.3.17.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земельных участков.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3.3.18. Обеспечить благоустройство и чистоту на берегах водоемов.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3.3.19. 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"Казачье", указывать на данных объектах информацию о владельцах.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3.3.20.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3.3.21. Обеспечить чистоту и порядок на территории муниципального образования " Казачье"  и в местах общего пользования во время торговли и по ее окончании, а также при проведении массовых мероприятий.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Праздничное оформление территории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3.4.1. На период проведения государственных и сельских праздников, мероприятий, связанных со знаменательными событиями, праздничное </w:t>
      </w:r>
      <w:r>
        <w:rPr>
          <w:rFonts w:ascii="Times New Roman" w:hAnsi="Times New Roman"/>
          <w:sz w:val="28"/>
          <w:szCs w:val="28"/>
        </w:rPr>
        <w:lastRenderedPageBreak/>
        <w:t>оформление выполнять по решению администрации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 В праздничное оформление включаются: вывески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3.4.3. Оформление зданий, сооружений осуществлять их владельцами в рамках концепции праздничного оформления территории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 Работы, связанные с проведением общесельских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"Казачье" в пределах средств, предусмотренных на эти цели в местном бюджете.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Ответственные лица несут полную ответственность, предусмотренную законодательством Российской Федерации, за содержание, своевременную санитарную очистку закрепленной за ними территории, а также за своевременный вывоз отходов производства и потребления, мусора и снега с закрепленной территории в специально отведенные для этого места.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Ответственные лица, заключившие договоры с исполнителями на уборку и вывоз снега, вывоз отходов производства и потребления, мусора, в соответствии с условиями договоров обязаны контролировать ход выполнения работ и требовать от исполнителей своевременности и качества выполненных работ.</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5" w:name="Par223"/>
      <w:bookmarkEnd w:id="5"/>
      <w:r>
        <w:rPr>
          <w:rFonts w:ascii="Times New Roman" w:hAnsi="Times New Roman"/>
          <w:sz w:val="28"/>
          <w:szCs w:val="28"/>
        </w:rPr>
        <w:t>4. ОБЩИЕ ТРЕБОВАНИЯ ПО БЛАГОУСТРОЙСТВУ ТЕРРИТОРИИ МУНИЦИПАЛЬНОГО ОБРАЗОВАНИЯ «КАЗАЧЬЕ»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Требования по обращению с отходами на территории муниципального образования "Казачье" (за исключением обращения с опасными отходами).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4.1.1. Все собственники помещений в многоквартирных домах (управляющие организации по договорам с собственниками), индивидуальных домов, а также предприятия, учреждения, организации независимо от форм собственности и индивидуальные предприниматели обязаны заключить договоры с исполнителями на вывоз (самовывоз) и размещение отходов на текущий год и ежегодно, но не позднее чем за два месяца до конца года, продлевать их либо заключать новые на следующий </w:t>
      </w:r>
      <w:r>
        <w:rPr>
          <w:rFonts w:ascii="Times New Roman" w:hAnsi="Times New Roman"/>
          <w:sz w:val="28"/>
          <w:szCs w:val="28"/>
        </w:rPr>
        <w:lastRenderedPageBreak/>
        <w:t>год.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Вновь созданные предприятия, организации и индивидуальные предприниматели, а также граждане, получившие земельный участок под индивидуальное строительство, обязаны заключить договор с исполнителями на вывоз и размещение отходов.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Юридические лица, граждане, индивидуальные предприниматели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сбор твердых бытовых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установить на отведенной территории достаточное согласно санитарным нормам количество контейнеров и обеспечить их эксплуатацию;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контейнеры для сбора твердых бытовых отходов, урны содержать в исправном состоянии, очищать по мере накопления мусора;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обеспечить свободный, по возможности сквозной, проезд к площадкам с контейнерами;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отходы 1 - 4 классов опасности, не относящиеся к твердым бытовым отходам, собирать, хранить и сдавать на переработку в организации, осуществляющие данный вид деятельности;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отработанные ртутьсодержащие лампы утилизировать в строгом соответствии требованиям, установленным </w:t>
      </w:r>
      <w:hyperlink r:id="rId25" w:history="1">
        <w:r>
          <w:rPr>
            <w:rStyle w:val="a3"/>
            <w:sz w:val="28"/>
            <w:szCs w:val="28"/>
          </w:rPr>
          <w:t>постановлением</w:t>
        </w:r>
      </w:hyperlink>
      <w:r>
        <w:rPr>
          <w:rFonts w:ascii="Times New Roman" w:hAnsi="Times New Roman"/>
          <w:sz w:val="28"/>
          <w:szCs w:val="28"/>
        </w:rPr>
        <w:t xml:space="preserve"> администрации муниципального образования "Казачье" "Об организации комплексной системы безопасного сбора, накопления, использования, обезвреживания, транспортирования и размещения отработанных ртутьсодержащих ламп на территории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4.1.5. При временном хранении твердых бытовых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4.1.6. Ответственность за техническое и санитарное состояние стационарных контейнеров, контейнерных площадок, чистоту и порядок </w:t>
      </w:r>
      <w:r>
        <w:rPr>
          <w:rFonts w:ascii="Times New Roman" w:hAnsi="Times New Roman"/>
          <w:sz w:val="28"/>
          <w:szCs w:val="28"/>
        </w:rPr>
        <w:lastRenderedPageBreak/>
        <w:t>вокруг них несут их владельцы (юридические лица, граждане, индивидуальные предприниматели).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Благоустройство и содержание многоэтажной жилой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4.2.1. Содержание территории многоэтажной жилой застройки (далее - придомовая территория) осуществляется с соблюдением </w:t>
      </w:r>
      <w:hyperlink r:id="rId26" w:history="1">
        <w:r>
          <w:rPr>
            <w:rStyle w:val="a3"/>
            <w:sz w:val="28"/>
            <w:szCs w:val="28"/>
          </w:rPr>
          <w:t>Правил</w:t>
        </w:r>
      </w:hyperlink>
      <w:r>
        <w:rPr>
          <w:rFonts w:ascii="Times New Roman" w:hAnsi="Times New Roman"/>
          <w:sz w:val="28"/>
          <w:szCs w:val="28"/>
        </w:rPr>
        <w:t xml:space="preserve">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w:t>
      </w:r>
      <w:hyperlink r:id="rId27" w:history="1">
        <w:r>
          <w:rPr>
            <w:rStyle w:val="a3"/>
            <w:sz w:val="28"/>
            <w:szCs w:val="28"/>
          </w:rPr>
          <w:t>Правилами</w:t>
        </w:r>
      </w:hyperlink>
      <w:r>
        <w:rPr>
          <w:rFonts w:ascii="Times New Roman" w:hAnsi="Times New Roman"/>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 Содержание придомовых территорий должно предусматривать: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ежедневную уборку;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ремонт и очистку люков и решеток смотровых, ливнеприемных, дождеприемных колодцев, дренажей, лотков, перепускных труб;</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озеленение и уход за зелеными насаждениями;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ежедневный вывоз или опорожнение контейнеров и других емкостей, предназначенных для сбора бытовых отходов и мусора.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 Ответственные лица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размещать на фасадах домов указатели наименования улицы, площади и иной территории проживания граждан, номера дома по согласованию с администрацией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обеспечить установку достаточного, согласно нормам, количества контейнеров для твердых бытовых отходов, производить ежедневное опорожнение контейнеров и вывоз отходов на объекты размещения отходов;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обеспечить установку урн для мусора у входов в подъезды, у скамеек </w:t>
      </w:r>
      <w:r>
        <w:rPr>
          <w:rFonts w:ascii="Times New Roman" w:hAnsi="Times New Roman"/>
          <w:sz w:val="28"/>
          <w:szCs w:val="28"/>
        </w:rPr>
        <w:lastRenderedPageBreak/>
        <w:t>и их своевременную очистку;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обеспечивать сохранность и надлежащий уход за зелеными насаждениями;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поддерживать в исправном состоянии электроосвещение и включать его в вечернее время суток;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осуществлять организацию мест для парковки транспортных средств, в том числе путем нанесения горизонтальной разметки согласно ГОСТу Р 52289-2004, а также установки информационных щитов и знаков;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 На придомовой территории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производить мойку транспортных средств, слив топлива и масел, регулировать звуковые сигналы, тормоза и двигатели;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сжигать листву, любые виды отходов и мусор;</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хранить грузовые транспортные средства;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загромождать подъезды к контейнерным площадкам;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выливать помои;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4.2.5. 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Благоустройство и содержание индивидуальной жилой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4.3.1. Благоустройство индивидуальной жилой застройки осуществляется с соблюдением </w:t>
      </w:r>
      <w:hyperlink r:id="rId28" w:history="1">
        <w:r>
          <w:rPr>
            <w:rStyle w:val="a3"/>
            <w:sz w:val="28"/>
            <w:szCs w:val="28"/>
          </w:rPr>
          <w:t>Правил</w:t>
        </w:r>
      </w:hyperlink>
      <w:r>
        <w:rPr>
          <w:rFonts w:ascii="Times New Roman" w:hAnsi="Times New Roman"/>
          <w:sz w:val="28"/>
          <w:szCs w:val="28"/>
        </w:rPr>
        <w:t xml:space="preserve"> и норм технической эксплуатации жилищного фонда, утвержденных постановлением Госстроя России.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4.3.2. 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муниципального образования «Казачье»,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4.3.3. Ответственные лица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обеспечивать сохранность и надлежащий уход за зелеными насаждениями;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оборудовать и очищать водоотводные канавы и трубы, в весенний период обеспечивать пропуск талых вод;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складировать твердые бытовые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обеспечить своевременную очистку от мусора территории общего пользования, прилегающей к домовладению, в границах, определенных </w:t>
      </w:r>
      <w:hyperlink r:id="rId29" w:anchor="Par127" w:history="1">
        <w:r>
          <w:rPr>
            <w:rStyle w:val="a3"/>
            <w:sz w:val="28"/>
            <w:szCs w:val="28"/>
          </w:rPr>
          <w:t>разделом 2</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города Саянска.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4.3.4. На территориях индивидуальной жилой застройки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размещать ограждение за границами домовладения;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сжигать любые виды отходов и мусор на территориях домовладений и на прилегающих к ним территориях;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выталкивать снег, выбрасывать мусор, сбрасывать шлак, сливать </w:t>
      </w:r>
      <w:r>
        <w:rPr>
          <w:rFonts w:ascii="Times New Roman" w:hAnsi="Times New Roman"/>
          <w:sz w:val="28"/>
          <w:szCs w:val="28"/>
        </w:rPr>
        <w:lastRenderedPageBreak/>
        <w:t>жидкие бытовые отходы за территорию домовладения;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мыть транспортные средства за территорией домовладения;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возводить мелкие дворовые постройки, обустраивать выгребные ямы за территорией домовладения;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Содержание озелененных территорий.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Содержание озелененных территорий осуществляется с соблюдением </w:t>
      </w:r>
      <w:hyperlink r:id="rId30" w:history="1">
        <w:r>
          <w:rPr>
            <w:rStyle w:val="a3"/>
            <w:sz w:val="28"/>
            <w:szCs w:val="28"/>
          </w:rPr>
          <w:t>Положения</w:t>
        </w:r>
      </w:hyperlink>
      <w:r>
        <w:rPr>
          <w:rFonts w:ascii="Times New Roman" w:hAnsi="Times New Roman"/>
          <w:sz w:val="28"/>
          <w:szCs w:val="28"/>
        </w:rPr>
        <w:t xml:space="preserve"> по содержанию, охране, защите, вырубке и восстановлению зеленых насаждений на территории муниципального образования "Казачье", принятого постановлением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Содержание элементов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 Содержание элементов благоустройства должно предусматривать: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поддержание элементов благоустройства и прилегающей территории в надлежащем состоянии;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своевременную очистку от грязи и промывку поверхностей элементов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4.5.2. Ответственные лица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содержать элементы благоустройства и территорию, прилегающую к ним, в чистоте и исправном состоянии;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осуществлять очистку элементов благоустройства от объявлений, афиш, плакатов, газет и иной информационно-печатной продукции;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следить за соответствием требованиям прочности, надежности и безопасности конструктивных элементов оборудования детских, спортивных, </w:t>
      </w:r>
      <w:r>
        <w:rPr>
          <w:rFonts w:ascii="Times New Roman" w:hAnsi="Times New Roman"/>
          <w:sz w:val="28"/>
          <w:szCs w:val="28"/>
        </w:rPr>
        <w:lastRenderedPageBreak/>
        <w:t>хозяйственных площадок и площадок для отдыха;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Иркутской области, настоящими Правилами.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4.5.3.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размещать элементы благоустройства с нарушением требований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повреждать подземные инженерные коммуникации и их конструктивные элементы при размещении (установке) элементов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использовать элементы благоустройства не по назначению (сушка белья на спортивных площадках и т.д.);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развешивать и наклеивать афиши, объявления, плакаты и иную информационно-печатную продукцию на поверхностях элементов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ломать и повреждать элементы благоустройства и их конструктивные части.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На территории муниципального образования «Казачье»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производить пожоги для прогрева грунта при производстве земляных работ;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сжигать промышленные и бытовые отходы, мусор, листья, обрезки деревьев на территории села, а также в контейнерах и урнах; закапывать промышленные и бытовые отходы в землю;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выбрасывать отходы и мусор на территории села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перевозить мусор, летучие, сыпучие и пылящие материалы открытым способом, приводящим к загрязнению территорий;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выливать жидкие отходы во дворах и на улицах, а также использовать для этого колодцы и водостоки ливневой канализации;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устраивать выпуск сточных и канализационных вод в ливневую канализацию, на рельеф, в кюветы и в водные объекты;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мойка транспортных средств в местах, не предназначенных для этих целей;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содержание домашних животных в местах общего пользования многоквартирных домов;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 сметать мусор на проезжую часть и в колодцы ливневой канализации;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самовольная установка памятников, мемориальных досок и других ритуальных знаков памяти;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распивать алкогольные, спиртосодержащие напитки и пиво вне специально отведенных мест;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находиться на территории детских дошкольных и образовательных организаций после окончания их работы;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складировать нечистоты на проезжую часть улиц, тротуары и газоны.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 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специалистов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6" w:name="Par339"/>
      <w:bookmarkEnd w:id="6"/>
      <w:r>
        <w:rPr>
          <w:rFonts w:ascii="Times New Roman" w:hAnsi="Times New Roman"/>
          <w:sz w:val="28"/>
          <w:szCs w:val="28"/>
        </w:rPr>
        <w:lastRenderedPageBreak/>
        <w:t>Раздел 5. ТРЕБОВАНИЯ ПО СОДЕРЖАНИЮ ФАСАДОВ ЗДАНИЙ</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СООРУЖЕНИЙ. ЭЛЕМЕНТЫ БЛАГОУСТРОЙСТВА СЕЛЬСКОЙ СРЕДЫ</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Принципы организации содержания фасадов зданий и сооружений.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 отделке фасадов, включающие цветовое решение и применяемые отделочные материалы;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 оформлению входных групп, включающие освещение, крыши, козырьки, ограждения, крыльца, цоколи, отмостки, пандусы и т.д.;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 оборудованию зданий и сооружений, включающему размещение антенн, водосточных труб, домовых знаков, защитных сеток и т.п.;</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 благоустройству прилегающей территории, включающие подходы, подъезды, парковки, озеленение.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5.1.2. 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со специалистами администрации.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5.1.3. Требования к фасадам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фасады зданий, строений, сооружений, их отдельные элементы не должны иметь видимых загрязнений, повреждений;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отделка фасадов должна производиться с учетом общего цветового решения объектов соответствующей территории города (улицы, площади, части застройки микрорайона и т.п.);</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 фасаде не должны размещаться посторонние надписи и объявления;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установка мемориальных досок на фасадах должна осуществляться в порядке, установленном муниципальным правовым актом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принципы размещения на фасадах зданий наружных блоков систем кондиционирования и вентиляции, антенн изложены в </w:t>
      </w:r>
      <w:hyperlink r:id="rId31" w:anchor="Par429" w:history="1">
        <w:r>
          <w:rPr>
            <w:rStyle w:val="a3"/>
            <w:sz w:val="28"/>
            <w:szCs w:val="28"/>
          </w:rPr>
          <w:t>пункте 5.3.5</w:t>
        </w:r>
      </w:hyperlink>
      <w:r>
        <w:rPr>
          <w:rFonts w:ascii="Times New Roman" w:hAnsi="Times New Roman"/>
          <w:sz w:val="28"/>
          <w:szCs w:val="28"/>
        </w:rPr>
        <w:t xml:space="preserve"> </w:t>
      </w:r>
      <w:r>
        <w:rPr>
          <w:rFonts w:ascii="Times New Roman" w:hAnsi="Times New Roman"/>
          <w:sz w:val="28"/>
          <w:szCs w:val="28"/>
        </w:rPr>
        <w:lastRenderedPageBreak/>
        <w:t>настоящего раздела;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на фасадах запрещается размещение афиш, объявлений, плакатов, листовок и другой информационно-печатной продукции.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Устройство и изменение элементов фасада, их цветового решения.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5.2.1. В состав элементов фасада входят: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приямки, входы в подвальные помещения;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входные группы (в том числе: ступени, площадки, перила, козырьки над входом, ограждения, стены, двери);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цоколь и отмостка;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плоскости стен;</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выступающие элементы фасадов (в том числе: балконы, лоджии, эркеры, карнизы);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окна и витрины;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элементы кровли (в том числе: вентиляционные и дымовые трубы, ограждающие решетки, выходы на кровлю);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архитектурные детали и облицовка (в том числе: колонны, пилястры, розетки, капители, фризы, пояски);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водосточные трубы, включая воронки;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парапетные и оконные ограждения, решетки;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металлические элементы окон, балконов, поясков, выступов цоколя, свесов;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навесные металлические конструкции (в том числе: флагодержатели, анкеры, пожарные лестницы, вентиляционное оборудование);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горизонтальные и вертикальные швы между панелями и блоками на фасадах крупнопанельных и крупноблочных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стекла, рамы, балконные двери;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элементы подсветки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дополнительное оборудование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дополнительные элементы и устройства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7" w:name="Par379"/>
      <w:bookmarkEnd w:id="7"/>
      <w:r>
        <w:rPr>
          <w:rFonts w:ascii="Times New Roman" w:hAnsi="Times New Roman"/>
          <w:sz w:val="28"/>
          <w:szCs w:val="28"/>
        </w:rPr>
        <w:t>5.2.2. Общие требования к устройству и изменению элементов фасада, их цветового решения: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5.2.2.1. При устройстве и изменении элементов фасада или их цветового решения должны учитываться: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историко-культурная ценность здания;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архитектурный облик соответствующей территории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назначение, характер использования помещений;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надежность, безопасность конструкций и элементов.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5.2.2.2. 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5.2.2.3. При изменении элементов фасада не допускается: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окраска откосов и наличников, фрагментарная окраска или облицовка участка фасада вокруг проема, не соответствующие проектному решению отделки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 окраска поверхностей, облицованных камнем.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5.2.2.4. Не допускается повреждение поверхности откосов, элементов архитектурного оформления проема.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5.2.3. Устройство и оборудование окон и витрин.</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5.2.3.1.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w:t>
      </w:r>
      <w:hyperlink r:id="rId32" w:anchor="Par379" w:history="1">
        <w:r>
          <w:rPr>
            <w:rStyle w:val="a3"/>
            <w:sz w:val="28"/>
            <w:szCs w:val="28"/>
          </w:rPr>
          <w:t>п. 5.2.2</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5.2.3.2. 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5.2.3.3. Принципы устройства и содержания окон и витрин:</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замена старых оконных заполнений и витрин выполняется в соответствии с архитектурным решением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оформление витрин должно иметь комплексное решение, единое цветовое решение и подсветку;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цветовое решение решеток и защитных экранов выполняется согласно архитектурному решению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 Устройство и оборудование входных групп.</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5.2.4.1.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w:t>
      </w:r>
      <w:hyperlink r:id="rId33" w:anchor="Par379" w:history="1">
        <w:r>
          <w:rPr>
            <w:rStyle w:val="a3"/>
            <w:sz w:val="28"/>
            <w:szCs w:val="28"/>
          </w:rPr>
          <w:t>п. 5.2.2</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5.2.4.2. 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5.2.4.3. 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5.2.4.4. Оформление входных групп должно соответствовать решению фасада, иметь с ним единое цветовое решение.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5.2.4.5. При замене, ремонте, эксплуатации элементов входных групп не допускается изменение их технических характеристик, установленных проектной документацией.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5.2.4.6. 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5.2.4.7. 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села.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5.2.4.8. При входных группах следует предусматривать сезонное озеленение, обеспечивающее комплексное решение его оборудования и оформления. В случае если часть площадки при входных группах используется для временной парковки легкового транспорта и при этом обеспечивается ширина прохода, необходимая для пропуска пешеходного потока, следует предусматривать наличие разделяющих элементов (стационарного или переносного ограждения), контейнерного озеленения.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5.2.5. Устройство и оборудование балконов и лоджий.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5.2.5.1. Устройство и оборудование балконов и лоджий осуществляются в соответствии с общими требованиями к устройству и изменению элементов фасада, их цветового решения, установленными </w:t>
      </w:r>
      <w:hyperlink r:id="rId34" w:anchor="Par379" w:history="1">
        <w:r>
          <w:rPr>
            <w:rStyle w:val="a3"/>
            <w:sz w:val="28"/>
            <w:szCs w:val="28"/>
          </w:rPr>
          <w:t>п. 5.2.2</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5.2.5.2. 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5.2.5.3. В целях обеспечения безопасности граждан, в том числе противопожарной безопасности, соблюдения санитарных норм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загромождать балконы и лоджии предметами домашнего обихода (мебелью, тарой и прочей утварью);</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развешивать ковры, одежду, белье на балконах и в окнах наружных фасадов зданий, выходящих на проезжую часть улиц и площадей.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Дополнительное оборудование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5.3.2. Основными видами дополнительного оборудования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наружные блоки систем кондиционирования и вентиляции, вентиляционные трубопроводы;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антенны;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видеокамеры наружного наблюдения;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часы;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банкоматы;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оборудование для освещения территории города Саянска.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5.3.4. Требования к размещению дополнительного оборудования на фасадах: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после установки дополнительного оборудования предусмотреть восстановление поврежденной отделки и элементов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размещение оборудования с учетом архитектурного решения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безопасность для людей;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размещение, не создающее помех для движения пешеходов и транспорта.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8" w:name="Par429"/>
      <w:bookmarkEnd w:id="8"/>
      <w:r>
        <w:rPr>
          <w:rFonts w:ascii="Times New Roman" w:hAnsi="Times New Roman"/>
          <w:sz w:val="28"/>
          <w:szCs w:val="28"/>
        </w:rPr>
        <w:t>5.3.5. Принципы размещения наружных блоков систем кондиционирования и вентиляции, вентиляционных трубопроводов, антенн:</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со специалистами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предусматривать минимальный выход технических устройств на поверхность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маскировать наружные блоки систем кондиционирования и вентиляции декоративными решетками, экранами;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группировать ряды элементов на общей несущей основе;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располагать в соответствии с архитектурным решением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5.3.6. Допускается размещение банкоматов на фасадах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встроенных в пространство витрины при условии сохранения общего характера витринного заполнения;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Дополнительные элементы и устройства фасадов.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9" w:name="Par439"/>
      <w:bookmarkEnd w:id="9"/>
      <w:r>
        <w:rPr>
          <w:rFonts w:ascii="Times New Roman" w:hAnsi="Times New Roman"/>
          <w:sz w:val="28"/>
          <w:szCs w:val="28"/>
        </w:rPr>
        <w:t>5.4.1. 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5.4.2. Действие </w:t>
      </w:r>
      <w:hyperlink r:id="rId35" w:anchor="Par439" w:history="1">
        <w:r>
          <w:rPr>
            <w:rStyle w:val="a3"/>
            <w:sz w:val="28"/>
            <w:szCs w:val="28"/>
          </w:rPr>
          <w:t>пункта 5.4.1</w:t>
        </w:r>
      </w:hyperlink>
      <w:r>
        <w:rPr>
          <w:rFonts w:ascii="Times New Roman" w:hAnsi="Times New Roman"/>
          <w:sz w:val="28"/>
          <w:szCs w:val="28"/>
        </w:rPr>
        <w:t xml:space="preserve"> настоящих Правил не распространяется на рекламные конструкции, условия размещения которых определены </w:t>
      </w:r>
      <w:hyperlink r:id="rId36" w:history="1">
        <w:r>
          <w:rPr>
            <w:rStyle w:val="a3"/>
            <w:sz w:val="28"/>
            <w:szCs w:val="28"/>
          </w:rPr>
          <w:t>Положением</w:t>
        </w:r>
      </w:hyperlink>
      <w:r>
        <w:rPr>
          <w:rFonts w:ascii="Times New Roman" w:hAnsi="Times New Roman"/>
          <w:sz w:val="28"/>
          <w:szCs w:val="28"/>
        </w:rPr>
        <w:t xml:space="preserve"> "О порядке размещения рекламных конструкций на территории городского округа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10" w:name="Par441"/>
      <w:bookmarkEnd w:id="10"/>
      <w:r>
        <w:rPr>
          <w:rFonts w:ascii="Times New Roman" w:hAnsi="Times New Roman"/>
          <w:sz w:val="28"/>
          <w:szCs w:val="28"/>
        </w:rPr>
        <w:t>5.4.3. Общие требования к размещению и содержанию дополнительных элементов и устройств на фасаде: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5.4.3.1. Дополнительные элементы и устройства должны содержаться в технически исправном состоянии, чистоте, без механических повреждений.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5.4.3.2. Принципы размещения: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соответствии с архитектурным решением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допускается создание помех для визуального восприятия архитектурных объектов.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5.4.4. Место размещения и параметры дополнительных элементов на зданиях, строениях, сооружениях следует согласовывать со специалистами муниципального образования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5.4.5. Дополнительные элементы информационного характера.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5.4.5.1. Требования к размещению дополнительных элементов информационного характера (вывесок, информационных досок, фотографий каких-либо товаров или изображений) определены </w:t>
      </w:r>
      <w:hyperlink r:id="rId37" w:history="1">
        <w:r>
          <w:rPr>
            <w:rStyle w:val="a3"/>
            <w:sz w:val="28"/>
            <w:szCs w:val="28"/>
          </w:rPr>
          <w:t>Положением</w:t>
        </w:r>
      </w:hyperlink>
      <w:r>
        <w:rPr>
          <w:rFonts w:ascii="Times New Roman" w:hAnsi="Times New Roman"/>
          <w:sz w:val="28"/>
          <w:szCs w:val="28"/>
        </w:rPr>
        <w:t xml:space="preserve"> "О порядке размещения рекламных конструкций на территории муниципального образования " Казачье ".</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 Дополнительные элементы ориентирующей информации - знаки адресации.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5.4.6.2. Устройство дополнительных элементов ориентирующей информации осуществляется собственниками зданий и сооружений, а в случаях, предусмотренных договорами между собственниками - физическими и юридическими лицами, выполняющими работы по содержанию и ремонту зданий и сооружений, в соответствии с общими требованиями к размещению и содержанию дополнительных элементов и устройств на фасаде, установленными </w:t>
      </w:r>
      <w:hyperlink r:id="rId38" w:anchor="Par441" w:history="1">
        <w:r>
          <w:rPr>
            <w:rStyle w:val="a3"/>
            <w:sz w:val="28"/>
            <w:szCs w:val="28"/>
          </w:rPr>
          <w:t>п. 5.4.3</w:t>
        </w:r>
      </w:hyperlink>
      <w:r>
        <w:rPr>
          <w:rFonts w:ascii="Times New Roman" w:hAnsi="Times New Roman"/>
          <w:sz w:val="28"/>
          <w:szCs w:val="28"/>
        </w:rPr>
        <w:t xml:space="preserve"> настоящих Правил.</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5.4.6.3. Основными видами знаков адресации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номерные знаки, обозначающие наименование улицы и номер дома;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указатели названия улицы, площади, обозначающие, в том числе, нумерацию домов на участке улицы, в квартале.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5.4.6.4. Общие требования к размещению знаков адресации: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унификация мест размещения;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5.4.6.5. Произвольное перемещение знаков адресации с установленного места не допускается.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5.4.6.6. Номерные знаки размещаются: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 уличном (главном) фасаде - в простенке с правой стороны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 улицах с односторонним движением транспорта - на стороне фасада, ближней по направлению движения транспорта;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у арки или главного входа - с правой стороны или над проемом;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дворовых фасадах - в простенке со стороны внутриквартального проезда;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при длине фасада более 100 м - на его противоположных сторонах;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 оградах и корпусах промышленных предприятий - справа от главного входа, въезда.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5.4.6.7. Размещение номерных знаков должно отвечать следующим требованиям: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высота от поверхности земли - от 3,5 м до 5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размещение на участке фасада, свободном от выступающих архитектурных деталей;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привязка к вертикальной оси простенка, архитектурным членениям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единая вертикальная отметка размещения знаков на соседних фасадах;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отсутствие внешних заслоняющих объектов (деревьев, построек).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5.4.6.8. Размещение рядом с номерным знаком выступающих вывесок, консолей, а также наземных объектов, затрудняющих его восприятие,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5.4.6.9. Указатели наименования улицы, площади с обозначением нумерации домов на участке улицы, в квартале размещаются: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 перекрестка улиц в простенке на угловом участке фасада;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размещении рядом с номерным знаком - на единой вертикальной оси над номерным знаком.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5.4.6.10. 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5.4.6.11.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Ограждение территории зданий и сооружений.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территориях общественного, жилого (за исключением участков индивидуальных жилых домов), рекреационного назначения запрещается проектирование глухих ограждений. Необходимо отдавать предпочтение применению сквозных декоративных металлических ограждений.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5.5.1.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5.5.2.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5.5.3. Установка ограждения или шлагбаум выполняется в соответствии с эскизным проектом, согласованным со специалистом администрации муниципального образования «Казачье». В случае, когда выполнение работ </w:t>
      </w:r>
      <w:r>
        <w:rPr>
          <w:rFonts w:ascii="Times New Roman" w:hAnsi="Times New Roman"/>
          <w:sz w:val="28"/>
          <w:szCs w:val="28"/>
        </w:rPr>
        <w:lastRenderedPageBreak/>
        <w:t>связано со вскрытием грунта и нарушением благоустройства территории, необходимо оформить разрешение на земляные работы.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5.5.4. Требования к устройству ограждений: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вид и расположение ограждения должны отвечать планировочной организации земельного участка;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применение одного вида (подобных видов) ограждения в границах объекта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соответствие архитектурно-художественного решения ограждения характеру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безопасность конструкции.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5.5.5. Основными видами ограждений на дворовых территориях многоквартирных домов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газонные ограждения высотой 0,3 - 0,5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низкие, средние и высокие ограды высотой соответственно 0,5 - 1,0 м; 1,0 - 1,7 м и 1,8 - 3,0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ограждения-тумбы высотой 0,3 - 0,4 м для транспортных проездов и автостоянок;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ограждения спортивных площадок высотой 2,5 - 3,0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ограждения хозяйственных площадок высотой не менее 1,2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ограждения декоративные высотой 1,2 - 2,0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ограждения технические (лестниц, балконов, крыш и т.п.) (высота принимается в соответствии с действующими нормами);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защитно-охранные ограждения.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5.5.6. В местах примыкания газонов к проездам и автостоянкам высота ограждений должна быть не менее 0,4 м. В местах примыкания газонов к проездам, стоянкам автотранспорта, а также в местах возможного наезда автомобилей на газон и вытаптывания троп через газон рекомендуется предусматривать размещение на территории газона защитных металлических ограждений высотой не менее 0,5 м с отступом от проезда на 0,2 - 0,3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5.5.7. 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Заградительными барьерами могут служить: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деревянные ограждения из стандартных элементов, без острых кромок, заусенцев, неровностей, которые могут стать причиной травматизма, устойчивые к внешним воздействиям;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ограждения из железобетона;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ограждения из профнастила;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ограждения из сетки-рабицы.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Ограждения должны быть сплошными, надежными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w:t>
      </w:r>
      <w:r>
        <w:rPr>
          <w:rFonts w:ascii="Times New Roman" w:hAnsi="Times New Roman"/>
          <w:sz w:val="28"/>
          <w:szCs w:val="28"/>
        </w:rPr>
        <w:lastRenderedPageBreak/>
        <w:t>улицы, другой территории города. Ограждения допускается оклеивать рекламными плакатами, оформлять информационными щитами.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5.5.8. Не допускается: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установка ограждения, шлагбаума, затрудняющая проезд спецтехники (технических средств ГО и ЧС, скорой помощи, аварийных служб) к объектам;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установка ограждения, препятствующая передвижению по существующим пешеходным дорожкам;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установка ограждения, шлагбаума в местах размещения инженерных сетей и коммуникаций.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 Малые архитектурные формы.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5.6.1. Малые архитектурные формы являются элементами благоустройства сельской среды.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5.6.2. К малым архитектурным формам относятся: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беседки;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навесы;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перголы;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мебель, в том числе: скамьи, тумбы, столы, урны;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скульптурно-архитектурные композиции, в том числе: памятные знаки, монументы, скульптуры, арт-объекты;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дополнительные элементы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5.6.3. Малые архитектурные формы выполняются на основе типовых или индивидуальных проектов, согласованных со специалистом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5.6.4. Принципы устройства малых архитектурных форм: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соответствие характеру архитектурного и ландшафтного окружения, элементов благоустройства территории;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прочность, устойчивость конструкций и материалов к внешним воздействиям;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безопасность, надежность.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5.6.5. Малые архитектурные формы должны содержаться в исправном состоянии, обеспечивающем безопасное использование.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5.6.6. Типы и количество размещаемой городской мебели зависят от функционального назначения территории, количества посетителей.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 Наружное освещение.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5.7.1. 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5.7.2. Основными типами устройств декоративного наружного </w:t>
      </w:r>
      <w:r>
        <w:rPr>
          <w:rFonts w:ascii="Times New Roman" w:hAnsi="Times New Roman"/>
          <w:sz w:val="28"/>
          <w:szCs w:val="28"/>
        </w:rPr>
        <w:lastRenderedPageBreak/>
        <w:t>освещения являются: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светильники на вертикальных стойках;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прожектора;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декоративные торшеры;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настенные светильники;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газонные светильники;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устройства линейной и ленточной подсветки;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встроенные светильники (в том числе: в поверхность земли, ступеней).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5.7.3. Принципы устройства элементов наружного освещения: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единое решение наружного освещения в границах объекта благоустройства;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соответствие архитектурно-художественного решения устройств наружного освещения характеру окружения;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надежность работы установок согласно </w:t>
      </w:r>
      <w:hyperlink r:id="rId39" w:history="1">
        <w:r>
          <w:rPr>
            <w:rStyle w:val="a3"/>
            <w:sz w:val="28"/>
            <w:szCs w:val="28"/>
          </w:rPr>
          <w:t>Правилам</w:t>
        </w:r>
      </w:hyperlink>
      <w:r>
        <w:rPr>
          <w:rFonts w:ascii="Times New Roman" w:hAnsi="Times New Roman"/>
          <w:sz w:val="28"/>
          <w:szCs w:val="28"/>
        </w:rPr>
        <w:t xml:space="preserve">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экономичность и энергоэффективность применяемых установок, рациональное распределение и использование электроэнергии;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эстетику элементов осветительных установок, их дизайн, качество материалов и изделий с учетом восприятия в дневное и ночное время;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удобство обслуживания и управления при разных режимах работы установок.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11" w:name="Par548"/>
      <w:bookmarkEnd w:id="11"/>
      <w:r>
        <w:rPr>
          <w:rFonts w:ascii="Times New Roman" w:hAnsi="Times New Roman"/>
          <w:sz w:val="28"/>
          <w:szCs w:val="28"/>
        </w:rPr>
        <w:t>5.8. Виды покрытий.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5.8.2. Для целей благоустройства используются следующие виды покрытий: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твердые (капитальные) - монолитные или сборные, выполняемые из асфальтобетона, цементобетона, природного камня и подобных материалов;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газонные - выполняемые по специальным технологиям подготовки и посадки травяного покрова;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комбинированные - представляющие сочетания вышеуказанных покрытий.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5.8.3. Применяемый вид покрытия должен быть прочным, ремонтопригодным, экологичным, не допускающим скольжения. Твердые </w:t>
      </w:r>
      <w:r>
        <w:rPr>
          <w:rFonts w:ascii="Times New Roman" w:hAnsi="Times New Roman"/>
          <w:sz w:val="28"/>
          <w:szCs w:val="28"/>
        </w:rPr>
        <w:lastRenderedPageBreak/>
        <w:t>виды покрытия необходимо устанавливать с шероховатой поверхностью с коэффициентом сцепления в сухом состоянии не менее 0,6, в мокром - не менее 0,4.</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5.8.5. Уклон поверхности твердых видов покрытия должен обеспечивать отвод поверхностных вод. При наличии системы дождевой канализации уклон поверхности твердых видов покрытия должен составлять не менее 4 промилле; при отсутствии системы дождевой канализации - не менее 5 промилле.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Продольные бороздки на тактильном покрытии шириной более 15 мм и глубиной более 6 мм должны располагаться вдоль направления движения.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5.8.7. 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5.8.8. Цветовое решение применяемого вида покрытия должно соответствовать общему цветовому решению застройки улицы, другой территории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 Нестационарные объекты.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5.9.1. Размещение нестационарных сооружений на территориях села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со специалистом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5.9.2. 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w:t>
      </w:r>
      <w:r>
        <w:rPr>
          <w:rFonts w:ascii="Times New Roman" w:hAnsi="Times New Roman"/>
          <w:sz w:val="28"/>
          <w:szCs w:val="28"/>
        </w:rPr>
        <w:lastRenderedPageBreak/>
        <w:t>канализационных сетей, трубопроводов, а также 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3-х метров от стволов деревьев.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5.9.3.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5.9.4. 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5.9.5.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 x 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ГОСТу 23457. При проектировании остановочных пунктов следует обеспечивать требования СНиП 35-01.</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5.9.6.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5.9.7. Отделочные материалы сооружений должны отвечать санитарно-гигиеническим требованиям, нормам противопожарной безопасности (СНиП 21-01),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w:t>
      </w:r>
      <w:r>
        <w:rPr>
          <w:rFonts w:ascii="Times New Roman" w:hAnsi="Times New Roman"/>
          <w:sz w:val="28"/>
          <w:szCs w:val="28"/>
        </w:rPr>
        <w:lastRenderedPageBreak/>
        <w:t>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2" w:name="Par570"/>
      <w:bookmarkEnd w:id="12"/>
      <w:r>
        <w:rPr>
          <w:rFonts w:ascii="Times New Roman" w:hAnsi="Times New Roman"/>
          <w:sz w:val="28"/>
          <w:szCs w:val="28"/>
        </w:rPr>
        <w:t>Раздел 6. ОБЩИЕ ТРЕБОВАНИЯ ПО БЛАГОУСТРОЙСТВУ, ОБЕСПЕЧЕНИЮ</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ЧИСТОТЫ И ПОРЯДКА, СВЯЗАННЫЕ С СОДЕРЖАНИЕМ И ЭКСПЛУАТАЦИЕЙ</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ТРАНСПОРТНЫХ СРЕДСТВ И ИНЖЕНЕРНЫХ СЕТЕЙ И СООРУЖЕНИЙ</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 В целях обеспечения чистоты и порядка на территории села физическим и юридическим лицам независимо от форм собственности, отвечающим за содержание и эксплуатацию транспортных средств,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6.1.1. 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6.1.3.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6.1.4. Передвижение по территории села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«Казачье». Перевозчик должен немедленно устранить упавшие при погрузке, выгрузке или транспортировке мусор, предметы, материалы.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6.1.5. Повреждать ограждения автомобильных дорог.</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6.1.6. Оставлять непригодные к эксплуатации транспортные средства и механизмы на территории муниципального образования «Казачье» вне специально отведенных для этого мест.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6.1.7. 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6.1.8. Осуществлять заправку транспорта горюче-смазочными </w:t>
      </w:r>
      <w:r>
        <w:rPr>
          <w:rFonts w:ascii="Times New Roman" w:hAnsi="Times New Roman"/>
          <w:sz w:val="28"/>
          <w:szCs w:val="28"/>
        </w:rPr>
        <w:lastRenderedPageBreak/>
        <w:t>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6.1.9. Производить парковку автомашин на обочинах дорог в период механизированной уборки проезжей части улично-дорожной сети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С целью сохранения дорожных покрытий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6.2.1. Подвоз груза волоком.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6.2.3. Перегон по улицам, имеющим твердое покрытие, машин на гусеничном ходу.</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6.2.4. 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Организации, имеющие подземные и наземные инженерные сети и коммуникации.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6.3.1. Обязанности: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постоянно следить за их исправностью, ремонтировать, а также своевременно производить очистку колодцев и коллекторов;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6.3.2.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самовольное присоединение к системам ливневой канализации;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сброс сточных вод, не соответствующих установленным нормативам качества, а также сброс в систему ливневой канализации города: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6.3.3. Уполномоченные предприятия обязаны: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освещать в вечернее и ночное время все территории, где имеется наружное освещение;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производить своевременную замену перегоревших ламп, разбитой арматуры, ремонт устройств наружного освещения;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 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 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 При осуществлении ремонтных, строительных, земляных работ на территории села организации, ответственные за производство работ, обязаны обеспечить:</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ограждение забором строительных площадок на территории города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w:t>
      </w:r>
      <w:r>
        <w:rPr>
          <w:rFonts w:ascii="Times New Roman" w:hAnsi="Times New Roman"/>
          <w:sz w:val="28"/>
          <w:szCs w:val="28"/>
        </w:rPr>
        <w:lastRenderedPageBreak/>
        <w:t>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со специалистом администрации муниципального образования «Казачье» в соответствии с Порядком производства земляных работ на территории муниципального образования "Казачье".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3" w:name="Par614"/>
      <w:bookmarkEnd w:id="13"/>
      <w:r>
        <w:rPr>
          <w:rFonts w:ascii="Times New Roman" w:hAnsi="Times New Roman"/>
          <w:sz w:val="28"/>
          <w:szCs w:val="28"/>
        </w:rPr>
        <w:t>Раздел 7. ОРГАНИЗАЦИЯ И ПРОВЕДЕНИЕ САНИТАРНОГО ДНЯ</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МЕРОПРИЯТИЙ ПО ВЕСЕННЕЙ САНИТАРНОЙ УБОРКЕ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 Ежегодно весной, после стаивания снега, на территории муниципального образования "Казачье" проводятся мероприятия по санитарной уборке территорий, срок проведения которых устанавливается постановлением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4" w:name="Par619"/>
      <w:bookmarkEnd w:id="14"/>
      <w:r>
        <w:rPr>
          <w:rFonts w:ascii="Times New Roman" w:hAnsi="Times New Roman"/>
          <w:sz w:val="28"/>
          <w:szCs w:val="28"/>
        </w:rPr>
        <w:t>Раздел 8. ПОРЯДОК УСТАНОВКИ УРН ДЛЯ СБОРА МЕЛКОГО МУСОРА</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 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 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 Эскиз урны согласовывается со специалистом администрации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 Опорожнение урн от мусора по мере их наполнения производят владельцы урн или исполнители по договору с владельцами урн.</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5" w:name="Par626"/>
      <w:bookmarkEnd w:id="15"/>
      <w:r>
        <w:rPr>
          <w:rFonts w:ascii="Times New Roman" w:hAnsi="Times New Roman"/>
          <w:sz w:val="28"/>
          <w:szCs w:val="28"/>
        </w:rPr>
        <w:t>Раздел 9. ЗИМНЯЯ УБОРКА ТЕРРИТОРИИ</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"КАЗАЧЬЕ"</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9.1. 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w:t>
      </w:r>
      <w:hyperlink r:id="rId40" w:history="1">
        <w:r>
          <w:rPr>
            <w:rStyle w:val="a3"/>
            <w:sz w:val="28"/>
            <w:szCs w:val="28"/>
          </w:rPr>
          <w:t>ГОСТом Р 50597-93</w:t>
        </w:r>
      </w:hyperlink>
      <w:r>
        <w:rPr>
          <w:rFonts w:ascii="Times New Roman" w:hAnsi="Times New Roman"/>
          <w:sz w:val="28"/>
          <w:szCs w:val="28"/>
        </w:rPr>
        <w:t xml:space="preserve"> "Автомобильные дороги и улицы. </w:t>
      </w:r>
      <w:r>
        <w:rPr>
          <w:rFonts w:ascii="Times New Roman" w:hAnsi="Times New Roman"/>
          <w:sz w:val="28"/>
          <w:szCs w:val="28"/>
        </w:rPr>
        <w:lastRenderedPageBreak/>
        <w:t>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N ЩС-548-р.</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 Период зимней уборки устанавливается с 15 октября по 15 апреля.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9.3.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bookmarkStart w:id="16" w:name="Par632"/>
      <w:bookmarkEnd w:id="16"/>
      <w:r>
        <w:rPr>
          <w:rFonts w:ascii="Times New Roman" w:hAnsi="Times New Roman"/>
          <w:sz w:val="28"/>
          <w:szCs w:val="28"/>
        </w:rPr>
        <w:t>9.4. 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муниципального образования «Казачье». После снеготаяния до 1 мая площадки временного складирования снега должны быть очищены от мусора и благоустроены.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 Подрядные организации, отвечающие за уборку городских территорий,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 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 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 Зимняя уборка территорий осуществляется в следующем порядке: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расчистка проезжей части улиц от снежных завалов и заносов;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обработка проезжей части улиц инертными материалами (крупный песок, щебень фракцией до 10 мм);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удаление снега с улиц и других территорий;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зачистка дорожных лотков после удаления снега.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9.10. При невозможности оперативного удаления наледи в качестве основного средства борьбы с гололедом на проезжих частях автодорог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дорог с наибольшей интенсивностью движения: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подъем и спуск на въезде в села;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 перекрестки улиц, остановки общественного транспорта, пешеходные переходы и подъезды к ним в пределах 50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9.11. При непрекращающемся снегопаде в течение суток должна быть обеспечена постоянная работа уборочных машин на улицах с кратковременными, не более одного часа, перерывами для заправки машин ГСМ и принятия пищи водителями.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9.12. Разрешается укладка свежевыпавшего снега в валы на улицах и площадях, ширина проезжей части которых не менее 6 метров.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9.13. Формирование снежных валов не допускается: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ближе 5 метров от начала перекрестка дорог во всех направлениях;</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ближе 5 метров от пешеходного перехода;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ближе 20 метров от остановки общественного транспорта;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участках дорог, оборудованных транспортными ограждениями или повышенным бордюром.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9.14. Тротуары и посадочные площадки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9.15. 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9.16.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9.17. Скол льда, снятие сосулек, очистка крыш от снега осуществляются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9.18. 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9.19. 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9.20. 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9.21. При производстве зимних уборочных работ запрещается: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сброс снега и льда в водные объекты и их прибрежные защитные полосы;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укладка снега и сколка льда на трассах тепловых и электрических сетей;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сбрасывание снега и льда в смотровые и дождевые колодцы;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воспрепятствование транспортными средствами, другими механизмами или иным способом проведению зимних уборочных работ.</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7" w:name="Par671"/>
      <w:bookmarkEnd w:id="17"/>
      <w:r>
        <w:rPr>
          <w:rFonts w:ascii="Times New Roman" w:hAnsi="Times New Roman"/>
          <w:sz w:val="28"/>
          <w:szCs w:val="28"/>
        </w:rPr>
        <w:t>Раздел 10. СОДЕРЖАНИЕ И УБОРКА ТЕРРИТОРИИ МУНИЦИПАЛЬНОГО</w:t>
      </w:r>
    </w:p>
    <w:p w:rsidR="00745CA8" w:rsidRDefault="00745CA8" w:rsidP="00745CA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ОБРАЗОВАНИЯ "КАЗАЧЬЕ" В ЛЕТНИЙ ПЕРИОД</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Летняя уборка территории города производится с наступлением устойчивых плюсовых температур, с 15 апреля по 15 октября. Сроки могут изменяться в случае резкого изменения погодных условий.</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10.2. В летний период ответственными организациями на закрепленной территории проводятся следующие мероприятия:</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промывка и расчистка дождеприемников стока воды для нормального отвода талых вод;</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систематический сгон талой воды к дождеприемным колодцам ливневой сети;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10.3.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10.4. Обочины дорог должны быть очищены от крупногабаритного и другого мусора.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10.5. Придорожные полосы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10.6. Уборка закрепленных территорий осуществляется ежедневно и должна заканчиваться до 8 часов при соблюдении санитарных норм по </w:t>
      </w:r>
      <w:r>
        <w:rPr>
          <w:rFonts w:ascii="Times New Roman" w:hAnsi="Times New Roman"/>
          <w:sz w:val="28"/>
          <w:szCs w:val="28"/>
        </w:rPr>
        <w:lastRenderedPageBreak/>
        <w:t>уровню шума.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10.7. В период листопада предприятия и организации, ответственные за уборку закрепленных территорий, производят сгребание и вывоз на свалку опавшей листвы с газонов вдоль улиц и дворовых территорий.</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bookmarkStart w:id="18" w:name="Par688"/>
      <w:bookmarkEnd w:id="18"/>
    </w:p>
    <w:p w:rsidR="00745CA8" w:rsidRDefault="00745CA8" w:rsidP="00745CA8">
      <w:pPr>
        <w:widowControl w:val="0"/>
        <w:autoSpaceDE w:val="0"/>
        <w:autoSpaceDN w:val="0"/>
        <w:adjustRightInd w:val="0"/>
        <w:spacing w:after="0" w:line="240" w:lineRule="auto"/>
        <w:jc w:val="center"/>
        <w:outlineLvl w:val="1"/>
        <w:rPr>
          <w:rFonts w:ascii="Times New Roman" w:hAnsi="Times New Roman"/>
          <w:sz w:val="28"/>
          <w:szCs w:val="28"/>
        </w:rPr>
      </w:pPr>
      <w:bookmarkStart w:id="19" w:name="Par701"/>
      <w:bookmarkEnd w:id="19"/>
      <w:r>
        <w:rPr>
          <w:rFonts w:ascii="Times New Roman" w:hAnsi="Times New Roman"/>
          <w:sz w:val="28"/>
          <w:szCs w:val="28"/>
        </w:rPr>
        <w:t>Раздел 11. КОНТРОЛЬ ИСПОЛНЕНИЯ ПРАВИЛ И ОТВЕТСТВЕННОСТЬ</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Контроль исполнения настоящих Правил в пределах своей компетенции осуществляют:</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государственные органы в области охраны окружающей природной среды;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государственные органы территориального отдела Роспотребнадзора;</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правоохранительные органы;</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собственники помещений в многоквартирных домах или управляющие организации в зависимости от выбранного способа управления многоквартирными домами.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Ответственность за несоблюдение настоящих Правил возлагается на юридических лиц, граждан, индивидуальных предпринимателей, постоянно или временно проживающих или осуществляющих свою деятельность на территории муниципального образования "Казачье".</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Привлечение граждан, юридических и должностных лиц к ответственности за нарушение настоящих Правил осуществляется в соответствии с </w:t>
      </w:r>
      <w:hyperlink r:id="rId41" w:history="1">
        <w:r>
          <w:rPr>
            <w:rStyle w:val="a3"/>
            <w:sz w:val="28"/>
            <w:szCs w:val="28"/>
          </w:rPr>
          <w:t>Законом</w:t>
        </w:r>
      </w:hyperlink>
      <w:r>
        <w:rPr>
          <w:rFonts w:ascii="Times New Roman" w:hAnsi="Times New Roman"/>
          <w:sz w:val="28"/>
          <w:szCs w:val="28"/>
        </w:rPr>
        <w:t xml:space="preserve"> Иркутской области N 98-оз от 12.11.2007 "Об административной ответственности за правонарушения в сфере благоустройства городов и других населенных пунктов Иркутской области" и иными законодательными и нормативными правовыми актами Иркутской области и Российской Федерации.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 Дела об административных правонарушениях, предусмотренных настоящими Правилами, рассматриваются в соответствии с действующим законодательством Российской Федерации.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Протоколы об административных правонарушениях уполномочены составлять должностные лица в соответствии с </w:t>
      </w:r>
      <w:hyperlink r:id="rId42" w:history="1">
        <w:r>
          <w:rPr>
            <w:rStyle w:val="a3"/>
            <w:sz w:val="28"/>
            <w:szCs w:val="28"/>
          </w:rPr>
          <w:t>Законом</w:t>
        </w:r>
      </w:hyperlink>
      <w:r>
        <w:rPr>
          <w:rFonts w:ascii="Times New Roman" w:hAnsi="Times New Roman"/>
          <w:sz w:val="28"/>
          <w:szCs w:val="28"/>
        </w:rPr>
        <w:t xml:space="preserve"> Иркутской области от 12.11.2007 N 98-оз "Об административной ответственности за правонарушения в сфере благоустройства городов и других населенных пунктов Иркутской области".</w:t>
      </w:r>
    </w:p>
    <w:p w:rsidR="00745CA8" w:rsidRDefault="00745CA8" w:rsidP="00745C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11.6. Лица, уполномоченные составлять протоколы, имеют право выдавать письменные предупреждения с указанием срока устранения нарушения.</w:t>
      </w:r>
    </w:p>
    <w:p w:rsidR="00745CA8" w:rsidRDefault="00745CA8" w:rsidP="00745CA8">
      <w:pPr>
        <w:widowControl w:val="0"/>
        <w:autoSpaceDE w:val="0"/>
        <w:autoSpaceDN w:val="0"/>
        <w:adjustRightInd w:val="0"/>
        <w:spacing w:after="0" w:line="240" w:lineRule="auto"/>
        <w:jc w:val="both"/>
        <w:rPr>
          <w:rFonts w:ascii="Times New Roman" w:hAnsi="Times New Roman"/>
          <w:sz w:val="28"/>
          <w:szCs w:val="28"/>
        </w:rPr>
      </w:pPr>
    </w:p>
    <w:p w:rsidR="00745CA8" w:rsidRDefault="00745CA8" w:rsidP="00745CA8">
      <w:pPr>
        <w:rPr>
          <w:rFonts w:ascii="Times New Roman" w:hAnsi="Times New Roman"/>
          <w:sz w:val="28"/>
          <w:szCs w:val="28"/>
        </w:rPr>
      </w:pPr>
      <w:bookmarkStart w:id="20" w:name="Par714"/>
      <w:bookmarkEnd w:id="20"/>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1AD"/>
    <w:rsid w:val="003A3629"/>
    <w:rsid w:val="00745CA8"/>
    <w:rsid w:val="009863A9"/>
    <w:rsid w:val="00DB51AD"/>
    <w:rsid w:val="00F67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AD"/>
    <w:rPr>
      <w:rFonts w:eastAsiaTheme="minorEastAsia"/>
      <w:lang w:eastAsia="ru-RU"/>
    </w:rPr>
  </w:style>
  <w:style w:type="paragraph" w:styleId="3">
    <w:name w:val="heading 3"/>
    <w:basedOn w:val="a"/>
    <w:next w:val="a"/>
    <w:link w:val="30"/>
    <w:unhideWhenUsed/>
    <w:qFormat/>
    <w:rsid w:val="00DB51AD"/>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51A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45CA8"/>
    <w:rPr>
      <w:color w:val="0000FF"/>
      <w:u w:val="single"/>
    </w:rPr>
  </w:style>
  <w:style w:type="character" w:styleId="a4">
    <w:name w:val="FollowedHyperlink"/>
    <w:basedOn w:val="a0"/>
    <w:uiPriority w:val="99"/>
    <w:semiHidden/>
    <w:unhideWhenUsed/>
    <w:rsid w:val="00745CA8"/>
    <w:rPr>
      <w:color w:val="800080"/>
      <w:u w:val="single"/>
    </w:rPr>
  </w:style>
</w:styles>
</file>

<file path=word/webSettings.xml><?xml version="1.0" encoding="utf-8"?>
<w:webSettings xmlns:r="http://schemas.openxmlformats.org/officeDocument/2006/relationships" xmlns:w="http://schemas.openxmlformats.org/wordprocessingml/2006/main">
  <w:divs>
    <w:div w:id="7924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E5B26BA2DC499708306FA60F744EBFB13BF8B64C4E4F3AB4842FE11i2T9J" TargetMode="External"/><Relationship Id="rId13" Type="http://schemas.openxmlformats.org/officeDocument/2006/relationships/hyperlink" Target="consultantplus://offline/ref=6BDE5B26BA2DC499708318F7769B1EE7FB1EE7856ECAE7A6F01719A34620BE29i4T7J" TargetMode="External"/><Relationship Id="rId18" Type="http://schemas.openxmlformats.org/officeDocument/2006/relationships/hyperlink" Target="consultantplus://offline/ref=6BDE5B26BA2DC499708318F7769B1EE7FB1EE7856FC7E9A3F41719A34620BE2947CB09B4C41440AA13CAF0iCT8J" TargetMode="External"/><Relationship Id="rId26" Type="http://schemas.openxmlformats.org/officeDocument/2006/relationships/hyperlink" Target="consultantplus://offline/ref=6BDE5B26BA2DC499708306FA60F744EBFE11BE8F64C9B9F9A3114EFC1626EB6907CD5CF7801940iAT8J" TargetMode="External"/><Relationship Id="rId39" Type="http://schemas.openxmlformats.org/officeDocument/2006/relationships/hyperlink" Target="consultantplus://offline/ref=6BDE5B26BA2DC499708306FA60F744EBF317BA8965C9B9F9A3114EFCi1T6J" TargetMode="External"/><Relationship Id="rId3" Type="http://schemas.openxmlformats.org/officeDocument/2006/relationships/webSettings" Target="webSettings.xml"/><Relationship Id="rId21"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34"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42" Type="http://schemas.openxmlformats.org/officeDocument/2006/relationships/hyperlink" Target="consultantplus://offline/ref=1E0EA82E2F0A6AD4A4220D223D5F1818F6715400DFA7D4EE48D562F988BB19F0jFT9J" TargetMode="External"/><Relationship Id="rId7" Type="http://schemas.openxmlformats.org/officeDocument/2006/relationships/hyperlink" Target="consultantplus://offline/ref=6BDE5B26BA2DC499708306FA60F744EBFB13BF8A65C0E4F3AB4842FE11i2T9J" TargetMode="External"/><Relationship Id="rId12" Type="http://schemas.openxmlformats.org/officeDocument/2006/relationships/hyperlink" Target="consultantplus://offline/ref=6BDE5B26BA2DC499708306FA60F744EBFE11BE8F64C9B9F9A3114EFC1626EB6907CD5CF7801940iAT8J" TargetMode="External"/><Relationship Id="rId17"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25" Type="http://schemas.openxmlformats.org/officeDocument/2006/relationships/hyperlink" Target="consultantplus://offline/ref=6BDE5B26BA2DC499708318F7769B1EE7FB1EE7856EC1EBA7F21719A34620BE29i4T7J" TargetMode="External"/><Relationship Id="rId33"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38"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2" Type="http://schemas.openxmlformats.org/officeDocument/2006/relationships/settings" Target="settings.xml"/><Relationship Id="rId16"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20"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29"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41" Type="http://schemas.openxmlformats.org/officeDocument/2006/relationships/hyperlink" Target="consultantplus://offline/ref=1E0EA82E2F0A6AD4A4220D223D5F1818F6715400DFA7D4EE48D562F988BB19F0jFT9J" TargetMode="External"/><Relationship Id="rId1" Type="http://schemas.openxmlformats.org/officeDocument/2006/relationships/styles" Target="styles.xml"/><Relationship Id="rId6" Type="http://schemas.openxmlformats.org/officeDocument/2006/relationships/hyperlink" Target="consultantplus://offline/ref=6BDE5B26BA2DC499708318F7769B1EE7FB1EE78560CAEBA2F21719A34620BE29i4T7J" TargetMode="External"/><Relationship Id="rId11" Type="http://schemas.openxmlformats.org/officeDocument/2006/relationships/hyperlink" Target="consultantplus://offline/ref=6BDE5B26BA2DC499708318F7769B1EE7FB1EE78561C0EBA7F71719A34620BE29i4T7J" TargetMode="External"/><Relationship Id="rId24" Type="http://schemas.openxmlformats.org/officeDocument/2006/relationships/hyperlink" Target="consultantplus://offline/ref=6BDE5B26BA2DC499708318F7769B1EE7FB1EE78560C5EFA2F51719A34620BE2947CB09B4C41440AA13CAF0iCT8J" TargetMode="External"/><Relationship Id="rId32"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37" Type="http://schemas.openxmlformats.org/officeDocument/2006/relationships/hyperlink" Target="consultantplus://offline/ref=6BDE5B26BA2DC499708318F7769B1EE7FB1EE7856EC0E8A2FF1719A34620BE2947CB09B4C41440AA13CAF0iCTAJ" TargetMode="External"/><Relationship Id="rId40" Type="http://schemas.openxmlformats.org/officeDocument/2006/relationships/hyperlink" Target="consultantplus://offline/ref=1E0EA82E2F0A6AD4A422132F2B334214F6790F05DDA0DBBA148A39A4DFjBT2J" TargetMode="External"/><Relationship Id="rId5" Type="http://schemas.openxmlformats.org/officeDocument/2006/relationships/hyperlink" Target="consultantplus://offline/ref=6BDE5B26BA2DC499708306FA60F744EBFB13BF8A65C0E4F3AB4842FE1129B47E008450F480i1TFJ" TargetMode="External"/><Relationship Id="rId15" Type="http://schemas.openxmlformats.org/officeDocument/2006/relationships/hyperlink" Target="consultantplus://offline/ref=6BDE5B26BA2DC499708306FA60F744EBFB13BA8D62C1E4F3AB4842FE1129B47E008450F6801941ABi1T0J" TargetMode="External"/><Relationship Id="rId23" Type="http://schemas.openxmlformats.org/officeDocument/2006/relationships/hyperlink" Target="consultantplus://offline/ref=6BDE5B26BA2DC499708318F7769B1EE7FB1EE7856EC0E8A2FF1719A34620BE2947CB09B4C41440AA13CAF0iCTAJ" TargetMode="External"/><Relationship Id="rId28" Type="http://schemas.openxmlformats.org/officeDocument/2006/relationships/hyperlink" Target="consultantplus://offline/ref=6BDE5B26BA2DC499708306FA60F744EBFE11BE8F64C9B9F9A3114EFC1626EB6907CD5CF7801940iAT8J" TargetMode="External"/><Relationship Id="rId36" Type="http://schemas.openxmlformats.org/officeDocument/2006/relationships/hyperlink" Target="consultantplus://offline/ref=6BDE5B26BA2DC499708318F7769B1EE7FB1EE7856EC0E8A2FF1719A34620BE2947CB09B4C41440AA13CAF0iCTAJ" TargetMode="External"/><Relationship Id="rId10" Type="http://schemas.openxmlformats.org/officeDocument/2006/relationships/hyperlink" Target="consultantplus://offline/ref=6BDE5B26BA2DC499708306FA60F744EBFB12B98A65C3E4F3AB4842FE11i2T9J" TargetMode="External"/><Relationship Id="rId19" Type="http://schemas.openxmlformats.org/officeDocument/2006/relationships/hyperlink" Target="consultantplus://offline/ref=6BDE5B26BA2DC499708318F7769B1EE7FB1EE78563C0E8ADF51719A34620BE2947CB09B4C41440AA13CAF0iCTDJ" TargetMode="External"/><Relationship Id="rId31"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44" Type="http://schemas.openxmlformats.org/officeDocument/2006/relationships/theme" Target="theme/theme1.xml"/><Relationship Id="rId4" Type="http://schemas.openxmlformats.org/officeDocument/2006/relationships/hyperlink" Target="consultantplus://offline/ref=6BDE5B26BA2DC499708306FA60F744EBFB13BF8A65C0E4F3AB4842FE1129B47E008450F480i1TCJ" TargetMode="External"/><Relationship Id="rId9" Type="http://schemas.openxmlformats.org/officeDocument/2006/relationships/hyperlink" Target="consultantplus://offline/ref=6BDE5B26BA2DC499708306FA60F744EBFB12BA8A6EC6E4F3AB4842FE11i2T9J" TargetMode="External"/><Relationship Id="rId14"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22" Type="http://schemas.openxmlformats.org/officeDocument/2006/relationships/hyperlink" Target="consultantplus://offline/ref=6BDE5B26BA2DC499708306FA60F744EBFB12BD8166CAE4F3AB4842FE11i2T9J" TargetMode="External"/><Relationship Id="rId27" Type="http://schemas.openxmlformats.org/officeDocument/2006/relationships/hyperlink" Target="consultantplus://offline/ref=6BDE5B26BA2DC499708306FA60F744EBFB13B88863C0E4F3AB4842FE1129B47E008450F6801941A8i1T2J" TargetMode="External"/><Relationship Id="rId30" Type="http://schemas.openxmlformats.org/officeDocument/2006/relationships/hyperlink" Target="consultantplus://offline/ref=6BDE5B26BA2DC499708318F7769B1EE7FB1EE7856FC7E9A3F41719A34620BE2947CB09B4C41440AA13CAF0iCT8J" TargetMode="External"/><Relationship Id="rId35"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50.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15778</Words>
  <Characters>89937</Characters>
  <Application>Microsoft Office Word</Application>
  <DocSecurity>0</DocSecurity>
  <Lines>749</Lines>
  <Paragraphs>211</Paragraphs>
  <ScaleCrop>false</ScaleCrop>
  <Company>Microsoft</Company>
  <LinksUpToDate>false</LinksUpToDate>
  <CharactersWithSpaces>105504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2015-03-04T07:03:00Z</dcterms:created>
  <dcterms:modified xsi:type="dcterms:W3CDTF">2015-03-04T08:24:00Z</dcterms:modified>
</cp:coreProperties>
</file>